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color w:val="000000"/>
        </w:rPr>
        <w:t xml:space="preserve">    </w:t>
      </w:r>
      <w:r>
        <w:rPr>
          <w:noProof/>
          <w:color w:val="000000"/>
          <w:lang w:eastAsia="uk-UA"/>
        </w:rPr>
        <w:drawing>
          <wp:inline distT="0" distB="0" distL="114300" distR="114300">
            <wp:extent cx="1397635" cy="525145"/>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97635" cy="525145"/>
                    </a:xfrm>
                    <a:prstGeom prst="rect">
                      <a:avLst/>
                    </a:prstGeom>
                    <a:ln/>
                  </pic:spPr>
                </pic:pic>
              </a:graphicData>
            </a:graphic>
          </wp:inline>
        </w:drawing>
      </w:r>
      <w:r>
        <w:rPr>
          <w:color w:val="000000"/>
        </w:rPr>
        <w:t xml:space="preserve">    </w:t>
      </w:r>
      <w:r>
        <w:rPr>
          <w:rFonts w:ascii="Tahoma" w:eastAsia="Tahoma" w:hAnsi="Tahoma" w:cs="Tahoma"/>
          <w:color w:val="000000"/>
        </w:rPr>
        <w:t xml:space="preserve">    </w:t>
      </w:r>
      <w:r>
        <w:rPr>
          <w:rFonts w:ascii="Tahoma" w:eastAsia="Tahoma" w:hAnsi="Tahoma" w:cs="Tahoma"/>
          <w:color w:val="000000"/>
        </w:rPr>
        <w:tab/>
        <w:t xml:space="preserve">     </w:t>
      </w:r>
      <w:r>
        <w:rPr>
          <w:rFonts w:ascii="Tahoma" w:eastAsia="Tahoma" w:hAnsi="Tahoma" w:cs="Tahoma"/>
          <w:color w:val="000000"/>
        </w:rPr>
        <w:tab/>
      </w:r>
      <w:r>
        <w:rPr>
          <w:rFonts w:ascii="Tahoma" w:eastAsia="Tahoma" w:hAnsi="Tahoma" w:cs="Tahoma"/>
          <w:color w:val="000000"/>
        </w:rPr>
        <w:tab/>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700755">
      <w:pPr>
        <w:pBdr>
          <w:top w:val="nil"/>
          <w:left w:val="nil"/>
          <w:bottom w:val="nil"/>
          <w:right w:val="nil"/>
          <w:between w:val="nil"/>
        </w:pBdr>
        <w:spacing w:line="240" w:lineRule="auto"/>
        <w:ind w:left="0" w:hanging="2"/>
        <w:jc w:val="center"/>
        <w:rPr>
          <w:rFonts w:ascii="Tahoma" w:eastAsia="Tahoma" w:hAnsi="Tahoma" w:cs="Tahoma"/>
          <w:color w:val="000000"/>
        </w:rPr>
      </w:pPr>
      <w:sdt>
        <w:sdtPr>
          <w:tag w:val="goog_rdk_0"/>
          <w:id w:val="-1925257064"/>
        </w:sdtPr>
        <w:sdtEndPr/>
        <w:sdtContent/>
      </w:sdt>
      <w:r w:rsidR="00B42184">
        <w:rPr>
          <w:rFonts w:ascii="Tahoma" w:eastAsia="Tahoma" w:hAnsi="Tahoma" w:cs="Tahoma"/>
          <w:b/>
          <w:color w:val="000000"/>
        </w:rPr>
        <w:t>Благодійна організація «Всеукраїнська мережа людей, які живуть з ВІЛ/СНІД»,</w:t>
      </w:r>
    </w:p>
    <w:p w:rsidR="00D50084" w:rsidRDefault="00B42184">
      <w:pPr>
        <w:pBdr>
          <w:top w:val="nil"/>
          <w:left w:val="nil"/>
          <w:bottom w:val="nil"/>
          <w:right w:val="nil"/>
          <w:between w:val="nil"/>
        </w:pBdr>
        <w:spacing w:line="240" w:lineRule="auto"/>
        <w:ind w:left="0" w:hanging="2"/>
        <w:jc w:val="center"/>
        <w:rPr>
          <w:rFonts w:ascii="Tahoma" w:eastAsia="Tahoma" w:hAnsi="Tahoma" w:cs="Tahoma"/>
          <w:color w:val="000000"/>
        </w:rPr>
      </w:pPr>
      <w:r>
        <w:rPr>
          <w:rFonts w:ascii="Tahoma" w:eastAsia="Tahoma" w:hAnsi="Tahoma" w:cs="Tahoma"/>
          <w:b/>
          <w:color w:val="000000"/>
        </w:rPr>
        <w:t xml:space="preserve">оголошують відкритий конкурс </w:t>
      </w:r>
      <w:proofErr w:type="spellStart"/>
      <w:r>
        <w:rPr>
          <w:rFonts w:ascii="Tahoma" w:eastAsia="Tahoma" w:hAnsi="Tahoma" w:cs="Tahoma"/>
          <w:b/>
        </w:rPr>
        <w:t>проєкт</w:t>
      </w:r>
      <w:r>
        <w:rPr>
          <w:rFonts w:ascii="Tahoma" w:eastAsia="Tahoma" w:hAnsi="Tahoma" w:cs="Tahoma"/>
          <w:b/>
          <w:color w:val="000000"/>
        </w:rPr>
        <w:t>ів</w:t>
      </w:r>
      <w:proofErr w:type="spellEnd"/>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700755">
      <w:pPr>
        <w:pBdr>
          <w:top w:val="nil"/>
          <w:left w:val="nil"/>
          <w:bottom w:val="nil"/>
          <w:right w:val="nil"/>
          <w:between w:val="nil"/>
        </w:pBdr>
        <w:spacing w:line="240" w:lineRule="auto"/>
        <w:ind w:left="0" w:hanging="2"/>
        <w:jc w:val="both"/>
        <w:rPr>
          <w:rFonts w:ascii="Tahoma" w:eastAsia="Tahoma" w:hAnsi="Tahoma" w:cs="Tahoma"/>
          <w:color w:val="000000"/>
        </w:rPr>
      </w:pPr>
      <w:sdt>
        <w:sdtPr>
          <w:tag w:val="goog_rdk_1"/>
          <w:id w:val="-1372830744"/>
        </w:sdtPr>
        <w:sdtEndPr/>
        <w:sdtContent/>
      </w:sdt>
      <w:r w:rsidR="00B42184">
        <w:rPr>
          <w:rFonts w:ascii="Tahoma" w:eastAsia="Tahoma" w:hAnsi="Tahoma" w:cs="Tahoma"/>
          <w:b/>
          <w:color w:val="000000"/>
        </w:rPr>
        <w:t>м. Київ</w:t>
      </w:r>
      <w:r w:rsidR="00B42184">
        <w:rPr>
          <w:rFonts w:ascii="Tahoma" w:eastAsia="Tahoma" w:hAnsi="Tahoma" w:cs="Tahoma"/>
          <w:b/>
          <w:color w:val="000000"/>
        </w:rPr>
        <w:tab/>
        <w:t xml:space="preserve">                                                                                                    </w:t>
      </w:r>
      <w:r w:rsidR="004D78C4">
        <w:rPr>
          <w:rFonts w:ascii="Tahoma" w:eastAsia="Tahoma" w:hAnsi="Tahoma" w:cs="Tahoma"/>
          <w:b/>
          <w:color w:val="000000"/>
        </w:rPr>
        <w:t>22.11.2021</w:t>
      </w:r>
    </w:p>
    <w:p w:rsidR="00D50084" w:rsidRDefault="00B42184">
      <w:pPr>
        <w:pBdr>
          <w:top w:val="nil"/>
          <w:left w:val="nil"/>
          <w:bottom w:val="nil"/>
          <w:right w:val="nil"/>
          <w:between w:val="nil"/>
        </w:pBdr>
        <w:spacing w:line="240" w:lineRule="auto"/>
        <w:ind w:left="0" w:hanging="2"/>
        <w:jc w:val="right"/>
        <w:rPr>
          <w:rFonts w:ascii="Tahoma" w:eastAsia="Tahoma" w:hAnsi="Tahoma" w:cs="Tahoma"/>
          <w:color w:val="000000"/>
        </w:rPr>
      </w:pPr>
      <w:r>
        <w:rPr>
          <w:rFonts w:ascii="Tahoma" w:eastAsia="Tahoma" w:hAnsi="Tahoma" w:cs="Tahoma"/>
          <w:b/>
          <w:color w:val="000000"/>
        </w:rPr>
        <w:tab/>
      </w:r>
      <w:r>
        <w:rPr>
          <w:rFonts w:ascii="Tahoma" w:eastAsia="Tahoma" w:hAnsi="Tahoma" w:cs="Tahoma"/>
          <w:b/>
          <w:color w:val="000000"/>
        </w:rPr>
        <w:tab/>
      </w:r>
      <w:r>
        <w:rPr>
          <w:rFonts w:ascii="Tahoma" w:eastAsia="Tahoma" w:hAnsi="Tahoma" w:cs="Tahoma"/>
          <w:b/>
          <w:color w:val="000000"/>
        </w:rPr>
        <w:tab/>
      </w:r>
      <w:r>
        <w:rPr>
          <w:rFonts w:ascii="Tahoma" w:eastAsia="Tahoma" w:hAnsi="Tahoma" w:cs="Tahoma"/>
          <w:b/>
          <w:color w:val="000000"/>
        </w:rPr>
        <w:tab/>
      </w:r>
      <w:r>
        <w:rPr>
          <w:rFonts w:ascii="Tahoma" w:eastAsia="Tahoma" w:hAnsi="Tahoma" w:cs="Tahoma"/>
          <w:b/>
          <w:color w:val="000000"/>
        </w:rPr>
        <w:tab/>
      </w:r>
      <w:r>
        <w:rPr>
          <w:rFonts w:ascii="Tahoma" w:eastAsia="Tahoma" w:hAnsi="Tahoma" w:cs="Tahoma"/>
          <w:b/>
          <w:color w:val="000000"/>
        </w:rPr>
        <w:tab/>
      </w:r>
      <w:r>
        <w:rPr>
          <w:rFonts w:ascii="Tahoma" w:eastAsia="Tahoma" w:hAnsi="Tahoma" w:cs="Tahoma"/>
          <w:b/>
          <w:color w:val="000000"/>
        </w:rPr>
        <w:tab/>
      </w:r>
      <w:r>
        <w:rPr>
          <w:rFonts w:ascii="Tahoma" w:eastAsia="Tahoma" w:hAnsi="Tahoma" w:cs="Tahoma"/>
          <w:b/>
          <w:color w:val="000000"/>
        </w:rPr>
        <w:tab/>
        <w:t xml:space="preserve">                                 </w:t>
      </w:r>
    </w:p>
    <w:p w:rsidR="00D50084" w:rsidRDefault="00B42184">
      <w:pPr>
        <w:pBdr>
          <w:top w:val="nil"/>
          <w:left w:val="nil"/>
          <w:bottom w:val="nil"/>
          <w:right w:val="nil"/>
          <w:between w:val="nil"/>
        </w:pBdr>
        <w:shd w:val="clear" w:color="auto" w:fill="FFFFFF"/>
        <w:spacing w:line="240" w:lineRule="auto"/>
        <w:ind w:left="0" w:hanging="2"/>
        <w:jc w:val="both"/>
        <w:rPr>
          <w:rFonts w:ascii="Tahoma" w:eastAsia="Tahoma" w:hAnsi="Tahoma" w:cs="Tahoma"/>
          <w:color w:val="000000"/>
        </w:rPr>
      </w:pPr>
      <w:bookmarkStart w:id="0" w:name="bookmark=id.30j0zll" w:colFirst="0" w:colLast="0"/>
      <w:bookmarkEnd w:id="0"/>
      <w:r>
        <w:rPr>
          <w:rFonts w:ascii="Tahoma" w:eastAsia="Tahoma" w:hAnsi="Tahoma" w:cs="Tahoma"/>
          <w:color w:val="000000"/>
        </w:rPr>
        <w:t xml:space="preserve">Конкурс оголошується в рамках </w:t>
      </w: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w:t>
      </w:r>
      <w:r>
        <w:rPr>
          <w:rFonts w:ascii="Tahoma" w:eastAsia="Tahoma" w:hAnsi="Tahoma" w:cs="Tahoma"/>
        </w:rPr>
        <w:t>тів</w:t>
      </w:r>
      <w:proofErr w:type="spellEnd"/>
      <w:r>
        <w:rPr>
          <w:rFonts w:ascii="Tahoma" w:eastAsia="Tahoma" w:hAnsi="Tahoma" w:cs="Tahoma"/>
        </w:rPr>
        <w:t xml:space="preserve"> </w:t>
      </w:r>
      <w:r>
        <w:rPr>
          <w:rFonts w:ascii="Tahoma" w:eastAsia="Tahoma" w:hAnsi="Tahoma" w:cs="Tahoma"/>
          <w:color w:val="000000"/>
        </w:rPr>
        <w:t xml:space="preserve"> «Прискорення прогресу у зменшенні тягаря туберкульозу та ВІЛ-інфекції в Україні» та  </w:t>
      </w:r>
      <w:r>
        <w:rPr>
          <w:sz w:val="24"/>
          <w:szCs w:val="24"/>
        </w:rPr>
        <w:t xml:space="preserve">«Механізм реагування Глобального фонду на COVID-19» </w:t>
      </w:r>
      <w:r>
        <w:rPr>
          <w:rFonts w:ascii="Tahoma" w:eastAsia="Tahoma" w:hAnsi="Tahoma" w:cs="Tahoma"/>
          <w:color w:val="000000"/>
        </w:rPr>
        <w:t xml:space="preserve"> (далі за текстом - </w:t>
      </w:r>
      <w:proofErr w:type="spellStart"/>
      <w:r>
        <w:rPr>
          <w:rFonts w:ascii="Tahoma" w:eastAsia="Tahoma" w:hAnsi="Tahoma" w:cs="Tahoma"/>
          <w:color w:val="000000"/>
        </w:rPr>
        <w:t>Проєкти</w:t>
      </w:r>
      <w:proofErr w:type="spellEnd"/>
      <w:r>
        <w:rPr>
          <w:rFonts w:ascii="Tahoma" w:eastAsia="Tahoma" w:hAnsi="Tahoma" w:cs="Tahoma"/>
          <w:color w:val="000000"/>
        </w:rPr>
        <w:t xml:space="preserve">), які реалізуються за фінансової підтримки </w:t>
      </w:r>
      <w:r>
        <w:rPr>
          <w:color w:val="000000"/>
        </w:rPr>
        <w:t xml:space="preserve">     </w:t>
      </w:r>
      <w:r>
        <w:rPr>
          <w:rFonts w:ascii="Tahoma" w:eastAsia="Tahoma" w:hAnsi="Tahoma" w:cs="Tahoma"/>
          <w:color w:val="000000"/>
        </w:rPr>
        <w:t xml:space="preserve"> Глобального</w:t>
      </w:r>
      <w:r>
        <w:rPr>
          <w:color w:val="000000"/>
        </w:rPr>
        <w:t xml:space="preserve">     </w:t>
      </w:r>
      <w:r>
        <w:rPr>
          <w:rFonts w:ascii="Tahoma" w:eastAsia="Tahoma" w:hAnsi="Tahoma" w:cs="Tahoma"/>
          <w:color w:val="000000"/>
        </w:rPr>
        <w:t xml:space="preserve"> фонду</w:t>
      </w:r>
      <w:r>
        <w:rPr>
          <w:color w:val="000000"/>
        </w:rPr>
        <w:t xml:space="preserve">     </w:t>
      </w:r>
      <w:r>
        <w:rPr>
          <w:rFonts w:ascii="Tahoma" w:eastAsia="Tahoma" w:hAnsi="Tahoma" w:cs="Tahoma"/>
          <w:color w:val="000000"/>
        </w:rPr>
        <w:t xml:space="preserve"> для боротьби зі СНІДом, туберкульозом та малярією (далі за текстом - Глобальний Фонд та/або донор </w:t>
      </w:r>
      <w:proofErr w:type="spellStart"/>
      <w:r>
        <w:rPr>
          <w:rFonts w:ascii="Tahoma" w:eastAsia="Tahoma" w:hAnsi="Tahoma" w:cs="Tahoma"/>
          <w:color w:val="000000"/>
        </w:rPr>
        <w:t>Проє</w:t>
      </w:r>
      <w:bookmarkStart w:id="1" w:name="bookmark=id.1fob9te" w:colFirst="0" w:colLast="0"/>
      <w:bookmarkEnd w:id="1"/>
      <w:r>
        <w:rPr>
          <w:rFonts w:ascii="Tahoma" w:eastAsia="Tahoma" w:hAnsi="Tahoma" w:cs="Tahoma"/>
          <w:color w:val="000000"/>
        </w:rPr>
        <w:t>кту</w:t>
      </w:r>
      <w:proofErr w:type="spellEnd"/>
      <w:r>
        <w:rPr>
          <w:rFonts w:ascii="Tahoma" w:eastAsia="Tahoma" w:hAnsi="Tahoma" w:cs="Tahoma"/>
          <w:color w:val="000000"/>
        </w:rPr>
        <w:t>). Організаторами конкурсу є Благодійна організація «Всеукраїнська мережа людей, які живуть з ВІЛ/СНІД», Міжнародний благодійний фонд «Альянс громадського здоров’я» та Державна установа «Центр громадського здоров’я Міністерства охорони здоров’я України» (далі – Організатори конкурсу).</w:t>
      </w:r>
    </w:p>
    <w:p w:rsidR="00D50084" w:rsidRDefault="00D50084">
      <w:pPr>
        <w:pBdr>
          <w:top w:val="nil"/>
          <w:left w:val="nil"/>
          <w:bottom w:val="nil"/>
          <w:right w:val="nil"/>
          <w:between w:val="nil"/>
        </w:pBdr>
        <w:shd w:val="clear" w:color="auto" w:fill="FFFFFF"/>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b/>
          <w:color w:val="000000"/>
        </w:rPr>
        <w:t xml:space="preserve">Пріоритетами конкурсу є досягнення  Цілей: </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numPr>
          <w:ilvl w:val="0"/>
          <w:numId w:val="1"/>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підвищення та посилення обґрунтованої профілактики, діагностики та ефективного лікування ВІЛ, орієнтованих на досягнення цілей 95-95-95;</w:t>
      </w:r>
    </w:p>
    <w:p w:rsidR="00D50084" w:rsidRDefault="00B42184">
      <w:pPr>
        <w:numPr>
          <w:ilvl w:val="0"/>
          <w:numId w:val="1"/>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досягнення своєчасного, якісного, орієнтованого на пацієнта та результативного лікування чутливого туберкульозу та туберкульозу з лікарською стійкістю;</w:t>
      </w:r>
    </w:p>
    <w:p w:rsidR="00D50084" w:rsidRDefault="00B42184">
      <w:pPr>
        <w:numPr>
          <w:ilvl w:val="0"/>
          <w:numId w:val="1"/>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створення та підтримка ефективних систем та механізмів надання комплексної медичної допомоги та соціального супроводу ВІЛ-інфікованим; пацієнтам, хворим та туберкульоз та хворим на гепатити, а також пацієнтам з ко-інфекцією;</w:t>
      </w:r>
    </w:p>
    <w:p w:rsidR="00D50084" w:rsidRDefault="00B42184">
      <w:pPr>
        <w:numPr>
          <w:ilvl w:val="0"/>
          <w:numId w:val="1"/>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побудова життєздатних і стійких систем охорони здоров'я.</w:t>
      </w:r>
    </w:p>
    <w:p w:rsidR="00D50084" w:rsidRDefault="00B42184">
      <w:pPr>
        <w:numPr>
          <w:ilvl w:val="0"/>
          <w:numId w:val="1"/>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зниження впливу викликів, пов’язаних з пандемією COVID-19, на надання послуг представникам ключових груп уразливих до ВІЛ-інфекції та туберкульозу.</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b/>
          <w:color w:val="000000"/>
        </w:rPr>
        <w:t xml:space="preserve">Термін реалізації </w:t>
      </w:r>
      <w:proofErr w:type="spellStart"/>
      <w:r>
        <w:rPr>
          <w:rFonts w:ascii="Tahoma" w:eastAsia="Tahoma" w:hAnsi="Tahoma" w:cs="Tahoma"/>
          <w:b/>
        </w:rPr>
        <w:t>проєкт</w:t>
      </w:r>
      <w:r>
        <w:rPr>
          <w:rFonts w:ascii="Tahoma" w:eastAsia="Tahoma" w:hAnsi="Tahoma" w:cs="Tahoma"/>
          <w:b/>
          <w:color w:val="000000"/>
        </w:rPr>
        <w:t>ів</w:t>
      </w:r>
      <w:proofErr w:type="spellEnd"/>
      <w:r>
        <w:rPr>
          <w:rFonts w:ascii="Tahoma" w:eastAsia="Tahoma" w:hAnsi="Tahoma" w:cs="Tahoma"/>
          <w:color w:val="000000"/>
        </w:rPr>
        <w:t xml:space="preserve"> – </w:t>
      </w:r>
      <w:r w:rsidRPr="009E7E0C">
        <w:rPr>
          <w:rFonts w:ascii="Tahoma" w:eastAsia="Tahoma" w:hAnsi="Tahoma" w:cs="Tahoma"/>
          <w:b/>
          <w:color w:val="000000"/>
        </w:rPr>
        <w:t>з 01.01.2022 р. до 31.12.2022 р. (якщо інше не вказано в описі програмних компонентів нижче)</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b/>
          <w:color w:val="000000"/>
        </w:rPr>
        <w:t xml:space="preserve">Предметом </w:t>
      </w:r>
      <w:r>
        <w:rPr>
          <w:rFonts w:ascii="Tahoma" w:eastAsia="Tahoma" w:hAnsi="Tahoma" w:cs="Tahoma"/>
          <w:color w:val="000000"/>
        </w:rPr>
        <w:t xml:space="preserve">конкурсу є </w:t>
      </w:r>
      <w:proofErr w:type="spellStart"/>
      <w:r>
        <w:rPr>
          <w:rFonts w:ascii="Tahoma" w:eastAsia="Tahoma" w:hAnsi="Tahoma" w:cs="Tahoma"/>
        </w:rPr>
        <w:t>проєкт</w:t>
      </w:r>
      <w:r>
        <w:rPr>
          <w:rFonts w:ascii="Tahoma" w:eastAsia="Tahoma" w:hAnsi="Tahoma" w:cs="Tahoma"/>
          <w:color w:val="000000"/>
        </w:rPr>
        <w:t>на</w:t>
      </w:r>
      <w:proofErr w:type="spellEnd"/>
      <w:r>
        <w:rPr>
          <w:rFonts w:ascii="Tahoma" w:eastAsia="Tahoma" w:hAnsi="Tahoma" w:cs="Tahoma"/>
          <w:color w:val="000000"/>
        </w:rPr>
        <w:t xml:space="preserve"> Заявка, яка повністю відповідає вимогам цього оголошення (далі за текстом - Заявка).</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b/>
          <w:color w:val="000000"/>
        </w:rPr>
        <w:t>Метою</w:t>
      </w:r>
      <w:r>
        <w:rPr>
          <w:rFonts w:ascii="Tahoma" w:eastAsia="Tahoma" w:hAnsi="Tahoma" w:cs="Tahoma"/>
          <w:color w:val="000000"/>
        </w:rPr>
        <w:t xml:space="preserve"> конкурсу є визначення організацій, які здійснюватимуть діяльність за програмним компонентом/програмними компонентами </w:t>
      </w: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ктів</w:t>
      </w:r>
      <w:proofErr w:type="spellEnd"/>
      <w:r>
        <w:rPr>
          <w:rFonts w:ascii="Tahoma" w:eastAsia="Tahoma" w:hAnsi="Tahoma" w:cs="Tahoma"/>
          <w:color w:val="000000"/>
        </w:rPr>
        <w:t>:</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747776" w:rsidRDefault="00B42184">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rPr>
        <w:t>Програмні компоненти БЛАГОДІЙНОЇ ОРГАНІЗАЦІЇ «ВСЕУКРАЇНСЬКА МЕРЕЖА ЛЮДЕЙ, ЯКІ ЖИВУТЬ З ВІЛ/СНІД»</w:t>
      </w:r>
      <w:r>
        <w:rPr>
          <w:rFonts w:ascii="Tahoma" w:eastAsia="Tahoma" w:hAnsi="Tahoma" w:cs="Tahoma"/>
          <w:color w:val="000000"/>
        </w:rPr>
        <w:t xml:space="preserve">  </w:t>
      </w:r>
      <w:r>
        <w:rPr>
          <w:rFonts w:ascii="Tahoma" w:eastAsia="Tahoma" w:hAnsi="Tahoma" w:cs="Tahoma"/>
          <w:b/>
          <w:color w:val="000000"/>
        </w:rPr>
        <w:t>(далі за текстом - БО «100 ВІДСОТКІВ ЖИТТЯ»)</w:t>
      </w:r>
      <w:r>
        <w:rPr>
          <w:color w:val="000000"/>
        </w:rPr>
        <w:t xml:space="preserve"> </w:t>
      </w:r>
    </w:p>
    <w:tbl>
      <w:tblPr>
        <w:tblW w:w="11742"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1785"/>
        <w:gridCol w:w="4665"/>
        <w:gridCol w:w="1635"/>
        <w:gridCol w:w="1815"/>
        <w:gridCol w:w="1842"/>
      </w:tblGrid>
      <w:tr w:rsidR="00747776" w:rsidRPr="00747776" w:rsidTr="000A7AE4">
        <w:trPr>
          <w:gridAfter w:val="1"/>
          <w:wAfter w:w="1842" w:type="dxa"/>
          <w:trHeight w:val="1035"/>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776" w:rsidRPr="00747776" w:rsidRDefault="00747776" w:rsidP="00747776">
            <w:pPr>
              <w:keepLines/>
              <w:shd w:val="clear" w:color="auto" w:fill="FFFFFF"/>
              <w:suppressAutoHyphens w:val="0"/>
              <w:spacing w:line="240" w:lineRule="auto"/>
              <w:ind w:leftChars="0" w:left="100" w:firstLineChars="0" w:firstLine="0"/>
              <w:jc w:val="both"/>
              <w:textDirection w:val="lrTb"/>
              <w:textAlignment w:val="auto"/>
              <w:outlineLvl w:val="9"/>
              <w:rPr>
                <w:rFonts w:ascii="Tahoma" w:eastAsia="Tahoma" w:hAnsi="Tahoma" w:cs="Tahoma"/>
                <w:b/>
                <w:position w:val="0"/>
                <w:sz w:val="20"/>
                <w:szCs w:val="20"/>
                <w:lang w:val="uk"/>
              </w:rPr>
            </w:pPr>
            <w:r w:rsidRPr="00747776">
              <w:rPr>
                <w:rFonts w:ascii="Tahoma" w:eastAsia="Tahoma" w:hAnsi="Tahoma" w:cs="Tahoma"/>
                <w:b/>
                <w:position w:val="0"/>
                <w:sz w:val="20"/>
                <w:szCs w:val="20"/>
                <w:lang w:val="uk"/>
              </w:rPr>
              <w:t>Номер програмного компоненту</w:t>
            </w:r>
          </w:p>
        </w:tc>
        <w:tc>
          <w:tcPr>
            <w:tcW w:w="4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7776" w:rsidRPr="00747776" w:rsidRDefault="00747776" w:rsidP="00747776">
            <w:pPr>
              <w:keepLines/>
              <w:shd w:val="clear" w:color="auto" w:fill="FFFFFF"/>
              <w:suppressAutoHyphens w:val="0"/>
              <w:spacing w:line="240" w:lineRule="auto"/>
              <w:ind w:leftChars="0" w:left="100" w:firstLineChars="0" w:firstLine="0"/>
              <w:jc w:val="both"/>
              <w:textDirection w:val="lrTb"/>
              <w:textAlignment w:val="auto"/>
              <w:outlineLvl w:val="9"/>
              <w:rPr>
                <w:rFonts w:ascii="Tahoma" w:eastAsia="Tahoma" w:hAnsi="Tahoma" w:cs="Tahoma"/>
                <w:b/>
                <w:position w:val="0"/>
                <w:sz w:val="20"/>
                <w:szCs w:val="20"/>
                <w:lang w:val="uk"/>
              </w:rPr>
            </w:pPr>
            <w:r w:rsidRPr="00747776">
              <w:rPr>
                <w:rFonts w:ascii="Tahoma" w:eastAsia="Tahoma" w:hAnsi="Tahoma" w:cs="Tahoma"/>
                <w:b/>
                <w:position w:val="0"/>
                <w:sz w:val="20"/>
                <w:szCs w:val="20"/>
                <w:lang w:val="uk"/>
              </w:rPr>
              <w:t>Назва програмного компоненту</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7776" w:rsidRPr="00747776" w:rsidRDefault="00747776" w:rsidP="00747776">
            <w:pPr>
              <w:keepLines/>
              <w:shd w:val="clear" w:color="auto" w:fill="FFFFFF"/>
              <w:suppressAutoHyphens w:val="0"/>
              <w:spacing w:line="240" w:lineRule="auto"/>
              <w:ind w:leftChars="0" w:left="100" w:firstLineChars="0" w:firstLine="0"/>
              <w:jc w:val="both"/>
              <w:textDirection w:val="lrTb"/>
              <w:textAlignment w:val="auto"/>
              <w:outlineLvl w:val="9"/>
              <w:rPr>
                <w:rFonts w:ascii="Tahoma" w:eastAsia="Tahoma" w:hAnsi="Tahoma" w:cs="Tahoma"/>
                <w:b/>
                <w:position w:val="0"/>
                <w:sz w:val="20"/>
                <w:szCs w:val="20"/>
                <w:lang w:val="uk"/>
              </w:rPr>
            </w:pPr>
            <w:r w:rsidRPr="00747776">
              <w:rPr>
                <w:rFonts w:ascii="Tahoma" w:eastAsia="Tahoma" w:hAnsi="Tahoma" w:cs="Tahoma"/>
                <w:b/>
                <w:position w:val="0"/>
                <w:sz w:val="20"/>
                <w:szCs w:val="20"/>
                <w:lang w:val="uk"/>
              </w:rPr>
              <w:t>Одиниці розрахунку</w:t>
            </w:r>
          </w:p>
        </w:tc>
        <w:tc>
          <w:tcPr>
            <w:tcW w:w="1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7776" w:rsidRPr="00747776" w:rsidRDefault="00747776" w:rsidP="00747776">
            <w:pPr>
              <w:keepLines/>
              <w:shd w:val="clear" w:color="auto" w:fill="FFFFFF"/>
              <w:suppressAutoHyphens w:val="0"/>
              <w:spacing w:line="240" w:lineRule="auto"/>
              <w:ind w:leftChars="0" w:left="100" w:firstLineChars="0" w:firstLine="0"/>
              <w:jc w:val="both"/>
              <w:textDirection w:val="lrTb"/>
              <w:textAlignment w:val="auto"/>
              <w:outlineLvl w:val="9"/>
              <w:rPr>
                <w:rFonts w:ascii="Tahoma" w:eastAsia="Tahoma" w:hAnsi="Tahoma" w:cs="Tahoma"/>
                <w:b/>
                <w:position w:val="0"/>
                <w:sz w:val="20"/>
                <w:szCs w:val="20"/>
                <w:lang w:val="uk"/>
              </w:rPr>
            </w:pPr>
            <w:r w:rsidRPr="00747776">
              <w:rPr>
                <w:rFonts w:ascii="Tahoma" w:eastAsia="Tahoma" w:hAnsi="Tahoma" w:cs="Tahoma"/>
                <w:b/>
                <w:position w:val="0"/>
                <w:sz w:val="20"/>
                <w:szCs w:val="20"/>
                <w:lang w:val="uk"/>
              </w:rPr>
              <w:t>Вартість (</w:t>
            </w:r>
            <w:proofErr w:type="spellStart"/>
            <w:r w:rsidRPr="00747776">
              <w:rPr>
                <w:rFonts w:ascii="Tahoma" w:eastAsia="Tahoma" w:hAnsi="Tahoma" w:cs="Tahoma"/>
                <w:b/>
                <w:position w:val="0"/>
                <w:sz w:val="20"/>
                <w:szCs w:val="20"/>
                <w:lang w:val="uk"/>
              </w:rPr>
              <w:t>юніт-кост</w:t>
            </w:r>
            <w:proofErr w:type="spellEnd"/>
            <w:r w:rsidRPr="00747776">
              <w:rPr>
                <w:rFonts w:ascii="Tahoma" w:eastAsia="Tahoma" w:hAnsi="Tahoma" w:cs="Tahoma"/>
                <w:b/>
                <w:position w:val="0"/>
                <w:sz w:val="20"/>
                <w:szCs w:val="20"/>
                <w:lang w:val="uk"/>
              </w:rPr>
              <w:t>), гривня</w:t>
            </w:r>
          </w:p>
        </w:tc>
      </w:tr>
      <w:tr w:rsidR="00747776" w:rsidRPr="00747776" w:rsidTr="000A7AE4">
        <w:trPr>
          <w:gridAfter w:val="1"/>
          <w:wAfter w:w="1842" w:type="dxa"/>
          <w:trHeight w:val="142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7776" w:rsidRPr="00782D2E" w:rsidRDefault="00747776" w:rsidP="00747776">
            <w:pPr>
              <w:keepLines/>
              <w:shd w:val="clear" w:color="auto" w:fill="FFFFFF"/>
              <w:suppressAutoHyphens w:val="0"/>
              <w:spacing w:line="240" w:lineRule="auto"/>
              <w:ind w:leftChars="0" w:left="100" w:firstLineChars="0" w:firstLine="0"/>
              <w:jc w:val="center"/>
              <w:textDirection w:val="lrTb"/>
              <w:textAlignment w:val="auto"/>
              <w:outlineLvl w:val="9"/>
              <w:rPr>
                <w:rFonts w:ascii="Arial" w:eastAsia="Arial" w:hAnsi="Arial" w:cs="Arial"/>
                <w:b/>
                <w:position w:val="0"/>
                <w:lang w:val="uk"/>
              </w:rPr>
            </w:pPr>
            <w:r w:rsidRPr="00782D2E">
              <w:rPr>
                <w:rFonts w:ascii="Arial" w:eastAsia="Arial" w:hAnsi="Arial" w:cs="Arial"/>
                <w:b/>
                <w:position w:val="0"/>
                <w:lang w:val="uk"/>
              </w:rPr>
              <w:t>101М</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rsidR="00747776" w:rsidRPr="00747776" w:rsidRDefault="00747776" w:rsidP="00747776">
            <w:pPr>
              <w:keepLines/>
              <w:shd w:val="clear" w:color="auto" w:fill="FFFFFF"/>
              <w:suppressAutoHyphens w:val="0"/>
              <w:spacing w:line="240" w:lineRule="auto"/>
              <w:ind w:leftChars="0" w:left="100" w:firstLineChars="0" w:firstLine="0"/>
              <w:jc w:val="both"/>
              <w:textDirection w:val="lrTb"/>
              <w:textAlignment w:val="auto"/>
              <w:outlineLvl w:val="9"/>
              <w:rPr>
                <w:rFonts w:ascii="Arial" w:eastAsia="Arial" w:hAnsi="Arial" w:cs="Arial"/>
                <w:position w:val="0"/>
                <w:lang w:val="uk"/>
              </w:rPr>
            </w:pPr>
            <w:r w:rsidRPr="00747776">
              <w:rPr>
                <w:rFonts w:ascii="Arial" w:eastAsia="Arial" w:hAnsi="Arial" w:cs="Arial"/>
                <w:position w:val="0"/>
                <w:lang w:val="uk"/>
              </w:rPr>
              <w:t>Забезпечити своєчасне транспортування мокроти до лабораторій вищого рівня для бактеріологічних досліджень на туберкульоз</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747776" w:rsidRPr="00747776" w:rsidRDefault="00747776" w:rsidP="00747776">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position w:val="0"/>
                <w:lang w:val="uk"/>
              </w:rPr>
            </w:pPr>
            <w:proofErr w:type="spellStart"/>
            <w:r w:rsidRPr="00747776">
              <w:rPr>
                <w:rFonts w:ascii="Tahoma" w:eastAsia="Tahoma" w:hAnsi="Tahoma" w:cs="Tahoma"/>
                <w:position w:val="0"/>
                <w:lang w:val="uk"/>
              </w:rPr>
              <w:t>проєкт</w:t>
            </w:r>
            <w:proofErr w:type="spellEnd"/>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747776" w:rsidRPr="00747776" w:rsidRDefault="00747776" w:rsidP="00770F9F">
            <w:pPr>
              <w:keepLines/>
              <w:shd w:val="clear" w:color="auto" w:fill="FFFFFF"/>
              <w:suppressAutoHyphens w:val="0"/>
              <w:spacing w:line="240" w:lineRule="auto"/>
              <w:ind w:leftChars="0" w:left="0" w:firstLineChars="0" w:firstLine="0"/>
              <w:jc w:val="center"/>
              <w:textDirection w:val="lrTb"/>
              <w:textAlignment w:val="auto"/>
              <w:outlineLvl w:val="9"/>
              <w:rPr>
                <w:rFonts w:ascii="Arial" w:eastAsia="Arial" w:hAnsi="Arial" w:cs="Arial"/>
                <w:position w:val="0"/>
                <w:lang w:val="uk"/>
              </w:rPr>
            </w:pPr>
            <w:r w:rsidRPr="00747776">
              <w:rPr>
                <w:rFonts w:ascii="Arial" w:eastAsia="Arial" w:hAnsi="Arial" w:cs="Arial"/>
                <w:position w:val="0"/>
                <w:lang w:val="uk"/>
              </w:rPr>
              <w:t>772 640</w:t>
            </w:r>
          </w:p>
        </w:tc>
      </w:tr>
      <w:tr w:rsidR="00747776" w:rsidRPr="00747776" w:rsidTr="000A7AE4">
        <w:trPr>
          <w:gridAfter w:val="1"/>
          <w:wAfter w:w="1842" w:type="dxa"/>
          <w:trHeight w:val="142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47776" w:rsidRPr="00782D2E" w:rsidRDefault="00747776" w:rsidP="00747776">
            <w:pPr>
              <w:keepLines/>
              <w:shd w:val="clear" w:color="auto" w:fill="FFFFFF"/>
              <w:suppressAutoHyphens w:val="0"/>
              <w:spacing w:line="240" w:lineRule="auto"/>
              <w:ind w:leftChars="0" w:left="100" w:firstLineChars="0" w:firstLine="0"/>
              <w:jc w:val="center"/>
              <w:textDirection w:val="lrTb"/>
              <w:textAlignment w:val="auto"/>
              <w:outlineLvl w:val="9"/>
              <w:rPr>
                <w:rFonts w:ascii="Arial" w:eastAsia="Arial" w:hAnsi="Arial" w:cs="Arial"/>
                <w:b/>
                <w:position w:val="0"/>
                <w:lang w:val="uk"/>
              </w:rPr>
            </w:pPr>
            <w:r w:rsidRPr="00782D2E">
              <w:rPr>
                <w:rFonts w:ascii="Tahoma" w:eastAsia="Tahoma" w:hAnsi="Tahoma" w:cs="Tahoma"/>
                <w:b/>
              </w:rPr>
              <w:lastRenderedPageBreak/>
              <w:t>105 М</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rsidR="00747776" w:rsidRPr="00747776" w:rsidRDefault="00747776" w:rsidP="00747776">
            <w:pPr>
              <w:keepLines/>
              <w:shd w:val="clear" w:color="auto" w:fill="FFFFFF"/>
              <w:suppressAutoHyphens w:val="0"/>
              <w:spacing w:line="240" w:lineRule="auto"/>
              <w:ind w:leftChars="0" w:left="100" w:firstLineChars="0" w:firstLine="0"/>
              <w:jc w:val="both"/>
              <w:textDirection w:val="lrTb"/>
              <w:textAlignment w:val="auto"/>
              <w:outlineLvl w:val="9"/>
              <w:rPr>
                <w:rFonts w:ascii="Arial" w:eastAsia="Arial" w:hAnsi="Arial" w:cs="Arial"/>
                <w:position w:val="0"/>
                <w:lang w:val="uk"/>
              </w:rPr>
            </w:pPr>
            <w:r>
              <w:rPr>
                <w:rFonts w:ascii="Tahoma" w:eastAsia="Tahoma" w:hAnsi="Tahoma" w:cs="Tahoma"/>
              </w:rPr>
              <w:t>Надання комплексної медико-соціальної підтримки та психологічної допомоги дітям та підліткам, хворим на туберкульоз. Пілотний проект  "СОЦІАЛЬНА НЯНЯ"</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47776" w:rsidRPr="00747776" w:rsidRDefault="00747776" w:rsidP="00747776">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position w:val="0"/>
                <w:lang w:val="uk"/>
              </w:rPr>
            </w:pPr>
            <w:r>
              <w:rPr>
                <w:rFonts w:ascii="Tahoma" w:eastAsia="Tahoma" w:hAnsi="Tahoma" w:cs="Tahoma"/>
              </w:rPr>
              <w:t>клієнт</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747776" w:rsidRPr="00747776" w:rsidRDefault="00747776" w:rsidP="00770F9F">
            <w:pPr>
              <w:keepLines/>
              <w:shd w:val="clear" w:color="auto" w:fill="FFFFFF"/>
              <w:suppressAutoHyphens w:val="0"/>
              <w:spacing w:line="240" w:lineRule="auto"/>
              <w:ind w:leftChars="0" w:left="0" w:firstLineChars="0" w:firstLine="0"/>
              <w:jc w:val="center"/>
              <w:textDirection w:val="lrTb"/>
              <w:textAlignment w:val="auto"/>
              <w:outlineLvl w:val="9"/>
              <w:rPr>
                <w:rFonts w:ascii="Arial" w:eastAsia="Arial" w:hAnsi="Arial" w:cs="Arial"/>
                <w:position w:val="0"/>
                <w:lang w:val="uk"/>
              </w:rPr>
            </w:pPr>
            <w:r>
              <w:rPr>
                <w:rFonts w:ascii="Tahoma" w:eastAsia="Tahoma" w:hAnsi="Tahoma" w:cs="Tahoma"/>
              </w:rPr>
              <w:t>13 234</w:t>
            </w:r>
          </w:p>
        </w:tc>
      </w:tr>
      <w:tr w:rsidR="00747776" w:rsidRPr="00747776" w:rsidTr="000A7AE4">
        <w:trPr>
          <w:gridAfter w:val="1"/>
          <w:wAfter w:w="1842" w:type="dxa"/>
          <w:trHeight w:val="142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47776" w:rsidRPr="00782D2E" w:rsidRDefault="00747776" w:rsidP="00747776">
            <w:pPr>
              <w:keepLines/>
              <w:shd w:val="clear" w:color="auto" w:fill="FFFFFF"/>
              <w:suppressAutoHyphens w:val="0"/>
              <w:spacing w:line="240" w:lineRule="auto"/>
              <w:ind w:leftChars="0" w:left="100" w:firstLineChars="0" w:firstLine="0"/>
              <w:jc w:val="center"/>
              <w:textDirection w:val="lrTb"/>
              <w:textAlignment w:val="auto"/>
              <w:outlineLvl w:val="9"/>
              <w:rPr>
                <w:rFonts w:ascii="Arial" w:eastAsia="Arial" w:hAnsi="Arial" w:cs="Arial"/>
                <w:b/>
                <w:position w:val="0"/>
                <w:lang w:val="uk"/>
              </w:rPr>
            </w:pPr>
            <w:r w:rsidRPr="00782D2E">
              <w:rPr>
                <w:rFonts w:ascii="Tahoma" w:eastAsia="Tahoma" w:hAnsi="Tahoma" w:cs="Tahoma"/>
                <w:b/>
                <w:color w:val="000000"/>
              </w:rPr>
              <w:t>109 М</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rsidR="00747776" w:rsidRPr="00747776" w:rsidRDefault="00747776" w:rsidP="00747776">
            <w:pPr>
              <w:keepLines/>
              <w:shd w:val="clear" w:color="auto" w:fill="FFFFFF"/>
              <w:suppressAutoHyphens w:val="0"/>
              <w:spacing w:line="240" w:lineRule="auto"/>
              <w:ind w:leftChars="0" w:left="100" w:firstLineChars="0" w:firstLine="0"/>
              <w:jc w:val="both"/>
              <w:textDirection w:val="lrTb"/>
              <w:textAlignment w:val="auto"/>
              <w:outlineLvl w:val="9"/>
              <w:rPr>
                <w:rFonts w:ascii="Arial" w:eastAsia="Arial" w:hAnsi="Arial" w:cs="Arial"/>
                <w:position w:val="0"/>
                <w:lang w:val="uk"/>
              </w:rPr>
            </w:pPr>
            <w:proofErr w:type="spellStart"/>
            <w:r>
              <w:rPr>
                <w:rFonts w:ascii="Tahoma" w:eastAsia="Tahoma" w:hAnsi="Tahoma" w:cs="Tahoma"/>
                <w:color w:val="000000"/>
              </w:rPr>
              <w:t>Психо</w:t>
            </w:r>
            <w:proofErr w:type="spellEnd"/>
            <w:r>
              <w:rPr>
                <w:rFonts w:ascii="Tahoma" w:eastAsia="Tahoma" w:hAnsi="Tahoma" w:cs="Tahoma"/>
                <w:color w:val="000000"/>
              </w:rPr>
              <w:t xml:space="preserve">-соціальна підтримка та немедичний догляд хворих на </w:t>
            </w:r>
            <w:proofErr w:type="spellStart"/>
            <w:r>
              <w:rPr>
                <w:rFonts w:ascii="Tahoma" w:eastAsia="Tahoma" w:hAnsi="Tahoma" w:cs="Tahoma"/>
                <w:color w:val="000000"/>
              </w:rPr>
              <w:t>мультирезистентний</w:t>
            </w:r>
            <w:proofErr w:type="spellEnd"/>
            <w:r>
              <w:rPr>
                <w:rFonts w:ascii="Tahoma" w:eastAsia="Tahoma" w:hAnsi="Tahoma" w:cs="Tahoma"/>
                <w:color w:val="000000"/>
              </w:rPr>
              <w:t xml:space="preserve"> туберкульоз, які перебувають на паліативному лікуванні.</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47776" w:rsidRPr="00747776" w:rsidRDefault="00747776" w:rsidP="00747776">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position w:val="0"/>
                <w:lang w:val="uk"/>
              </w:rPr>
            </w:pPr>
            <w:r>
              <w:rPr>
                <w:rFonts w:ascii="Tahoma" w:eastAsia="Tahoma" w:hAnsi="Tahoma" w:cs="Tahoma"/>
                <w:color w:val="000000"/>
              </w:rPr>
              <w:t>клієнт</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47776" w:rsidRPr="00747776" w:rsidRDefault="00747776" w:rsidP="00770F9F">
            <w:pPr>
              <w:keepLines/>
              <w:shd w:val="clear" w:color="auto" w:fill="FFFFFF"/>
              <w:suppressAutoHyphens w:val="0"/>
              <w:spacing w:line="240" w:lineRule="auto"/>
              <w:ind w:leftChars="0" w:left="0" w:firstLineChars="0" w:firstLine="0"/>
              <w:jc w:val="center"/>
              <w:textDirection w:val="lrTb"/>
              <w:textAlignment w:val="auto"/>
              <w:outlineLvl w:val="9"/>
              <w:rPr>
                <w:rFonts w:ascii="Arial" w:eastAsia="Arial" w:hAnsi="Arial" w:cs="Arial"/>
                <w:position w:val="0"/>
                <w:lang w:val="uk"/>
              </w:rPr>
            </w:pPr>
            <w:r>
              <w:rPr>
                <w:rFonts w:ascii="Tahoma" w:eastAsia="Tahoma" w:hAnsi="Tahoma" w:cs="Tahoma"/>
              </w:rPr>
              <w:t>15 572</w:t>
            </w:r>
          </w:p>
        </w:tc>
      </w:tr>
      <w:tr w:rsidR="00747776" w:rsidRPr="00747776" w:rsidTr="000A7AE4">
        <w:trPr>
          <w:gridAfter w:val="1"/>
          <w:wAfter w:w="1842" w:type="dxa"/>
          <w:trHeight w:val="142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47776" w:rsidRPr="00782D2E" w:rsidRDefault="00747776" w:rsidP="00747776">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b/>
                <w:color w:val="000000"/>
              </w:rPr>
            </w:pPr>
            <w:r w:rsidRPr="00782D2E">
              <w:rPr>
                <w:rFonts w:ascii="Tahoma" w:eastAsia="Tahoma" w:hAnsi="Tahoma" w:cs="Tahoma"/>
                <w:b/>
                <w:color w:val="000000"/>
              </w:rPr>
              <w:t>111 М</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rsidR="00747776" w:rsidRDefault="00747776" w:rsidP="00747776">
            <w:pPr>
              <w:ind w:left="0" w:hanging="2"/>
              <w:rPr>
                <w:rFonts w:ascii="Tahoma" w:eastAsia="Tahoma" w:hAnsi="Tahoma" w:cs="Tahoma"/>
              </w:rPr>
            </w:pPr>
            <w:r>
              <w:rPr>
                <w:rFonts w:ascii="Tahoma" w:eastAsia="Tahoma" w:hAnsi="Tahoma" w:cs="Tahoma"/>
              </w:rPr>
              <w:t xml:space="preserve">Формування прихильності до </w:t>
            </w:r>
            <w:proofErr w:type="spellStart"/>
            <w:r>
              <w:rPr>
                <w:rFonts w:ascii="Tahoma" w:eastAsia="Tahoma" w:hAnsi="Tahoma" w:cs="Tahoma"/>
              </w:rPr>
              <w:t>хіміопрофілактики</w:t>
            </w:r>
            <w:proofErr w:type="spellEnd"/>
            <w:r>
              <w:rPr>
                <w:rFonts w:ascii="Tahoma" w:eastAsia="Tahoma" w:hAnsi="Tahoma" w:cs="Tahoma"/>
              </w:rPr>
              <w:t xml:space="preserve"> туберкульозу у ВІЛ-позитивних осіб, які перебувають в установах ДКВС України</w:t>
            </w:r>
          </w:p>
          <w:p w:rsidR="00747776" w:rsidRDefault="00747776" w:rsidP="00747776">
            <w:pPr>
              <w:keepLines/>
              <w:shd w:val="clear" w:color="auto" w:fill="FFFFFF"/>
              <w:suppressAutoHyphens w:val="0"/>
              <w:spacing w:line="240" w:lineRule="auto"/>
              <w:ind w:leftChars="0" w:left="100" w:firstLineChars="0" w:firstLine="0"/>
              <w:jc w:val="both"/>
              <w:textDirection w:val="lrTb"/>
              <w:textAlignment w:val="auto"/>
              <w:outlineLvl w:val="9"/>
              <w:rPr>
                <w:rFonts w:ascii="Tahoma" w:eastAsia="Tahoma" w:hAnsi="Tahoma" w:cs="Tahoma"/>
                <w:color w:val="000000"/>
              </w:rPr>
            </w:pP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47776" w:rsidRDefault="00747776" w:rsidP="00747776">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color w:val="000000"/>
              </w:rPr>
            </w:pPr>
            <w:r>
              <w:rPr>
                <w:rFonts w:ascii="Tahoma" w:eastAsia="Tahoma" w:hAnsi="Tahoma" w:cs="Tahoma"/>
                <w:color w:val="000000"/>
              </w:rPr>
              <w:t>клієнт</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47776" w:rsidRDefault="00747776" w:rsidP="00770F9F">
            <w:pPr>
              <w:keepLines/>
              <w:shd w:val="clear" w:color="auto" w:fill="FFFFFF"/>
              <w:suppressAutoHyphens w:val="0"/>
              <w:spacing w:line="240" w:lineRule="auto"/>
              <w:ind w:leftChars="0" w:left="0" w:firstLineChars="0" w:firstLine="0"/>
              <w:jc w:val="center"/>
              <w:textDirection w:val="lrTb"/>
              <w:textAlignment w:val="auto"/>
              <w:outlineLvl w:val="9"/>
              <w:rPr>
                <w:rFonts w:ascii="Tahoma" w:eastAsia="Tahoma" w:hAnsi="Tahoma" w:cs="Tahoma"/>
              </w:rPr>
            </w:pPr>
            <w:r>
              <w:rPr>
                <w:rFonts w:ascii="Tahoma" w:eastAsia="Tahoma" w:hAnsi="Tahoma" w:cs="Tahoma"/>
              </w:rPr>
              <w:t>2 469</w:t>
            </w:r>
          </w:p>
        </w:tc>
      </w:tr>
      <w:tr w:rsidR="00747776" w:rsidRPr="00747776" w:rsidTr="000A7AE4">
        <w:trPr>
          <w:gridAfter w:val="1"/>
          <w:wAfter w:w="1842" w:type="dxa"/>
          <w:trHeight w:val="142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47776" w:rsidRPr="00782D2E" w:rsidRDefault="00747776" w:rsidP="00747776">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b/>
                <w:color w:val="000000"/>
              </w:rPr>
            </w:pPr>
            <w:r w:rsidRPr="00782D2E">
              <w:rPr>
                <w:rFonts w:ascii="Tahoma" w:eastAsia="Tahoma" w:hAnsi="Tahoma" w:cs="Tahoma"/>
                <w:b/>
                <w:color w:val="000000"/>
              </w:rPr>
              <w:t>114М</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rsidR="00747776" w:rsidRDefault="00747776" w:rsidP="00747776">
            <w:pPr>
              <w:ind w:left="0" w:hanging="2"/>
              <w:rPr>
                <w:rFonts w:ascii="Tahoma" w:eastAsia="Tahoma" w:hAnsi="Tahoma" w:cs="Tahoma"/>
              </w:rPr>
            </w:pPr>
            <w:proofErr w:type="spellStart"/>
            <w:r>
              <w:rPr>
                <w:rFonts w:ascii="Tahoma" w:eastAsia="Tahoma" w:hAnsi="Tahoma" w:cs="Tahoma"/>
                <w:color w:val="000000"/>
              </w:rPr>
              <w:t>Доконтактна</w:t>
            </w:r>
            <w:proofErr w:type="spellEnd"/>
            <w:r>
              <w:rPr>
                <w:rFonts w:ascii="Tahoma" w:eastAsia="Tahoma" w:hAnsi="Tahoma" w:cs="Tahoma"/>
                <w:color w:val="000000"/>
              </w:rPr>
              <w:t xml:space="preserve"> профілактика (</w:t>
            </w:r>
            <w:proofErr w:type="spellStart"/>
            <w:r>
              <w:rPr>
                <w:rFonts w:ascii="Tahoma" w:eastAsia="Tahoma" w:hAnsi="Tahoma" w:cs="Tahoma"/>
                <w:color w:val="000000"/>
              </w:rPr>
              <w:t>PrEP</w:t>
            </w:r>
            <w:proofErr w:type="spellEnd"/>
            <w:r>
              <w:rPr>
                <w:rFonts w:ascii="Tahoma" w:eastAsia="Tahoma" w:hAnsi="Tahoma" w:cs="Tahoma"/>
                <w:color w:val="000000"/>
              </w:rPr>
              <w:t>) в установах Державної кримінально-виконавчої служби України</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47776" w:rsidRDefault="00747776" w:rsidP="00747776">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color w:val="000000"/>
              </w:rPr>
            </w:pPr>
            <w:r>
              <w:rPr>
                <w:rFonts w:ascii="Tahoma" w:eastAsia="Tahoma" w:hAnsi="Tahoma" w:cs="Tahoma"/>
                <w:color w:val="000000"/>
              </w:rPr>
              <w:t>клієнт</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47776" w:rsidRDefault="00747776" w:rsidP="00770F9F">
            <w:pPr>
              <w:keepLines/>
              <w:shd w:val="clear" w:color="auto" w:fill="FFFFFF"/>
              <w:suppressAutoHyphens w:val="0"/>
              <w:spacing w:line="240" w:lineRule="auto"/>
              <w:ind w:leftChars="0" w:left="0" w:firstLineChars="0" w:firstLine="0"/>
              <w:jc w:val="center"/>
              <w:textDirection w:val="lrTb"/>
              <w:textAlignment w:val="auto"/>
              <w:outlineLvl w:val="9"/>
              <w:rPr>
                <w:rFonts w:ascii="Tahoma" w:eastAsia="Tahoma" w:hAnsi="Tahoma" w:cs="Tahoma"/>
              </w:rPr>
            </w:pPr>
            <w:r>
              <w:rPr>
                <w:rFonts w:ascii="Tahoma" w:eastAsia="Tahoma" w:hAnsi="Tahoma" w:cs="Tahoma"/>
              </w:rPr>
              <w:t>3 569</w:t>
            </w:r>
          </w:p>
        </w:tc>
      </w:tr>
      <w:tr w:rsidR="00D3629C" w:rsidRPr="00747776" w:rsidTr="000A7AE4">
        <w:trPr>
          <w:trHeight w:val="76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629C" w:rsidRPr="00782D2E" w:rsidRDefault="00D3629C" w:rsidP="00D3629C">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b/>
                <w:color w:val="000000"/>
              </w:rPr>
            </w:pPr>
            <w:r w:rsidRPr="00782D2E">
              <w:rPr>
                <w:rFonts w:ascii="Tahoma" w:eastAsia="Tahoma" w:hAnsi="Tahoma" w:cs="Tahoma"/>
                <w:b/>
                <w:color w:val="000000"/>
              </w:rPr>
              <w:t>138 М</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rsidR="00D3629C" w:rsidRDefault="00D3629C" w:rsidP="00D3629C">
            <w:pPr>
              <w:ind w:left="0" w:hanging="2"/>
              <w:rPr>
                <w:rFonts w:ascii="Tahoma" w:eastAsia="Tahoma" w:hAnsi="Tahoma" w:cs="Tahoma"/>
                <w:color w:val="000000"/>
              </w:rPr>
            </w:pPr>
            <w:r>
              <w:rPr>
                <w:rFonts w:ascii="Tahoma" w:eastAsia="Tahoma" w:hAnsi="Tahoma" w:cs="Tahoma"/>
              </w:rPr>
              <w:t>Забезпечення діагностики та соціальний супровід лікування ВГС в установах ДКВСУ</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3629C" w:rsidRDefault="00D3629C" w:rsidP="00D3629C">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color w:val="000000"/>
              </w:rPr>
            </w:pPr>
            <w:r>
              <w:rPr>
                <w:rFonts w:ascii="Tahoma" w:eastAsia="Tahoma" w:hAnsi="Tahoma" w:cs="Tahoma"/>
                <w:color w:val="000000"/>
              </w:rPr>
              <w:t>клієнт</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3629C" w:rsidRDefault="00D3629C" w:rsidP="00770F9F">
            <w:pPr>
              <w:keepLines/>
              <w:shd w:val="clear" w:color="auto" w:fill="FFFFFF"/>
              <w:suppressAutoHyphens w:val="0"/>
              <w:spacing w:line="240" w:lineRule="auto"/>
              <w:ind w:leftChars="0" w:left="0" w:firstLineChars="0" w:firstLine="0"/>
              <w:jc w:val="center"/>
              <w:textDirection w:val="lrTb"/>
              <w:textAlignment w:val="auto"/>
              <w:outlineLvl w:val="9"/>
              <w:rPr>
                <w:rFonts w:ascii="Tahoma" w:eastAsia="Tahoma" w:hAnsi="Tahoma" w:cs="Tahoma"/>
              </w:rPr>
            </w:pPr>
            <w:r>
              <w:rPr>
                <w:rFonts w:ascii="Tahoma" w:eastAsia="Tahoma" w:hAnsi="Tahoma" w:cs="Tahoma"/>
              </w:rPr>
              <w:t>2 956</w:t>
            </w:r>
          </w:p>
        </w:tc>
        <w:tc>
          <w:tcPr>
            <w:tcW w:w="1842" w:type="dxa"/>
          </w:tcPr>
          <w:p w:rsidR="00D3629C" w:rsidRPr="00747776" w:rsidRDefault="00D3629C" w:rsidP="00770F9F">
            <w:pPr>
              <w:suppressAutoHyphens w:val="0"/>
              <w:spacing w:line="240" w:lineRule="auto"/>
              <w:ind w:leftChars="0" w:left="0" w:firstLineChars="0" w:firstLine="0"/>
              <w:jc w:val="center"/>
              <w:textDirection w:val="lrTb"/>
              <w:textAlignment w:val="auto"/>
              <w:outlineLvl w:val="9"/>
              <w:rPr>
                <w:rFonts w:ascii="Arial" w:eastAsia="Arial" w:hAnsi="Arial" w:cs="Arial"/>
                <w:position w:val="0"/>
                <w:lang w:val="uk"/>
              </w:rPr>
            </w:pPr>
          </w:p>
        </w:tc>
      </w:tr>
      <w:tr w:rsidR="00D3629C" w:rsidRPr="00747776" w:rsidTr="000A7AE4">
        <w:trPr>
          <w:gridAfter w:val="1"/>
          <w:wAfter w:w="1842" w:type="dxa"/>
          <w:trHeight w:val="1800"/>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29C" w:rsidRPr="00782D2E" w:rsidRDefault="00D3629C" w:rsidP="00D3629C">
            <w:pPr>
              <w:keepLines/>
              <w:shd w:val="clear" w:color="auto" w:fill="FFFFFF"/>
              <w:suppressAutoHyphens w:val="0"/>
              <w:spacing w:line="240" w:lineRule="auto"/>
              <w:ind w:leftChars="0" w:left="100" w:firstLineChars="0" w:firstLine="0"/>
              <w:jc w:val="center"/>
              <w:textDirection w:val="lrTb"/>
              <w:textAlignment w:val="auto"/>
              <w:outlineLvl w:val="9"/>
              <w:rPr>
                <w:rFonts w:ascii="Arial" w:eastAsia="Arial" w:hAnsi="Arial" w:cs="Arial"/>
                <w:b/>
                <w:position w:val="0"/>
                <w:lang w:val="uk"/>
              </w:rPr>
            </w:pPr>
            <w:r w:rsidRPr="00782D2E">
              <w:rPr>
                <w:rFonts w:ascii="Tahoma" w:eastAsia="Tahoma" w:hAnsi="Tahoma" w:cs="Tahoma"/>
                <w:b/>
                <w:position w:val="0"/>
                <w:lang w:val="uk"/>
              </w:rPr>
              <w:t xml:space="preserve"> </w:t>
            </w:r>
            <w:r w:rsidRPr="00782D2E">
              <w:rPr>
                <w:rFonts w:ascii="Arial" w:eastAsia="Arial" w:hAnsi="Arial" w:cs="Arial"/>
                <w:b/>
                <w:position w:val="0"/>
                <w:lang w:val="uk"/>
              </w:rPr>
              <w:t>140М</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rsidR="00D3629C" w:rsidRPr="00747776" w:rsidRDefault="00D3629C" w:rsidP="00D3629C">
            <w:pPr>
              <w:keepLines/>
              <w:shd w:val="clear" w:color="auto" w:fill="FFFFFF"/>
              <w:suppressAutoHyphens w:val="0"/>
              <w:spacing w:line="240" w:lineRule="auto"/>
              <w:ind w:leftChars="0" w:left="100" w:firstLineChars="0" w:firstLine="0"/>
              <w:jc w:val="both"/>
              <w:textDirection w:val="lrTb"/>
              <w:textAlignment w:val="auto"/>
              <w:outlineLvl w:val="9"/>
              <w:rPr>
                <w:rFonts w:ascii="Arial" w:eastAsia="Arial" w:hAnsi="Arial" w:cs="Arial"/>
                <w:position w:val="0"/>
                <w:lang w:val="uk"/>
              </w:rPr>
            </w:pPr>
            <w:proofErr w:type="spellStart"/>
            <w:r w:rsidRPr="00747776">
              <w:rPr>
                <w:rFonts w:ascii="Arial" w:eastAsia="Arial" w:hAnsi="Arial" w:cs="Arial"/>
                <w:position w:val="0"/>
                <w:lang w:val="uk"/>
              </w:rPr>
              <w:t>Адвокація</w:t>
            </w:r>
            <w:proofErr w:type="spellEnd"/>
            <w:r w:rsidRPr="00747776">
              <w:rPr>
                <w:rFonts w:ascii="Arial" w:eastAsia="Arial" w:hAnsi="Arial" w:cs="Arial"/>
                <w:position w:val="0"/>
                <w:lang w:val="uk"/>
              </w:rPr>
              <w:t xml:space="preserve"> розширення суб'єктів, уповноважених проводити лікування та медичний нагляд ЛЖВ та пацієнтів з ТБ, зокрема лікарів первинної ланки надання медичної допомоги та приватних постачальників</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D3629C" w:rsidRPr="00747776" w:rsidRDefault="00D3629C" w:rsidP="00D3629C">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position w:val="0"/>
                <w:lang w:val="uk"/>
              </w:rPr>
            </w:pPr>
            <w:proofErr w:type="spellStart"/>
            <w:r w:rsidRPr="00747776">
              <w:rPr>
                <w:rFonts w:ascii="Tahoma" w:eastAsia="Tahoma" w:hAnsi="Tahoma" w:cs="Tahoma"/>
                <w:position w:val="0"/>
                <w:lang w:val="uk"/>
              </w:rPr>
              <w:t>проєкт</w:t>
            </w:r>
            <w:proofErr w:type="spellEnd"/>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D3629C" w:rsidRPr="00747776" w:rsidRDefault="00D3629C" w:rsidP="00770F9F">
            <w:pPr>
              <w:keepLines/>
              <w:shd w:val="clear" w:color="auto" w:fill="FFFFFF"/>
              <w:suppressAutoHyphens w:val="0"/>
              <w:spacing w:line="240" w:lineRule="auto"/>
              <w:ind w:leftChars="0" w:left="100" w:firstLineChars="0" w:firstLine="0"/>
              <w:jc w:val="center"/>
              <w:textDirection w:val="lrTb"/>
              <w:textAlignment w:val="auto"/>
              <w:outlineLvl w:val="9"/>
              <w:rPr>
                <w:rFonts w:ascii="Arial" w:eastAsia="Arial" w:hAnsi="Arial" w:cs="Arial"/>
                <w:position w:val="0"/>
                <w:lang w:val="uk"/>
              </w:rPr>
            </w:pPr>
            <w:r w:rsidRPr="00747776">
              <w:rPr>
                <w:rFonts w:ascii="Arial" w:eastAsia="Arial" w:hAnsi="Arial" w:cs="Arial"/>
                <w:position w:val="0"/>
                <w:lang w:val="uk"/>
              </w:rPr>
              <w:t>1 301 610</w:t>
            </w:r>
          </w:p>
        </w:tc>
      </w:tr>
      <w:tr w:rsidR="00D3629C" w:rsidRPr="00747776" w:rsidTr="000A7AE4">
        <w:trPr>
          <w:gridAfter w:val="1"/>
          <w:wAfter w:w="1842" w:type="dxa"/>
          <w:trHeight w:val="142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29C" w:rsidRPr="00782D2E" w:rsidRDefault="00D3629C" w:rsidP="00D3629C">
            <w:pPr>
              <w:keepLines/>
              <w:shd w:val="clear" w:color="auto" w:fill="FFFFFF"/>
              <w:suppressAutoHyphens w:val="0"/>
              <w:spacing w:line="240" w:lineRule="auto"/>
              <w:ind w:leftChars="0" w:left="100" w:firstLineChars="0" w:firstLine="0"/>
              <w:jc w:val="center"/>
              <w:textDirection w:val="lrTb"/>
              <w:textAlignment w:val="auto"/>
              <w:outlineLvl w:val="9"/>
              <w:rPr>
                <w:rFonts w:ascii="Arial" w:eastAsia="Arial" w:hAnsi="Arial" w:cs="Arial"/>
                <w:b/>
                <w:position w:val="0"/>
                <w:lang w:val="uk"/>
              </w:rPr>
            </w:pPr>
            <w:r w:rsidRPr="00782D2E">
              <w:rPr>
                <w:rFonts w:ascii="Tahoma" w:eastAsia="Tahoma" w:hAnsi="Tahoma" w:cs="Tahoma"/>
                <w:b/>
                <w:position w:val="0"/>
                <w:lang w:val="uk"/>
              </w:rPr>
              <w:t xml:space="preserve"> </w:t>
            </w:r>
            <w:r w:rsidRPr="00782D2E">
              <w:rPr>
                <w:rFonts w:ascii="Arial" w:eastAsia="Arial" w:hAnsi="Arial" w:cs="Arial"/>
                <w:b/>
                <w:position w:val="0"/>
                <w:lang w:val="uk"/>
              </w:rPr>
              <w:t>141М</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rsidR="00D3629C" w:rsidRPr="00747776" w:rsidRDefault="00D3629C" w:rsidP="00D3629C">
            <w:pPr>
              <w:keepLines/>
              <w:shd w:val="clear" w:color="auto" w:fill="FFFFFF"/>
              <w:suppressAutoHyphens w:val="0"/>
              <w:spacing w:line="240" w:lineRule="auto"/>
              <w:ind w:leftChars="0" w:left="100" w:firstLineChars="0" w:firstLine="0"/>
              <w:jc w:val="both"/>
              <w:textDirection w:val="lrTb"/>
              <w:textAlignment w:val="auto"/>
              <w:outlineLvl w:val="9"/>
              <w:rPr>
                <w:rFonts w:ascii="Arial" w:eastAsia="Arial" w:hAnsi="Arial" w:cs="Arial"/>
                <w:position w:val="0"/>
                <w:lang w:val="uk"/>
              </w:rPr>
            </w:pPr>
            <w:proofErr w:type="spellStart"/>
            <w:r w:rsidRPr="00747776">
              <w:rPr>
                <w:rFonts w:ascii="Arial" w:eastAsia="Arial" w:hAnsi="Arial" w:cs="Arial"/>
                <w:position w:val="0"/>
                <w:lang w:val="uk"/>
              </w:rPr>
              <w:t>Адвокація</w:t>
            </w:r>
            <w:proofErr w:type="spellEnd"/>
            <w:r w:rsidRPr="00747776">
              <w:rPr>
                <w:rFonts w:ascii="Arial" w:eastAsia="Arial" w:hAnsi="Arial" w:cs="Arial"/>
                <w:position w:val="0"/>
                <w:lang w:val="uk"/>
              </w:rPr>
              <w:t xml:space="preserve"> розширення програм та забезпечення бюджетного фінансування служб охорони здоров'я для засуджених та звільнених осіб</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D3629C" w:rsidRPr="00747776" w:rsidRDefault="00D3629C" w:rsidP="00D3629C">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position w:val="0"/>
                <w:lang w:val="uk"/>
              </w:rPr>
            </w:pPr>
            <w:proofErr w:type="spellStart"/>
            <w:r w:rsidRPr="00747776">
              <w:rPr>
                <w:rFonts w:ascii="Tahoma" w:eastAsia="Tahoma" w:hAnsi="Tahoma" w:cs="Tahoma"/>
                <w:position w:val="0"/>
                <w:lang w:val="uk"/>
              </w:rPr>
              <w:t>проєкт</w:t>
            </w:r>
            <w:proofErr w:type="spellEnd"/>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D3629C" w:rsidRPr="00747776" w:rsidRDefault="00D3629C" w:rsidP="00770F9F">
            <w:pPr>
              <w:keepLines/>
              <w:shd w:val="clear" w:color="auto" w:fill="FFFFFF"/>
              <w:suppressAutoHyphens w:val="0"/>
              <w:spacing w:line="240" w:lineRule="auto"/>
              <w:ind w:leftChars="0" w:left="100" w:firstLineChars="0" w:firstLine="0"/>
              <w:jc w:val="center"/>
              <w:textDirection w:val="lrTb"/>
              <w:textAlignment w:val="auto"/>
              <w:outlineLvl w:val="9"/>
              <w:rPr>
                <w:position w:val="0"/>
                <w:lang w:val="uk"/>
              </w:rPr>
            </w:pPr>
            <w:r w:rsidRPr="00747776">
              <w:rPr>
                <w:position w:val="0"/>
                <w:lang w:val="uk"/>
              </w:rPr>
              <w:t>5 190 338</w:t>
            </w:r>
          </w:p>
        </w:tc>
      </w:tr>
      <w:tr w:rsidR="00D3629C" w:rsidRPr="00747776" w:rsidTr="000A7AE4">
        <w:trPr>
          <w:gridAfter w:val="1"/>
          <w:wAfter w:w="1842" w:type="dxa"/>
          <w:trHeight w:val="184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29C" w:rsidRPr="00782D2E" w:rsidRDefault="00D3629C" w:rsidP="00D3629C">
            <w:pPr>
              <w:keepLines/>
              <w:shd w:val="clear" w:color="auto" w:fill="FFFFFF"/>
              <w:suppressAutoHyphens w:val="0"/>
              <w:spacing w:line="240" w:lineRule="auto"/>
              <w:ind w:leftChars="0" w:left="100" w:firstLineChars="0" w:firstLine="0"/>
              <w:jc w:val="center"/>
              <w:textDirection w:val="lrTb"/>
              <w:textAlignment w:val="auto"/>
              <w:outlineLvl w:val="9"/>
              <w:rPr>
                <w:rFonts w:ascii="Arial" w:eastAsia="Arial" w:hAnsi="Arial" w:cs="Arial"/>
                <w:b/>
                <w:position w:val="0"/>
                <w:lang w:val="uk"/>
              </w:rPr>
            </w:pPr>
            <w:r w:rsidRPr="00782D2E">
              <w:rPr>
                <w:rFonts w:ascii="Arial" w:eastAsia="Arial" w:hAnsi="Arial" w:cs="Arial"/>
                <w:b/>
                <w:position w:val="0"/>
                <w:lang w:val="uk"/>
              </w:rPr>
              <w:t>142М</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rsidR="00D3629C" w:rsidRPr="00747776" w:rsidRDefault="00D3629C" w:rsidP="00D3629C">
            <w:pPr>
              <w:keepLines/>
              <w:shd w:val="clear" w:color="auto" w:fill="FFFFFF"/>
              <w:suppressAutoHyphens w:val="0"/>
              <w:spacing w:line="240" w:lineRule="auto"/>
              <w:ind w:leftChars="0" w:left="0" w:firstLineChars="0" w:firstLine="0"/>
              <w:jc w:val="both"/>
              <w:textDirection w:val="lrTb"/>
              <w:textAlignment w:val="auto"/>
              <w:outlineLvl w:val="9"/>
              <w:rPr>
                <w:rFonts w:ascii="Arial" w:eastAsia="Arial" w:hAnsi="Arial" w:cs="Arial"/>
                <w:position w:val="0"/>
                <w:lang w:val="uk"/>
              </w:rPr>
            </w:pPr>
            <w:proofErr w:type="spellStart"/>
            <w:r w:rsidRPr="00747776">
              <w:rPr>
                <w:rFonts w:ascii="Arial" w:eastAsia="Arial" w:hAnsi="Arial" w:cs="Arial"/>
                <w:position w:val="0"/>
                <w:lang w:val="uk"/>
              </w:rPr>
              <w:t>Адвокація</w:t>
            </w:r>
            <w:proofErr w:type="spellEnd"/>
            <w:r w:rsidRPr="00747776">
              <w:rPr>
                <w:rFonts w:ascii="Arial" w:eastAsia="Arial" w:hAnsi="Arial" w:cs="Arial"/>
                <w:position w:val="0"/>
                <w:lang w:val="uk"/>
              </w:rPr>
              <w:t xml:space="preserve"> права на безоплатну правову допомогу представників ключових груп шляхом формалізації процедур надання такої допомоги вразливим до ВІЛ групам на рівні адміністрації системи гарантованого державою захисту</w:t>
            </w:r>
          </w:p>
          <w:p w:rsidR="00D3629C" w:rsidRPr="00747776" w:rsidRDefault="00D3629C" w:rsidP="00D3629C">
            <w:pPr>
              <w:keepLines/>
              <w:shd w:val="clear" w:color="auto" w:fill="FFFFFF"/>
              <w:suppressAutoHyphens w:val="0"/>
              <w:spacing w:line="240" w:lineRule="auto"/>
              <w:ind w:leftChars="0" w:left="100" w:firstLineChars="0" w:firstLine="0"/>
              <w:jc w:val="both"/>
              <w:textDirection w:val="lrTb"/>
              <w:textAlignment w:val="auto"/>
              <w:outlineLvl w:val="9"/>
              <w:rPr>
                <w:rFonts w:ascii="Tahoma" w:eastAsia="Tahoma" w:hAnsi="Tahoma" w:cs="Tahoma"/>
                <w:position w:val="0"/>
                <w:lang w:val="uk"/>
              </w:rPr>
            </w:pPr>
            <w:r w:rsidRPr="00747776">
              <w:rPr>
                <w:rFonts w:ascii="Tahoma" w:eastAsia="Tahoma" w:hAnsi="Tahoma" w:cs="Tahoma"/>
                <w:position w:val="0"/>
                <w:lang w:val="uk"/>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D3629C" w:rsidRPr="00747776" w:rsidRDefault="00D3629C" w:rsidP="00D3629C">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position w:val="0"/>
                <w:lang w:val="uk"/>
              </w:rPr>
            </w:pPr>
            <w:proofErr w:type="spellStart"/>
            <w:r w:rsidRPr="00747776">
              <w:rPr>
                <w:rFonts w:ascii="Tahoma" w:eastAsia="Tahoma" w:hAnsi="Tahoma" w:cs="Tahoma"/>
                <w:position w:val="0"/>
                <w:lang w:val="uk"/>
              </w:rPr>
              <w:t>проєкт</w:t>
            </w:r>
            <w:proofErr w:type="spellEnd"/>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D3629C" w:rsidRPr="00747776" w:rsidRDefault="00D3629C" w:rsidP="00770F9F">
            <w:pPr>
              <w:keepLines/>
              <w:shd w:val="clear" w:color="auto" w:fill="FFFFFF"/>
              <w:suppressAutoHyphens w:val="0"/>
              <w:spacing w:line="240" w:lineRule="auto"/>
              <w:ind w:leftChars="0" w:left="100" w:firstLineChars="0" w:firstLine="0"/>
              <w:jc w:val="center"/>
              <w:textDirection w:val="lrTb"/>
              <w:textAlignment w:val="auto"/>
              <w:outlineLvl w:val="9"/>
              <w:rPr>
                <w:position w:val="0"/>
                <w:lang w:val="uk"/>
              </w:rPr>
            </w:pPr>
            <w:r w:rsidRPr="00747776">
              <w:rPr>
                <w:position w:val="0"/>
                <w:lang w:val="uk"/>
              </w:rPr>
              <w:t>941 088</w:t>
            </w:r>
          </w:p>
        </w:tc>
      </w:tr>
      <w:tr w:rsidR="00D3629C" w:rsidRPr="00747776" w:rsidTr="000A7AE4">
        <w:trPr>
          <w:gridAfter w:val="1"/>
          <w:wAfter w:w="1842" w:type="dxa"/>
          <w:trHeight w:val="184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29C" w:rsidRPr="00782D2E" w:rsidRDefault="00D3629C" w:rsidP="00D3629C">
            <w:pPr>
              <w:keepLines/>
              <w:shd w:val="clear" w:color="auto" w:fill="FFFFFF"/>
              <w:suppressAutoHyphens w:val="0"/>
              <w:spacing w:line="240" w:lineRule="auto"/>
              <w:ind w:leftChars="0" w:left="100" w:firstLineChars="0" w:firstLine="0"/>
              <w:jc w:val="center"/>
              <w:textDirection w:val="lrTb"/>
              <w:textAlignment w:val="auto"/>
              <w:outlineLvl w:val="9"/>
              <w:rPr>
                <w:rFonts w:ascii="Arial" w:eastAsia="Arial" w:hAnsi="Arial" w:cs="Arial"/>
                <w:b/>
                <w:position w:val="0"/>
                <w:lang w:val="uk"/>
              </w:rPr>
            </w:pPr>
            <w:r w:rsidRPr="00782D2E">
              <w:rPr>
                <w:rFonts w:ascii="Arial" w:eastAsia="Arial" w:hAnsi="Arial" w:cs="Arial"/>
                <w:b/>
                <w:position w:val="0"/>
                <w:lang w:val="uk"/>
              </w:rPr>
              <w:lastRenderedPageBreak/>
              <w:t>143М</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rsidR="00D3629C" w:rsidRPr="00747776" w:rsidRDefault="00D3629C" w:rsidP="00D3629C">
            <w:pPr>
              <w:keepLines/>
              <w:shd w:val="clear" w:color="auto" w:fill="FFFFFF"/>
              <w:suppressAutoHyphens w:val="0"/>
              <w:spacing w:line="240" w:lineRule="auto"/>
              <w:ind w:leftChars="0" w:left="100" w:firstLineChars="0" w:firstLine="0"/>
              <w:jc w:val="both"/>
              <w:textDirection w:val="lrTb"/>
              <w:textAlignment w:val="auto"/>
              <w:outlineLvl w:val="9"/>
              <w:rPr>
                <w:rFonts w:ascii="Arial" w:eastAsia="Arial" w:hAnsi="Arial" w:cs="Arial"/>
                <w:position w:val="0"/>
                <w:lang w:val="uk"/>
              </w:rPr>
            </w:pPr>
            <w:r w:rsidRPr="00747776">
              <w:rPr>
                <w:rFonts w:ascii="Arial" w:eastAsia="Arial" w:hAnsi="Arial" w:cs="Arial"/>
                <w:position w:val="0"/>
                <w:lang w:val="uk"/>
              </w:rPr>
              <w:t>Моніторинг представниками спільноти діяльності Централізованої закупівельної організації з централізованої закупівлі медичних товарів та підвищення ефективності національної закупівельної системи</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D3629C" w:rsidRPr="00747776" w:rsidRDefault="00D3629C" w:rsidP="00D3629C">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position w:val="0"/>
                <w:lang w:val="uk"/>
              </w:rPr>
            </w:pPr>
            <w:proofErr w:type="spellStart"/>
            <w:r w:rsidRPr="00747776">
              <w:rPr>
                <w:rFonts w:ascii="Tahoma" w:eastAsia="Tahoma" w:hAnsi="Tahoma" w:cs="Tahoma"/>
                <w:position w:val="0"/>
                <w:lang w:val="uk"/>
              </w:rPr>
              <w:t>проєкт</w:t>
            </w:r>
            <w:proofErr w:type="spellEnd"/>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D3629C" w:rsidRPr="00747776" w:rsidRDefault="00D3629C" w:rsidP="00770F9F">
            <w:pPr>
              <w:keepLines/>
              <w:shd w:val="clear" w:color="auto" w:fill="FFFFFF"/>
              <w:suppressAutoHyphens w:val="0"/>
              <w:spacing w:line="240" w:lineRule="auto"/>
              <w:ind w:leftChars="0" w:left="100" w:firstLineChars="0" w:firstLine="0"/>
              <w:jc w:val="center"/>
              <w:textDirection w:val="lrTb"/>
              <w:textAlignment w:val="auto"/>
              <w:outlineLvl w:val="9"/>
              <w:rPr>
                <w:position w:val="0"/>
                <w:lang w:val="uk"/>
              </w:rPr>
            </w:pPr>
            <w:r w:rsidRPr="00747776">
              <w:rPr>
                <w:position w:val="0"/>
                <w:lang w:val="uk"/>
              </w:rPr>
              <w:t>1 301 610</w:t>
            </w:r>
          </w:p>
        </w:tc>
      </w:tr>
      <w:tr w:rsidR="00D3629C" w:rsidRPr="00747776" w:rsidTr="000A7AE4">
        <w:trPr>
          <w:gridAfter w:val="1"/>
          <w:wAfter w:w="1842" w:type="dxa"/>
          <w:trHeight w:val="142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629C" w:rsidRPr="00782D2E" w:rsidRDefault="00D3629C" w:rsidP="00D3629C">
            <w:pPr>
              <w:keepLines/>
              <w:shd w:val="clear" w:color="auto" w:fill="FFFFFF"/>
              <w:suppressAutoHyphens w:val="0"/>
              <w:spacing w:line="240" w:lineRule="auto"/>
              <w:ind w:leftChars="0" w:left="100" w:firstLineChars="0" w:firstLine="0"/>
              <w:jc w:val="center"/>
              <w:textDirection w:val="lrTb"/>
              <w:textAlignment w:val="auto"/>
              <w:outlineLvl w:val="9"/>
              <w:rPr>
                <w:rFonts w:ascii="Arial" w:eastAsia="Arial" w:hAnsi="Arial" w:cs="Arial"/>
                <w:b/>
                <w:position w:val="0"/>
                <w:lang w:val="uk"/>
              </w:rPr>
            </w:pPr>
            <w:r w:rsidRPr="00782D2E">
              <w:rPr>
                <w:rFonts w:ascii="Arial" w:eastAsia="Arial" w:hAnsi="Arial" w:cs="Arial"/>
                <w:b/>
                <w:position w:val="0"/>
                <w:lang w:val="uk"/>
              </w:rPr>
              <w:t>144М</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rsidR="00D3629C" w:rsidRPr="00747776" w:rsidRDefault="00D3629C" w:rsidP="00D3629C">
            <w:pPr>
              <w:keepLines/>
              <w:shd w:val="clear" w:color="auto" w:fill="FFFFFF"/>
              <w:suppressAutoHyphens w:val="0"/>
              <w:spacing w:line="240" w:lineRule="auto"/>
              <w:ind w:leftChars="0" w:left="100" w:firstLineChars="0" w:firstLine="0"/>
              <w:jc w:val="both"/>
              <w:textDirection w:val="lrTb"/>
              <w:textAlignment w:val="auto"/>
              <w:outlineLvl w:val="9"/>
              <w:rPr>
                <w:rFonts w:ascii="Arial" w:eastAsia="Arial" w:hAnsi="Arial" w:cs="Arial"/>
                <w:position w:val="0"/>
                <w:lang w:val="uk"/>
              </w:rPr>
            </w:pPr>
            <w:r w:rsidRPr="00747776">
              <w:rPr>
                <w:rFonts w:ascii="Arial" w:eastAsia="Arial" w:hAnsi="Arial" w:cs="Arial"/>
                <w:position w:val="0"/>
                <w:lang w:val="uk"/>
              </w:rPr>
              <w:t>Створення необхідних умов для забезпечення сталості послуг з туберкульозу в рамках переходу на національне фінансування на національному рівні</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D3629C" w:rsidRPr="00747776" w:rsidRDefault="00D3629C" w:rsidP="00D3629C">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position w:val="0"/>
                <w:lang w:val="uk"/>
              </w:rPr>
            </w:pPr>
            <w:proofErr w:type="spellStart"/>
            <w:r w:rsidRPr="00747776">
              <w:rPr>
                <w:rFonts w:ascii="Tahoma" w:eastAsia="Tahoma" w:hAnsi="Tahoma" w:cs="Tahoma"/>
                <w:position w:val="0"/>
                <w:lang w:val="uk"/>
              </w:rPr>
              <w:t>проєкт</w:t>
            </w:r>
            <w:proofErr w:type="spellEnd"/>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D3629C" w:rsidRPr="00747776" w:rsidRDefault="00D3629C" w:rsidP="00770F9F">
            <w:pPr>
              <w:keepLines/>
              <w:shd w:val="clear" w:color="auto" w:fill="FFFFFF"/>
              <w:suppressAutoHyphens w:val="0"/>
              <w:spacing w:line="240" w:lineRule="auto"/>
              <w:ind w:leftChars="0" w:left="100" w:firstLineChars="0" w:firstLine="0"/>
              <w:jc w:val="center"/>
              <w:textDirection w:val="lrTb"/>
              <w:textAlignment w:val="auto"/>
              <w:outlineLvl w:val="9"/>
              <w:rPr>
                <w:position w:val="0"/>
                <w:lang w:val="uk"/>
              </w:rPr>
            </w:pPr>
            <w:r w:rsidRPr="00747776">
              <w:rPr>
                <w:position w:val="0"/>
                <w:lang w:val="uk"/>
              </w:rPr>
              <w:t>2 178 966</w:t>
            </w:r>
          </w:p>
        </w:tc>
      </w:tr>
      <w:tr w:rsidR="008624DF" w:rsidRPr="00747776" w:rsidTr="000A7AE4">
        <w:trPr>
          <w:gridAfter w:val="1"/>
          <w:wAfter w:w="1842" w:type="dxa"/>
          <w:trHeight w:val="142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24DF" w:rsidRPr="00782D2E" w:rsidRDefault="008624DF" w:rsidP="008624DF">
            <w:pPr>
              <w:keepLines/>
              <w:shd w:val="clear" w:color="auto" w:fill="FFFFFF"/>
              <w:suppressAutoHyphens w:val="0"/>
              <w:spacing w:line="240" w:lineRule="auto"/>
              <w:ind w:leftChars="0" w:left="100" w:firstLineChars="0" w:firstLine="0"/>
              <w:jc w:val="center"/>
              <w:textDirection w:val="lrTb"/>
              <w:textAlignment w:val="auto"/>
              <w:outlineLvl w:val="9"/>
              <w:rPr>
                <w:rFonts w:ascii="Arial" w:eastAsia="Arial" w:hAnsi="Arial" w:cs="Arial"/>
                <w:b/>
                <w:position w:val="0"/>
                <w:lang w:val="uk"/>
              </w:rPr>
            </w:pPr>
            <w:r w:rsidRPr="00782D2E">
              <w:rPr>
                <w:rFonts w:ascii="Tahoma" w:eastAsia="Tahoma" w:hAnsi="Tahoma" w:cs="Tahoma"/>
                <w:b/>
                <w:color w:val="000000"/>
              </w:rPr>
              <w:t>145М</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rsidR="008624DF" w:rsidRDefault="008624DF" w:rsidP="008624DF">
            <w:pPr>
              <w:pBdr>
                <w:top w:val="nil"/>
                <w:left w:val="nil"/>
                <w:bottom w:val="nil"/>
                <w:right w:val="nil"/>
                <w:between w:val="nil"/>
              </w:pBdr>
              <w:ind w:left="0" w:hanging="2"/>
              <w:jc w:val="both"/>
              <w:rPr>
                <w:rFonts w:ascii="Tahoma" w:eastAsia="Tahoma" w:hAnsi="Tahoma" w:cs="Tahoma"/>
                <w:color w:val="000000"/>
              </w:rPr>
            </w:pPr>
            <w:r>
              <w:rPr>
                <w:rFonts w:ascii="Tahoma" w:eastAsia="Tahoma" w:hAnsi="Tahoma" w:cs="Tahoma"/>
                <w:color w:val="000000"/>
              </w:rPr>
              <w:t xml:space="preserve">Розвиток потенціалу та лідерства спільноти підлітків, які живуть з ВІЛ, </w:t>
            </w:r>
            <w:proofErr w:type="spellStart"/>
            <w:r>
              <w:rPr>
                <w:rFonts w:ascii="Tahoma" w:eastAsia="Tahoma" w:hAnsi="Tahoma" w:cs="Tahoma"/>
                <w:color w:val="000000"/>
              </w:rPr>
              <w:t>адвокаційна</w:t>
            </w:r>
            <w:proofErr w:type="spellEnd"/>
            <w:r>
              <w:rPr>
                <w:rFonts w:ascii="Tahoma" w:eastAsia="Tahoma" w:hAnsi="Tahoma" w:cs="Tahoma"/>
                <w:color w:val="000000"/>
              </w:rPr>
              <w:t xml:space="preserve"> діяльність та законодавчі зміни</w:t>
            </w:r>
          </w:p>
          <w:p w:rsidR="008624DF" w:rsidRPr="00747776" w:rsidRDefault="008624DF" w:rsidP="008624DF">
            <w:pPr>
              <w:keepLines/>
              <w:shd w:val="clear" w:color="auto" w:fill="FFFFFF"/>
              <w:suppressAutoHyphens w:val="0"/>
              <w:spacing w:line="240" w:lineRule="auto"/>
              <w:ind w:leftChars="0" w:left="100" w:firstLineChars="0" w:firstLine="0"/>
              <w:jc w:val="both"/>
              <w:textDirection w:val="lrTb"/>
              <w:textAlignment w:val="auto"/>
              <w:outlineLvl w:val="9"/>
              <w:rPr>
                <w:rFonts w:ascii="Arial" w:eastAsia="Arial" w:hAnsi="Arial" w:cs="Arial"/>
                <w:position w:val="0"/>
                <w:lang w:val="uk"/>
              </w:rPr>
            </w:pP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24DF" w:rsidRPr="00747776" w:rsidRDefault="008624DF" w:rsidP="008624DF">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position w:val="0"/>
                <w:lang w:val="uk"/>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8624DF" w:rsidRPr="00747776" w:rsidRDefault="008624DF" w:rsidP="00770F9F">
            <w:pPr>
              <w:keepLines/>
              <w:shd w:val="clear" w:color="auto" w:fill="FFFFFF"/>
              <w:suppressAutoHyphens w:val="0"/>
              <w:spacing w:line="240" w:lineRule="auto"/>
              <w:ind w:leftChars="0" w:left="100" w:firstLineChars="0" w:firstLine="0"/>
              <w:jc w:val="center"/>
              <w:textDirection w:val="lrTb"/>
              <w:textAlignment w:val="auto"/>
              <w:outlineLvl w:val="9"/>
              <w:rPr>
                <w:position w:val="0"/>
                <w:lang w:val="uk"/>
              </w:rPr>
            </w:pPr>
            <w:r>
              <w:rPr>
                <w:rFonts w:ascii="Tahoma" w:eastAsia="Tahoma" w:hAnsi="Tahoma" w:cs="Tahoma"/>
                <w:color w:val="000000"/>
              </w:rPr>
              <w:t>1 101 903</w:t>
            </w:r>
          </w:p>
        </w:tc>
      </w:tr>
      <w:tr w:rsidR="008624DF" w:rsidRPr="00747776" w:rsidTr="000A7AE4">
        <w:trPr>
          <w:gridAfter w:val="1"/>
          <w:wAfter w:w="1842" w:type="dxa"/>
          <w:trHeight w:val="211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624DF" w:rsidRPr="00782D2E" w:rsidRDefault="008624DF" w:rsidP="008624DF">
            <w:pPr>
              <w:keepLines/>
              <w:shd w:val="clear" w:color="auto" w:fill="FFFFFF"/>
              <w:suppressAutoHyphens w:val="0"/>
              <w:spacing w:line="240" w:lineRule="auto"/>
              <w:ind w:leftChars="0" w:left="100" w:firstLineChars="0" w:firstLine="0"/>
              <w:jc w:val="center"/>
              <w:textDirection w:val="lrTb"/>
              <w:textAlignment w:val="auto"/>
              <w:outlineLvl w:val="9"/>
              <w:rPr>
                <w:rFonts w:ascii="Arial" w:eastAsia="Arial" w:hAnsi="Arial" w:cs="Arial"/>
                <w:b/>
                <w:position w:val="0"/>
                <w:lang w:val="uk"/>
              </w:rPr>
            </w:pPr>
            <w:r w:rsidRPr="00782D2E">
              <w:rPr>
                <w:rFonts w:ascii="Arial" w:eastAsia="Arial" w:hAnsi="Arial" w:cs="Arial"/>
                <w:b/>
                <w:position w:val="0"/>
                <w:lang w:val="uk"/>
              </w:rPr>
              <w:t>146М</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rsidR="008624DF" w:rsidRPr="00747776" w:rsidRDefault="008624DF" w:rsidP="008624DF">
            <w:pPr>
              <w:keepLines/>
              <w:shd w:val="clear" w:color="auto" w:fill="FFFFFF"/>
              <w:suppressAutoHyphens w:val="0"/>
              <w:spacing w:line="240" w:lineRule="auto"/>
              <w:ind w:leftChars="0" w:left="100" w:firstLineChars="0" w:firstLine="0"/>
              <w:jc w:val="both"/>
              <w:textDirection w:val="lrTb"/>
              <w:textAlignment w:val="auto"/>
              <w:outlineLvl w:val="9"/>
              <w:rPr>
                <w:rFonts w:ascii="Arial" w:eastAsia="Arial" w:hAnsi="Arial" w:cs="Arial"/>
                <w:position w:val="0"/>
                <w:lang w:val="uk"/>
              </w:rPr>
            </w:pPr>
            <w:r w:rsidRPr="00747776">
              <w:rPr>
                <w:rFonts w:ascii="Arial" w:eastAsia="Arial" w:hAnsi="Arial" w:cs="Arial"/>
                <w:position w:val="0"/>
                <w:lang w:val="uk"/>
              </w:rPr>
              <w:t>Розробка, підтримка та посилення механізмів громадського контролю за дотриманням прав осіб, уразливих до ВІЛ у місцях позбавлення волі та в процесі демократичних змін у реформах тюремної системи України представниками громади засуджених та звільнених осіб</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624DF" w:rsidRPr="00747776" w:rsidRDefault="008624DF" w:rsidP="008624DF">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position w:val="0"/>
                <w:lang w:val="uk"/>
              </w:rPr>
            </w:pPr>
            <w:proofErr w:type="spellStart"/>
            <w:r w:rsidRPr="00747776">
              <w:rPr>
                <w:rFonts w:ascii="Tahoma" w:eastAsia="Tahoma" w:hAnsi="Tahoma" w:cs="Tahoma"/>
                <w:position w:val="0"/>
                <w:lang w:val="uk"/>
              </w:rPr>
              <w:t>проєкт</w:t>
            </w:r>
            <w:proofErr w:type="spellEnd"/>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8624DF" w:rsidRPr="00747776" w:rsidRDefault="008624DF" w:rsidP="00770F9F">
            <w:pPr>
              <w:keepLines/>
              <w:shd w:val="clear" w:color="auto" w:fill="FFFFFF"/>
              <w:suppressAutoHyphens w:val="0"/>
              <w:spacing w:line="240" w:lineRule="auto"/>
              <w:ind w:leftChars="0" w:left="100" w:firstLineChars="0" w:firstLine="0"/>
              <w:jc w:val="center"/>
              <w:textDirection w:val="lrTb"/>
              <w:textAlignment w:val="auto"/>
              <w:outlineLvl w:val="9"/>
              <w:rPr>
                <w:position w:val="0"/>
                <w:lang w:val="uk"/>
              </w:rPr>
            </w:pPr>
            <w:r w:rsidRPr="00747776">
              <w:rPr>
                <w:position w:val="0"/>
                <w:lang w:val="uk"/>
              </w:rPr>
              <w:t>1 940 403</w:t>
            </w:r>
          </w:p>
        </w:tc>
      </w:tr>
      <w:tr w:rsidR="008624DF" w:rsidRPr="00747776" w:rsidTr="000A7AE4">
        <w:trPr>
          <w:gridAfter w:val="1"/>
          <w:wAfter w:w="1842" w:type="dxa"/>
          <w:trHeight w:val="794"/>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24DF" w:rsidRPr="00782D2E" w:rsidRDefault="008624DF" w:rsidP="008624DF">
            <w:pPr>
              <w:keepLines/>
              <w:shd w:val="clear" w:color="auto" w:fill="FFFFFF"/>
              <w:suppressAutoHyphens w:val="0"/>
              <w:spacing w:line="240" w:lineRule="auto"/>
              <w:ind w:leftChars="0" w:left="100" w:firstLineChars="0" w:firstLine="0"/>
              <w:jc w:val="center"/>
              <w:textDirection w:val="lrTb"/>
              <w:textAlignment w:val="auto"/>
              <w:outlineLvl w:val="9"/>
              <w:rPr>
                <w:rFonts w:ascii="Arial" w:eastAsia="Arial" w:hAnsi="Arial" w:cs="Arial"/>
                <w:b/>
                <w:position w:val="0"/>
                <w:lang w:val="uk"/>
              </w:rPr>
            </w:pPr>
            <w:r w:rsidRPr="00782D2E">
              <w:rPr>
                <w:rFonts w:ascii="Tahoma" w:eastAsia="Tahoma" w:hAnsi="Tahoma" w:cs="Tahoma"/>
                <w:b/>
                <w:color w:val="000000"/>
              </w:rPr>
              <w:t>147М</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rsidR="008624DF" w:rsidRPr="00747776" w:rsidRDefault="008624DF" w:rsidP="008624DF">
            <w:pPr>
              <w:keepLines/>
              <w:shd w:val="clear" w:color="auto" w:fill="FFFFFF"/>
              <w:suppressAutoHyphens w:val="0"/>
              <w:spacing w:line="240" w:lineRule="auto"/>
              <w:ind w:leftChars="0" w:left="100" w:firstLineChars="0" w:firstLine="0"/>
              <w:jc w:val="both"/>
              <w:textDirection w:val="lrTb"/>
              <w:textAlignment w:val="auto"/>
              <w:outlineLvl w:val="9"/>
              <w:rPr>
                <w:rFonts w:ascii="Arial" w:eastAsia="Arial" w:hAnsi="Arial" w:cs="Arial"/>
                <w:position w:val="0"/>
                <w:lang w:val="uk"/>
              </w:rPr>
            </w:pPr>
            <w:r>
              <w:rPr>
                <w:rFonts w:ascii="Tahoma" w:eastAsia="Tahoma" w:hAnsi="Tahoma" w:cs="Tahoma"/>
                <w:color w:val="000000"/>
              </w:rPr>
              <w:t>Мобілізація релігійних громад та організацій для подолання стигми і дискримінації людей, які живуть з ВІЛ та представників ключових груп.</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24DF" w:rsidRPr="00747776" w:rsidRDefault="008624DF" w:rsidP="008624DF">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position w:val="0"/>
                <w:lang w:val="uk"/>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24DF" w:rsidRPr="00747776" w:rsidRDefault="008624DF" w:rsidP="00770F9F">
            <w:pPr>
              <w:keepLines/>
              <w:shd w:val="clear" w:color="auto" w:fill="FFFFFF"/>
              <w:suppressAutoHyphens w:val="0"/>
              <w:spacing w:line="240" w:lineRule="auto"/>
              <w:ind w:leftChars="0" w:left="100" w:firstLineChars="0" w:firstLine="0"/>
              <w:jc w:val="center"/>
              <w:textDirection w:val="lrTb"/>
              <w:textAlignment w:val="auto"/>
              <w:outlineLvl w:val="9"/>
              <w:rPr>
                <w:position w:val="0"/>
                <w:lang w:val="uk"/>
              </w:rPr>
            </w:pPr>
            <w:r>
              <w:rPr>
                <w:rFonts w:ascii="Tahoma" w:eastAsia="Tahoma" w:hAnsi="Tahoma" w:cs="Tahoma"/>
                <w:color w:val="000000"/>
              </w:rPr>
              <w:t>1 402 863</w:t>
            </w:r>
          </w:p>
        </w:tc>
      </w:tr>
      <w:tr w:rsidR="008624DF" w:rsidRPr="00747776" w:rsidTr="000A7AE4">
        <w:trPr>
          <w:gridAfter w:val="1"/>
          <w:wAfter w:w="1842" w:type="dxa"/>
          <w:trHeight w:val="94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624DF" w:rsidRPr="00782D2E" w:rsidRDefault="008624DF" w:rsidP="008624DF">
            <w:pPr>
              <w:keepLines/>
              <w:shd w:val="clear" w:color="auto" w:fill="FFFFFF"/>
              <w:suppressAutoHyphens w:val="0"/>
              <w:spacing w:line="240" w:lineRule="auto"/>
              <w:ind w:leftChars="0" w:left="100" w:firstLineChars="0" w:firstLine="0"/>
              <w:jc w:val="center"/>
              <w:textDirection w:val="lrTb"/>
              <w:textAlignment w:val="auto"/>
              <w:outlineLvl w:val="9"/>
              <w:rPr>
                <w:rFonts w:ascii="Arial" w:eastAsia="Arial" w:hAnsi="Arial" w:cs="Arial"/>
                <w:b/>
                <w:position w:val="0"/>
                <w:lang w:val="uk"/>
              </w:rPr>
            </w:pPr>
            <w:r w:rsidRPr="00782D2E">
              <w:rPr>
                <w:rFonts w:ascii="Arial" w:eastAsia="Arial" w:hAnsi="Arial" w:cs="Arial"/>
                <w:b/>
                <w:position w:val="0"/>
                <w:lang w:val="uk"/>
              </w:rPr>
              <w:t>150М</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rsidR="008624DF" w:rsidRPr="00747776" w:rsidRDefault="008624DF" w:rsidP="008624DF">
            <w:pPr>
              <w:keepLines/>
              <w:shd w:val="clear" w:color="auto" w:fill="FFFFFF"/>
              <w:suppressAutoHyphens w:val="0"/>
              <w:spacing w:line="240" w:lineRule="auto"/>
              <w:ind w:leftChars="0" w:left="100" w:firstLineChars="0" w:firstLine="0"/>
              <w:jc w:val="both"/>
              <w:textDirection w:val="lrTb"/>
              <w:textAlignment w:val="auto"/>
              <w:outlineLvl w:val="9"/>
              <w:rPr>
                <w:rFonts w:ascii="Arial" w:eastAsia="Arial" w:hAnsi="Arial" w:cs="Arial"/>
                <w:position w:val="0"/>
                <w:lang w:val="uk"/>
              </w:rPr>
            </w:pPr>
            <w:r w:rsidRPr="00747776">
              <w:rPr>
                <w:rFonts w:ascii="Arial" w:eastAsia="Arial" w:hAnsi="Arial" w:cs="Arial"/>
                <w:position w:val="0"/>
                <w:lang w:val="uk"/>
              </w:rPr>
              <w:t>Зниження рівня стигматизації та дискримінації стосовно пацієнтів з ТБ серед медичних працівників</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624DF" w:rsidRPr="00747776" w:rsidRDefault="008624DF" w:rsidP="008624DF">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position w:val="0"/>
                <w:lang w:val="uk"/>
              </w:rPr>
            </w:pPr>
            <w:proofErr w:type="spellStart"/>
            <w:r w:rsidRPr="00747776">
              <w:rPr>
                <w:rFonts w:ascii="Tahoma" w:eastAsia="Tahoma" w:hAnsi="Tahoma" w:cs="Tahoma"/>
                <w:position w:val="0"/>
                <w:lang w:val="uk"/>
              </w:rPr>
              <w:t>проєкт</w:t>
            </w:r>
            <w:proofErr w:type="spellEnd"/>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8624DF" w:rsidRPr="00112563" w:rsidRDefault="008624DF" w:rsidP="00770F9F">
            <w:pPr>
              <w:keepLines/>
              <w:shd w:val="clear" w:color="auto" w:fill="FFFFFF"/>
              <w:suppressAutoHyphens w:val="0"/>
              <w:spacing w:line="240" w:lineRule="auto"/>
              <w:ind w:leftChars="0" w:left="100" w:firstLineChars="0" w:firstLine="0"/>
              <w:jc w:val="center"/>
              <w:textDirection w:val="lrTb"/>
              <w:textAlignment w:val="auto"/>
              <w:outlineLvl w:val="9"/>
              <w:rPr>
                <w:rFonts w:ascii="Arial" w:eastAsia="Arial" w:hAnsi="Arial" w:cs="Arial"/>
                <w:position w:val="0"/>
                <w:lang w:val="uk"/>
              </w:rPr>
            </w:pPr>
            <w:r w:rsidRPr="00112563">
              <w:rPr>
                <w:rFonts w:ascii="Arial" w:eastAsia="Arial" w:hAnsi="Arial" w:cs="Arial"/>
                <w:position w:val="0"/>
                <w:lang w:val="uk"/>
              </w:rPr>
              <w:t>2 310 159</w:t>
            </w:r>
          </w:p>
        </w:tc>
      </w:tr>
      <w:tr w:rsidR="008624DF" w:rsidRPr="00747776" w:rsidTr="000A7AE4">
        <w:trPr>
          <w:gridAfter w:val="1"/>
          <w:wAfter w:w="1842" w:type="dxa"/>
          <w:trHeight w:val="163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624DF" w:rsidRPr="00782D2E" w:rsidRDefault="008624DF" w:rsidP="008624DF">
            <w:pPr>
              <w:keepLines/>
              <w:shd w:val="clear" w:color="auto" w:fill="FFFFFF"/>
              <w:suppressAutoHyphens w:val="0"/>
              <w:spacing w:line="240" w:lineRule="auto"/>
              <w:ind w:leftChars="0" w:left="100" w:firstLineChars="0" w:firstLine="0"/>
              <w:jc w:val="center"/>
              <w:textDirection w:val="lrTb"/>
              <w:textAlignment w:val="auto"/>
              <w:outlineLvl w:val="9"/>
              <w:rPr>
                <w:rFonts w:ascii="Arial" w:eastAsia="Arial" w:hAnsi="Arial" w:cs="Arial"/>
                <w:b/>
                <w:position w:val="0"/>
                <w:lang w:val="uk"/>
              </w:rPr>
            </w:pPr>
            <w:r w:rsidRPr="00782D2E">
              <w:rPr>
                <w:rFonts w:ascii="Arial" w:eastAsia="Arial" w:hAnsi="Arial" w:cs="Arial"/>
                <w:b/>
                <w:position w:val="0"/>
                <w:lang w:val="uk"/>
              </w:rPr>
              <w:t>151М</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rsidR="008624DF" w:rsidRPr="00747776" w:rsidRDefault="008624DF" w:rsidP="008624DF">
            <w:pPr>
              <w:keepLines/>
              <w:shd w:val="clear" w:color="auto" w:fill="FFFFFF"/>
              <w:suppressAutoHyphens w:val="0"/>
              <w:spacing w:line="240" w:lineRule="auto"/>
              <w:ind w:leftChars="0" w:left="100" w:firstLineChars="0" w:firstLine="0"/>
              <w:jc w:val="both"/>
              <w:textDirection w:val="lrTb"/>
              <w:textAlignment w:val="auto"/>
              <w:outlineLvl w:val="9"/>
              <w:rPr>
                <w:rFonts w:ascii="Arial" w:eastAsia="Arial" w:hAnsi="Arial" w:cs="Arial"/>
                <w:position w:val="0"/>
                <w:lang w:val="uk"/>
              </w:rPr>
            </w:pPr>
            <w:r w:rsidRPr="00747776">
              <w:rPr>
                <w:rFonts w:ascii="Arial" w:eastAsia="Arial" w:hAnsi="Arial" w:cs="Arial"/>
                <w:position w:val="0"/>
                <w:lang w:val="uk"/>
              </w:rPr>
              <w:t xml:space="preserve">Зниження стигми та дискримінації працівників Державної пенітенціарної служби України та органами </w:t>
            </w:r>
            <w:proofErr w:type="spellStart"/>
            <w:r w:rsidRPr="00747776">
              <w:rPr>
                <w:rFonts w:ascii="Arial" w:eastAsia="Arial" w:hAnsi="Arial" w:cs="Arial"/>
                <w:position w:val="0"/>
                <w:lang w:val="uk"/>
              </w:rPr>
              <w:t>пробації</w:t>
            </w:r>
            <w:proofErr w:type="spellEnd"/>
            <w:r w:rsidRPr="00747776">
              <w:rPr>
                <w:rFonts w:ascii="Arial" w:eastAsia="Arial" w:hAnsi="Arial" w:cs="Arial"/>
                <w:position w:val="0"/>
                <w:lang w:val="uk"/>
              </w:rPr>
              <w:t xml:space="preserve"> стосовно групи вразливих в'язниць або осіб, звільнених з місць позбавлення волі</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624DF" w:rsidRPr="00747776" w:rsidRDefault="008624DF" w:rsidP="008624DF">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position w:val="0"/>
                <w:lang w:val="uk"/>
              </w:rPr>
            </w:pPr>
            <w:proofErr w:type="spellStart"/>
            <w:r w:rsidRPr="00747776">
              <w:rPr>
                <w:rFonts w:ascii="Tahoma" w:eastAsia="Tahoma" w:hAnsi="Tahoma" w:cs="Tahoma"/>
                <w:position w:val="0"/>
                <w:lang w:val="uk"/>
              </w:rPr>
              <w:t>проєкт</w:t>
            </w:r>
            <w:proofErr w:type="spellEnd"/>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8624DF" w:rsidRPr="00112563" w:rsidRDefault="008624DF" w:rsidP="00770F9F">
            <w:pPr>
              <w:keepLines/>
              <w:shd w:val="clear" w:color="auto" w:fill="FFFFFF"/>
              <w:suppressAutoHyphens w:val="0"/>
              <w:spacing w:line="240" w:lineRule="auto"/>
              <w:ind w:leftChars="0" w:left="100" w:firstLineChars="0" w:firstLine="0"/>
              <w:jc w:val="center"/>
              <w:textDirection w:val="lrTb"/>
              <w:textAlignment w:val="auto"/>
              <w:outlineLvl w:val="9"/>
              <w:rPr>
                <w:rFonts w:ascii="Arial" w:eastAsia="Arial" w:hAnsi="Arial" w:cs="Arial"/>
                <w:position w:val="0"/>
                <w:lang w:val="uk"/>
              </w:rPr>
            </w:pPr>
            <w:r w:rsidRPr="00112563">
              <w:rPr>
                <w:rFonts w:ascii="Arial" w:eastAsia="Arial" w:hAnsi="Arial" w:cs="Arial"/>
                <w:position w:val="0"/>
                <w:lang w:val="uk"/>
              </w:rPr>
              <w:t>966 388</w:t>
            </w:r>
          </w:p>
        </w:tc>
      </w:tr>
      <w:tr w:rsidR="000A7AE4" w:rsidRPr="00747776" w:rsidTr="000A7AE4">
        <w:trPr>
          <w:gridAfter w:val="1"/>
          <w:wAfter w:w="1842" w:type="dxa"/>
          <w:trHeight w:val="1635"/>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A7AE4" w:rsidRPr="00782D2E" w:rsidRDefault="000A7AE4" w:rsidP="000A7AE4">
            <w:pPr>
              <w:pBdr>
                <w:top w:val="nil"/>
                <w:left w:val="nil"/>
                <w:bottom w:val="nil"/>
                <w:right w:val="nil"/>
                <w:between w:val="nil"/>
              </w:pBdr>
              <w:spacing w:line="240" w:lineRule="auto"/>
              <w:ind w:left="0" w:hanging="2"/>
              <w:jc w:val="center"/>
              <w:rPr>
                <w:rFonts w:ascii="Tahoma" w:eastAsia="Tahoma" w:hAnsi="Tahoma" w:cs="Tahoma"/>
                <w:b/>
                <w:color w:val="000000"/>
              </w:rPr>
            </w:pPr>
            <w:r w:rsidRPr="00782D2E">
              <w:rPr>
                <w:rFonts w:ascii="Tahoma" w:eastAsia="Tahoma" w:hAnsi="Tahoma" w:cs="Tahoma"/>
                <w:b/>
                <w:color w:val="000000"/>
              </w:rPr>
              <w:t>152М</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rsidR="000A7AE4" w:rsidRDefault="000A7AE4" w:rsidP="000A7AE4">
            <w:pPr>
              <w:pBdr>
                <w:top w:val="nil"/>
                <w:left w:val="nil"/>
                <w:bottom w:val="nil"/>
                <w:right w:val="nil"/>
                <w:between w:val="nil"/>
              </w:pBdr>
              <w:spacing w:line="240" w:lineRule="auto"/>
              <w:ind w:left="0" w:hanging="2"/>
              <w:jc w:val="both"/>
              <w:rPr>
                <w:rFonts w:ascii="Tahoma" w:eastAsia="Tahoma" w:hAnsi="Tahoma" w:cs="Tahoma"/>
                <w:color w:val="000000"/>
              </w:rPr>
            </w:pPr>
            <w:r w:rsidRPr="00F4416D">
              <w:rPr>
                <w:rFonts w:ascii="Tahoma" w:eastAsia="Tahoma" w:hAnsi="Tahoma" w:cs="Tahoma"/>
                <w:color w:val="000000"/>
              </w:rPr>
              <w:t xml:space="preserve">Посилення лідерської ролі в </w:t>
            </w:r>
            <w:proofErr w:type="spellStart"/>
            <w:r w:rsidRPr="00F4416D">
              <w:rPr>
                <w:rFonts w:ascii="Tahoma" w:eastAsia="Tahoma" w:hAnsi="Tahoma" w:cs="Tahoma"/>
                <w:color w:val="000000"/>
              </w:rPr>
              <w:t>адвокації</w:t>
            </w:r>
            <w:proofErr w:type="spellEnd"/>
            <w:r w:rsidRPr="00F4416D">
              <w:rPr>
                <w:rFonts w:ascii="Tahoma" w:eastAsia="Tahoma" w:hAnsi="Tahoma" w:cs="Tahoma"/>
                <w:color w:val="000000"/>
              </w:rPr>
              <w:t xml:space="preserve"> для розвитку спроможності спільноти секс-</w:t>
            </w:r>
            <w:proofErr w:type="spellStart"/>
            <w:r w:rsidRPr="00F4416D">
              <w:rPr>
                <w:rFonts w:ascii="Tahoma" w:eastAsia="Tahoma" w:hAnsi="Tahoma" w:cs="Tahoma"/>
                <w:color w:val="000000"/>
              </w:rPr>
              <w:t>працівників_ць</w:t>
            </w:r>
            <w:proofErr w:type="spellEnd"/>
            <w:r w:rsidRPr="00F4416D">
              <w:rPr>
                <w:rFonts w:ascii="Tahoma" w:eastAsia="Tahoma" w:hAnsi="Tahoma" w:cs="Tahoma"/>
                <w:color w:val="000000"/>
              </w:rPr>
              <w:t xml:space="preserve"> на національному та регіональному рівні для забезпечення стійкості послуг з ВІЛ</w:t>
            </w:r>
            <w:r>
              <w:rPr>
                <w:rFonts w:ascii="Tahoma" w:eastAsia="Tahoma" w:hAnsi="Tahoma" w:cs="Tahoma"/>
                <w:color w:val="000000"/>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0A7AE4" w:rsidRDefault="000A7AE4" w:rsidP="000A7AE4">
            <w:pPr>
              <w:pBdr>
                <w:top w:val="nil"/>
                <w:left w:val="nil"/>
                <w:bottom w:val="nil"/>
                <w:right w:val="nil"/>
                <w:between w:val="nil"/>
              </w:pBdr>
              <w:spacing w:line="240" w:lineRule="auto"/>
              <w:ind w:left="0" w:hanging="2"/>
              <w:jc w:val="center"/>
              <w:rPr>
                <w:rFonts w:ascii="Tahoma" w:eastAsia="Tahoma" w:hAnsi="Tahoma" w:cs="Tahoma"/>
                <w:color w:val="000000"/>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112563" w:rsidRDefault="00112563" w:rsidP="00770F9F">
            <w:pPr>
              <w:widowControl w:val="0"/>
              <w:pBdr>
                <w:top w:val="nil"/>
                <w:left w:val="nil"/>
                <w:bottom w:val="nil"/>
                <w:right w:val="nil"/>
                <w:between w:val="nil"/>
              </w:pBdr>
              <w:spacing w:line="276" w:lineRule="auto"/>
              <w:ind w:left="0" w:hanging="2"/>
              <w:jc w:val="center"/>
              <w:rPr>
                <w:rFonts w:ascii="Tahoma" w:eastAsia="Tahoma" w:hAnsi="Tahoma" w:cs="Tahoma"/>
                <w:color w:val="000000"/>
              </w:rPr>
            </w:pPr>
          </w:p>
          <w:p w:rsidR="00112563" w:rsidRDefault="00112563" w:rsidP="00770F9F">
            <w:pPr>
              <w:widowControl w:val="0"/>
              <w:pBdr>
                <w:top w:val="nil"/>
                <w:left w:val="nil"/>
                <w:bottom w:val="nil"/>
                <w:right w:val="nil"/>
                <w:between w:val="nil"/>
              </w:pBdr>
              <w:spacing w:line="276" w:lineRule="auto"/>
              <w:ind w:left="0" w:hanging="2"/>
              <w:jc w:val="center"/>
              <w:rPr>
                <w:rFonts w:ascii="Tahoma" w:eastAsia="Tahoma" w:hAnsi="Tahoma" w:cs="Tahoma"/>
                <w:color w:val="000000"/>
              </w:rPr>
            </w:pPr>
          </w:p>
          <w:p w:rsidR="000A7AE4" w:rsidRDefault="000A7AE4" w:rsidP="00770F9F">
            <w:pPr>
              <w:widowControl w:val="0"/>
              <w:pBdr>
                <w:top w:val="nil"/>
                <w:left w:val="nil"/>
                <w:bottom w:val="nil"/>
                <w:right w:val="nil"/>
                <w:between w:val="nil"/>
              </w:pBdr>
              <w:spacing w:line="276" w:lineRule="auto"/>
              <w:ind w:left="0" w:hanging="2"/>
              <w:jc w:val="center"/>
              <w:rPr>
                <w:rFonts w:ascii="Tahoma" w:eastAsia="Tahoma" w:hAnsi="Tahoma" w:cs="Tahoma"/>
                <w:color w:val="000000"/>
              </w:rPr>
            </w:pPr>
            <w:r>
              <w:rPr>
                <w:rFonts w:ascii="Tahoma" w:eastAsia="Tahoma" w:hAnsi="Tahoma" w:cs="Tahoma"/>
                <w:color w:val="000000"/>
              </w:rPr>
              <w:t>3 279 528</w:t>
            </w:r>
          </w:p>
        </w:tc>
      </w:tr>
      <w:tr w:rsidR="000A7AE4" w:rsidRPr="00747776" w:rsidTr="000A7AE4">
        <w:trPr>
          <w:gridAfter w:val="1"/>
          <w:wAfter w:w="1842" w:type="dxa"/>
          <w:trHeight w:val="1665"/>
        </w:trPr>
        <w:tc>
          <w:tcPr>
            <w:tcW w:w="178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Arial" w:eastAsia="Arial" w:hAnsi="Arial" w:cs="Arial"/>
                <w:b/>
                <w:position w:val="0"/>
                <w:lang w:val="uk"/>
              </w:rPr>
            </w:pPr>
            <w:r w:rsidRPr="00782D2E">
              <w:rPr>
                <w:rFonts w:ascii="Arial" w:eastAsia="Arial" w:hAnsi="Arial" w:cs="Arial"/>
                <w:b/>
                <w:position w:val="0"/>
                <w:lang w:val="uk"/>
              </w:rPr>
              <w:lastRenderedPageBreak/>
              <w:t>153М</w:t>
            </w:r>
          </w:p>
        </w:tc>
        <w:tc>
          <w:tcPr>
            <w:tcW w:w="4665" w:type="dxa"/>
            <w:tcBorders>
              <w:top w:val="nil"/>
              <w:left w:val="nil"/>
              <w:bottom w:val="single" w:sz="4" w:space="0" w:color="auto"/>
              <w:right w:val="single" w:sz="8" w:space="0" w:color="000000"/>
            </w:tcBorders>
            <w:tcMar>
              <w:top w:w="100" w:type="dxa"/>
              <w:left w:w="100" w:type="dxa"/>
              <w:bottom w:w="100" w:type="dxa"/>
              <w:right w:w="100" w:type="dxa"/>
            </w:tcMar>
          </w:tcPr>
          <w:p w:rsidR="000A7AE4" w:rsidRPr="00747776" w:rsidRDefault="000A7AE4" w:rsidP="000A7AE4">
            <w:pPr>
              <w:keepLines/>
              <w:shd w:val="clear" w:color="auto" w:fill="FFFFFF"/>
              <w:suppressAutoHyphens w:val="0"/>
              <w:spacing w:line="240" w:lineRule="auto"/>
              <w:ind w:leftChars="0" w:left="100" w:firstLineChars="0" w:firstLine="0"/>
              <w:jc w:val="both"/>
              <w:textDirection w:val="lrTb"/>
              <w:textAlignment w:val="auto"/>
              <w:outlineLvl w:val="9"/>
              <w:rPr>
                <w:rFonts w:ascii="Arial" w:eastAsia="Arial" w:hAnsi="Arial" w:cs="Arial"/>
                <w:position w:val="0"/>
                <w:lang w:val="uk"/>
              </w:rPr>
            </w:pPr>
            <w:r w:rsidRPr="00747776">
              <w:rPr>
                <w:rFonts w:ascii="Arial" w:eastAsia="Arial" w:hAnsi="Arial" w:cs="Arial"/>
                <w:position w:val="0"/>
                <w:lang w:val="uk"/>
              </w:rPr>
              <w:t xml:space="preserve">Поширення використання електронних інструментів для моніторингу ситуації з туберкульозом на базі громади, використовуючи можливості мобільного додатку </w:t>
            </w:r>
            <w:proofErr w:type="spellStart"/>
            <w:r w:rsidRPr="00747776">
              <w:rPr>
                <w:rFonts w:ascii="Arial" w:eastAsia="Arial" w:hAnsi="Arial" w:cs="Arial"/>
                <w:position w:val="0"/>
                <w:lang w:val="uk"/>
              </w:rPr>
              <w:t>OneImpat</w:t>
            </w:r>
            <w:proofErr w:type="spellEnd"/>
          </w:p>
        </w:tc>
        <w:tc>
          <w:tcPr>
            <w:tcW w:w="1635" w:type="dxa"/>
            <w:tcBorders>
              <w:top w:val="nil"/>
              <w:left w:val="nil"/>
              <w:bottom w:val="single" w:sz="4" w:space="0" w:color="auto"/>
              <w:right w:val="single" w:sz="8" w:space="0" w:color="000000"/>
            </w:tcBorders>
            <w:tcMar>
              <w:top w:w="100" w:type="dxa"/>
              <w:left w:w="100" w:type="dxa"/>
              <w:bottom w:w="100" w:type="dxa"/>
              <w:right w:w="100" w:type="dxa"/>
            </w:tcMar>
          </w:tcPr>
          <w:p w:rsidR="000A7AE4" w:rsidRPr="00747776"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position w:val="0"/>
                <w:lang w:val="uk"/>
              </w:rPr>
            </w:pPr>
            <w:proofErr w:type="spellStart"/>
            <w:r w:rsidRPr="00747776">
              <w:rPr>
                <w:rFonts w:ascii="Tahoma" w:eastAsia="Tahoma" w:hAnsi="Tahoma" w:cs="Tahoma"/>
                <w:position w:val="0"/>
                <w:lang w:val="uk"/>
              </w:rPr>
              <w:t>проєкт</w:t>
            </w:r>
            <w:proofErr w:type="spellEnd"/>
          </w:p>
        </w:tc>
        <w:tc>
          <w:tcPr>
            <w:tcW w:w="1815" w:type="dxa"/>
            <w:tcBorders>
              <w:top w:val="nil"/>
              <w:left w:val="nil"/>
              <w:bottom w:val="single" w:sz="4" w:space="0" w:color="auto"/>
              <w:right w:val="single" w:sz="8" w:space="0" w:color="000000"/>
            </w:tcBorders>
            <w:tcMar>
              <w:top w:w="100" w:type="dxa"/>
              <w:left w:w="100" w:type="dxa"/>
              <w:bottom w:w="100" w:type="dxa"/>
              <w:right w:w="100" w:type="dxa"/>
            </w:tcMar>
          </w:tcPr>
          <w:p w:rsidR="000A7AE4" w:rsidRPr="00747776" w:rsidRDefault="000A7AE4" w:rsidP="00770F9F">
            <w:pPr>
              <w:keepLines/>
              <w:shd w:val="clear" w:color="auto" w:fill="FFFFFF"/>
              <w:suppressAutoHyphens w:val="0"/>
              <w:spacing w:line="240" w:lineRule="auto"/>
              <w:ind w:leftChars="0" w:left="100" w:firstLineChars="0" w:firstLine="0"/>
              <w:jc w:val="center"/>
              <w:textDirection w:val="lrTb"/>
              <w:textAlignment w:val="auto"/>
              <w:outlineLvl w:val="9"/>
              <w:rPr>
                <w:position w:val="0"/>
                <w:lang w:val="uk"/>
              </w:rPr>
            </w:pPr>
            <w:r w:rsidRPr="00112563">
              <w:rPr>
                <w:rFonts w:ascii="Arial" w:eastAsia="Arial" w:hAnsi="Arial" w:cs="Arial"/>
                <w:position w:val="0"/>
                <w:lang w:val="uk"/>
              </w:rPr>
              <w:t>1 081 240</w:t>
            </w:r>
          </w:p>
        </w:tc>
      </w:tr>
      <w:tr w:rsidR="000A7AE4" w:rsidRPr="00747776" w:rsidTr="000A7AE4">
        <w:trPr>
          <w:gridAfter w:val="1"/>
          <w:wAfter w:w="1842" w:type="dxa"/>
          <w:trHeight w:val="1665"/>
        </w:trPr>
        <w:tc>
          <w:tcPr>
            <w:tcW w:w="1785" w:type="dxa"/>
            <w:tcBorders>
              <w:top w:val="nil"/>
              <w:left w:val="single" w:sz="8" w:space="0" w:color="000000"/>
              <w:bottom w:val="single" w:sz="4" w:space="0" w:color="auto"/>
              <w:right w:val="single" w:sz="8" w:space="0" w:color="000000"/>
            </w:tcBorders>
            <w:tcMar>
              <w:top w:w="100" w:type="dxa"/>
              <w:left w:w="100" w:type="dxa"/>
              <w:bottom w:w="100" w:type="dxa"/>
              <w:right w:w="100" w:type="dxa"/>
            </w:tcMar>
            <w:vAlign w:val="cente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Arial" w:eastAsia="Arial" w:hAnsi="Arial" w:cs="Arial"/>
                <w:b/>
                <w:position w:val="0"/>
                <w:lang w:val="uk"/>
              </w:rPr>
            </w:pPr>
            <w:r w:rsidRPr="00782D2E">
              <w:rPr>
                <w:rFonts w:ascii="Tahoma" w:eastAsia="Tahoma" w:hAnsi="Tahoma" w:cs="Tahoma"/>
                <w:b/>
                <w:color w:val="000000"/>
              </w:rPr>
              <w:t>154М</w:t>
            </w:r>
          </w:p>
        </w:tc>
        <w:tc>
          <w:tcPr>
            <w:tcW w:w="4665" w:type="dxa"/>
            <w:tcBorders>
              <w:top w:val="nil"/>
              <w:left w:val="nil"/>
              <w:bottom w:val="single" w:sz="4" w:space="0" w:color="auto"/>
              <w:right w:val="single" w:sz="8" w:space="0" w:color="000000"/>
            </w:tcBorders>
            <w:tcMar>
              <w:top w:w="100" w:type="dxa"/>
              <w:left w:w="100" w:type="dxa"/>
              <w:bottom w:w="100" w:type="dxa"/>
              <w:right w:w="100" w:type="dxa"/>
            </w:tcMar>
          </w:tcPr>
          <w:p w:rsidR="000A7AE4" w:rsidRDefault="000A7AE4" w:rsidP="000A7AE4">
            <w:pPr>
              <w:pBdr>
                <w:top w:val="nil"/>
                <w:left w:val="nil"/>
                <w:bottom w:val="nil"/>
                <w:right w:val="nil"/>
                <w:between w:val="nil"/>
              </w:pBdr>
              <w:tabs>
                <w:tab w:val="left" w:pos="426"/>
              </w:tabs>
              <w:ind w:left="0" w:hanging="2"/>
              <w:jc w:val="both"/>
              <w:rPr>
                <w:rFonts w:ascii="Tahoma" w:eastAsia="Tahoma" w:hAnsi="Tahoma" w:cs="Tahoma"/>
                <w:color w:val="000000"/>
              </w:rPr>
            </w:pPr>
            <w:r>
              <w:rPr>
                <w:rFonts w:ascii="Tahoma" w:eastAsia="Tahoma" w:hAnsi="Tahoma" w:cs="Tahoma"/>
                <w:color w:val="000000"/>
              </w:rPr>
              <w:t xml:space="preserve">Посилення лідерської ролі в </w:t>
            </w:r>
            <w:proofErr w:type="spellStart"/>
            <w:r>
              <w:rPr>
                <w:rFonts w:ascii="Tahoma" w:eastAsia="Tahoma" w:hAnsi="Tahoma" w:cs="Tahoma"/>
                <w:color w:val="000000"/>
              </w:rPr>
              <w:t>адвокації</w:t>
            </w:r>
            <w:proofErr w:type="spellEnd"/>
            <w:r>
              <w:rPr>
                <w:rFonts w:ascii="Tahoma" w:eastAsia="Tahoma" w:hAnsi="Tahoma" w:cs="Tahoma"/>
                <w:color w:val="000000"/>
              </w:rPr>
              <w:t xml:space="preserve"> для розвитку спроможності спільноти ЛВІН на національному та регіональному рівні для забезпечення стійкості послуг з ВІЛ</w:t>
            </w:r>
          </w:p>
          <w:p w:rsidR="000A7AE4" w:rsidRPr="00747776" w:rsidRDefault="000A7AE4" w:rsidP="000A7AE4">
            <w:pPr>
              <w:keepLines/>
              <w:shd w:val="clear" w:color="auto" w:fill="FFFFFF"/>
              <w:suppressAutoHyphens w:val="0"/>
              <w:spacing w:line="240" w:lineRule="auto"/>
              <w:ind w:leftChars="0" w:left="100" w:firstLineChars="0" w:firstLine="0"/>
              <w:jc w:val="both"/>
              <w:textDirection w:val="lrTb"/>
              <w:textAlignment w:val="auto"/>
              <w:outlineLvl w:val="9"/>
              <w:rPr>
                <w:rFonts w:ascii="Arial" w:eastAsia="Arial" w:hAnsi="Arial" w:cs="Arial"/>
                <w:position w:val="0"/>
                <w:lang w:val="uk"/>
              </w:rPr>
            </w:pPr>
          </w:p>
        </w:tc>
        <w:tc>
          <w:tcPr>
            <w:tcW w:w="1635"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0A7AE4" w:rsidRPr="00747776"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position w:val="0"/>
                <w:lang w:val="uk"/>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0A7AE4" w:rsidRPr="00747776" w:rsidRDefault="000A7AE4" w:rsidP="00770F9F">
            <w:pPr>
              <w:keepLines/>
              <w:shd w:val="clear" w:color="auto" w:fill="FFFFFF"/>
              <w:suppressAutoHyphens w:val="0"/>
              <w:spacing w:line="240" w:lineRule="auto"/>
              <w:ind w:leftChars="0" w:left="100" w:firstLineChars="0" w:firstLine="0"/>
              <w:jc w:val="center"/>
              <w:textDirection w:val="lrTb"/>
              <w:textAlignment w:val="auto"/>
              <w:outlineLvl w:val="9"/>
              <w:rPr>
                <w:position w:val="0"/>
                <w:lang w:val="uk"/>
              </w:rPr>
            </w:pPr>
            <w:r>
              <w:rPr>
                <w:rFonts w:ascii="Tahoma" w:eastAsia="Tahoma" w:hAnsi="Tahoma" w:cs="Tahoma"/>
                <w:color w:val="000000"/>
              </w:rPr>
              <w:t>5 060 731</w:t>
            </w:r>
          </w:p>
        </w:tc>
      </w:tr>
      <w:tr w:rsidR="000A7AE4" w:rsidRPr="00747776" w:rsidTr="000A7AE4">
        <w:trPr>
          <w:gridAfter w:val="1"/>
          <w:wAfter w:w="1842" w:type="dxa"/>
          <w:trHeight w:val="1665"/>
        </w:trPr>
        <w:tc>
          <w:tcPr>
            <w:tcW w:w="1785" w:type="dxa"/>
            <w:tcBorders>
              <w:top w:val="nil"/>
              <w:left w:val="single" w:sz="8" w:space="0" w:color="000000"/>
              <w:bottom w:val="single" w:sz="4" w:space="0" w:color="auto"/>
              <w:right w:val="single" w:sz="8" w:space="0" w:color="000000"/>
            </w:tcBorders>
            <w:tcMar>
              <w:top w:w="100" w:type="dxa"/>
              <w:left w:w="100" w:type="dxa"/>
              <w:bottom w:w="100" w:type="dxa"/>
              <w:right w:w="100" w:type="dxa"/>
            </w:tcMar>
            <w:vAlign w:val="cente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Arial" w:eastAsia="Arial" w:hAnsi="Arial" w:cs="Arial"/>
                <w:b/>
                <w:position w:val="0"/>
                <w:lang w:val="uk"/>
              </w:rPr>
            </w:pPr>
            <w:r w:rsidRPr="00782D2E">
              <w:rPr>
                <w:rFonts w:ascii="Tahoma" w:eastAsia="Tahoma" w:hAnsi="Tahoma" w:cs="Tahoma"/>
                <w:b/>
                <w:color w:val="000000"/>
              </w:rPr>
              <w:t>154М1</w:t>
            </w:r>
          </w:p>
        </w:tc>
        <w:tc>
          <w:tcPr>
            <w:tcW w:w="4665" w:type="dxa"/>
            <w:tcBorders>
              <w:top w:val="nil"/>
              <w:left w:val="nil"/>
              <w:bottom w:val="single" w:sz="4" w:space="0" w:color="auto"/>
              <w:right w:val="single" w:sz="8" w:space="0" w:color="000000"/>
            </w:tcBorders>
            <w:tcMar>
              <w:top w:w="100" w:type="dxa"/>
              <w:left w:w="100" w:type="dxa"/>
              <w:bottom w:w="100" w:type="dxa"/>
              <w:right w:w="100" w:type="dxa"/>
            </w:tcMar>
          </w:tcPr>
          <w:p w:rsidR="000A7AE4" w:rsidRDefault="000A7AE4" w:rsidP="000A7AE4">
            <w:pPr>
              <w:pBdr>
                <w:top w:val="nil"/>
                <w:left w:val="nil"/>
                <w:bottom w:val="nil"/>
                <w:right w:val="nil"/>
                <w:between w:val="nil"/>
              </w:pBdr>
              <w:tabs>
                <w:tab w:val="left" w:pos="426"/>
              </w:tabs>
              <w:ind w:left="0" w:hanging="2"/>
              <w:jc w:val="both"/>
              <w:rPr>
                <w:rFonts w:ascii="Tahoma" w:eastAsia="Tahoma" w:hAnsi="Tahoma" w:cs="Tahoma"/>
                <w:color w:val="000000"/>
              </w:rPr>
            </w:pPr>
            <w:r>
              <w:rPr>
                <w:rFonts w:ascii="Tahoma" w:eastAsia="Tahoma" w:hAnsi="Tahoma" w:cs="Tahoma"/>
                <w:color w:val="000000"/>
              </w:rPr>
              <w:t xml:space="preserve">Посилення лідерської ролі в </w:t>
            </w:r>
            <w:proofErr w:type="spellStart"/>
            <w:r>
              <w:rPr>
                <w:rFonts w:ascii="Tahoma" w:eastAsia="Tahoma" w:hAnsi="Tahoma" w:cs="Tahoma"/>
                <w:color w:val="000000"/>
              </w:rPr>
              <w:t>адвокації</w:t>
            </w:r>
            <w:proofErr w:type="spellEnd"/>
            <w:r>
              <w:rPr>
                <w:rFonts w:ascii="Tahoma" w:eastAsia="Tahoma" w:hAnsi="Tahoma" w:cs="Tahoma"/>
                <w:color w:val="000000"/>
              </w:rPr>
              <w:t xml:space="preserve"> для розвитку спроможності спільноти ЛВІН на національному та регіональному рівні для забезпечення стійкості послуг з ВІЛ</w:t>
            </w:r>
          </w:p>
          <w:p w:rsidR="000A7AE4" w:rsidRPr="00747776" w:rsidRDefault="000A7AE4" w:rsidP="000A7AE4">
            <w:pPr>
              <w:keepLines/>
              <w:shd w:val="clear" w:color="auto" w:fill="FFFFFF"/>
              <w:suppressAutoHyphens w:val="0"/>
              <w:spacing w:line="240" w:lineRule="auto"/>
              <w:ind w:leftChars="0" w:left="100" w:firstLineChars="0" w:firstLine="0"/>
              <w:jc w:val="both"/>
              <w:textDirection w:val="lrTb"/>
              <w:textAlignment w:val="auto"/>
              <w:outlineLvl w:val="9"/>
              <w:rPr>
                <w:rFonts w:ascii="Arial" w:eastAsia="Arial" w:hAnsi="Arial" w:cs="Arial"/>
                <w:position w:val="0"/>
                <w:lang w:val="uk"/>
              </w:rPr>
            </w:pPr>
          </w:p>
        </w:tc>
        <w:tc>
          <w:tcPr>
            <w:tcW w:w="1635"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0A7AE4" w:rsidRPr="00747776"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position w:val="0"/>
                <w:lang w:val="uk"/>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0A7AE4" w:rsidRPr="00747776" w:rsidRDefault="000A7AE4" w:rsidP="00770F9F">
            <w:pPr>
              <w:keepLines/>
              <w:shd w:val="clear" w:color="auto" w:fill="FFFFFF"/>
              <w:suppressAutoHyphens w:val="0"/>
              <w:spacing w:line="240" w:lineRule="auto"/>
              <w:ind w:leftChars="0" w:left="100" w:firstLineChars="0" w:firstLine="0"/>
              <w:jc w:val="center"/>
              <w:textDirection w:val="lrTb"/>
              <w:textAlignment w:val="auto"/>
              <w:outlineLvl w:val="9"/>
              <w:rPr>
                <w:position w:val="0"/>
                <w:lang w:val="uk"/>
              </w:rPr>
            </w:pPr>
            <w:r>
              <w:rPr>
                <w:rFonts w:ascii="Tahoma" w:eastAsia="Tahoma" w:hAnsi="Tahoma" w:cs="Tahoma"/>
                <w:color w:val="000000"/>
              </w:rPr>
              <w:t>1 915 086</w:t>
            </w:r>
          </w:p>
        </w:tc>
      </w:tr>
      <w:tr w:rsidR="000A7AE4" w:rsidRPr="00747776" w:rsidTr="000A7AE4">
        <w:trPr>
          <w:gridAfter w:val="1"/>
          <w:wAfter w:w="1842" w:type="dxa"/>
          <w:trHeight w:val="1136"/>
        </w:trPr>
        <w:tc>
          <w:tcPr>
            <w:tcW w:w="1785" w:type="dxa"/>
            <w:tcBorders>
              <w:top w:val="nil"/>
              <w:left w:val="single" w:sz="8" w:space="0" w:color="000000"/>
              <w:bottom w:val="single" w:sz="4" w:space="0" w:color="auto"/>
              <w:right w:val="single" w:sz="8" w:space="0" w:color="000000"/>
            </w:tcBorders>
            <w:tcMar>
              <w:top w:w="100" w:type="dxa"/>
              <w:left w:w="100" w:type="dxa"/>
              <w:bottom w:w="100" w:type="dxa"/>
              <w:right w:w="100" w:type="dxa"/>
            </w:tcMar>
            <w:vAlign w:val="cente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b/>
                <w:color w:val="000000"/>
              </w:rPr>
            </w:pPr>
            <w:r w:rsidRPr="00782D2E">
              <w:rPr>
                <w:rFonts w:ascii="Tahoma" w:eastAsia="Tahoma" w:hAnsi="Tahoma" w:cs="Tahoma"/>
                <w:b/>
                <w:color w:val="000000"/>
              </w:rPr>
              <w:t>154М2</w:t>
            </w:r>
          </w:p>
        </w:tc>
        <w:tc>
          <w:tcPr>
            <w:tcW w:w="4665" w:type="dxa"/>
            <w:tcBorders>
              <w:top w:val="nil"/>
              <w:left w:val="nil"/>
              <w:bottom w:val="single" w:sz="4" w:space="0" w:color="auto"/>
              <w:right w:val="single" w:sz="8" w:space="0" w:color="000000"/>
            </w:tcBorders>
            <w:tcMar>
              <w:top w:w="100" w:type="dxa"/>
              <w:left w:w="100" w:type="dxa"/>
              <w:bottom w:w="100" w:type="dxa"/>
              <w:right w:w="100" w:type="dxa"/>
            </w:tcMar>
          </w:tcPr>
          <w:p w:rsidR="000A7AE4" w:rsidRDefault="000A7AE4" w:rsidP="000A7AE4">
            <w:pPr>
              <w:pBdr>
                <w:top w:val="nil"/>
                <w:left w:val="nil"/>
                <w:bottom w:val="nil"/>
                <w:right w:val="nil"/>
                <w:between w:val="nil"/>
              </w:pBdr>
              <w:tabs>
                <w:tab w:val="left" w:pos="426"/>
              </w:tabs>
              <w:ind w:left="0" w:hanging="2"/>
              <w:jc w:val="both"/>
              <w:rPr>
                <w:rFonts w:ascii="Tahoma" w:eastAsia="Tahoma" w:hAnsi="Tahoma" w:cs="Tahoma"/>
                <w:color w:val="000000"/>
              </w:rPr>
            </w:pPr>
            <w:r>
              <w:rPr>
                <w:rFonts w:ascii="Tahoma" w:eastAsia="Tahoma" w:hAnsi="Tahoma" w:cs="Tahoma"/>
                <w:color w:val="000000"/>
              </w:rPr>
              <w:t xml:space="preserve">Посилення лідерської ролі в </w:t>
            </w:r>
            <w:proofErr w:type="spellStart"/>
            <w:r>
              <w:rPr>
                <w:rFonts w:ascii="Tahoma" w:eastAsia="Tahoma" w:hAnsi="Tahoma" w:cs="Tahoma"/>
                <w:color w:val="000000"/>
              </w:rPr>
              <w:t>адвокації</w:t>
            </w:r>
            <w:proofErr w:type="spellEnd"/>
            <w:r>
              <w:rPr>
                <w:rFonts w:ascii="Tahoma" w:eastAsia="Tahoma" w:hAnsi="Tahoma" w:cs="Tahoma"/>
                <w:color w:val="000000"/>
              </w:rPr>
              <w:t xml:space="preserve"> для розвитку спроможності спільноти ЛВІН на національному та регіональному рівні для забезпечення стійкості послуг з ВІЛ</w:t>
            </w:r>
          </w:p>
          <w:p w:rsidR="000A7AE4" w:rsidRDefault="000A7AE4" w:rsidP="000A7AE4">
            <w:pPr>
              <w:pBdr>
                <w:top w:val="nil"/>
                <w:left w:val="nil"/>
                <w:bottom w:val="nil"/>
                <w:right w:val="nil"/>
                <w:between w:val="nil"/>
              </w:pBdr>
              <w:tabs>
                <w:tab w:val="left" w:pos="426"/>
              </w:tabs>
              <w:ind w:left="0" w:hanging="2"/>
              <w:jc w:val="both"/>
              <w:rPr>
                <w:rFonts w:ascii="Tahoma" w:eastAsia="Tahoma" w:hAnsi="Tahoma" w:cs="Tahoma"/>
                <w:color w:val="000000"/>
              </w:rPr>
            </w:pPr>
          </w:p>
        </w:tc>
        <w:tc>
          <w:tcPr>
            <w:tcW w:w="1635"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0A7AE4"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color w:val="000000"/>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0A7AE4" w:rsidRDefault="000A7AE4" w:rsidP="00770F9F">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color w:val="000000"/>
              </w:rPr>
            </w:pPr>
            <w:r>
              <w:rPr>
                <w:rFonts w:ascii="Tahoma" w:eastAsia="Tahoma" w:hAnsi="Tahoma" w:cs="Tahoma"/>
                <w:color w:val="000000"/>
              </w:rPr>
              <w:t>1 378 620</w:t>
            </w:r>
          </w:p>
        </w:tc>
      </w:tr>
      <w:tr w:rsidR="000A7AE4" w:rsidRPr="00747776" w:rsidTr="000A7AE4">
        <w:trPr>
          <w:gridAfter w:val="1"/>
          <w:wAfter w:w="1842" w:type="dxa"/>
          <w:trHeight w:val="1258"/>
        </w:trPr>
        <w:tc>
          <w:tcPr>
            <w:tcW w:w="1785" w:type="dxa"/>
            <w:tcBorders>
              <w:top w:val="nil"/>
              <w:left w:val="single" w:sz="8" w:space="0" w:color="000000"/>
              <w:bottom w:val="single" w:sz="4" w:space="0" w:color="auto"/>
              <w:right w:val="single" w:sz="8" w:space="0" w:color="000000"/>
            </w:tcBorders>
            <w:tcMar>
              <w:top w:w="100" w:type="dxa"/>
              <w:left w:w="100" w:type="dxa"/>
              <w:bottom w:w="100" w:type="dxa"/>
              <w:right w:w="100" w:type="dxa"/>
            </w:tcMar>
            <w:vAlign w:val="cente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b/>
                <w:color w:val="000000"/>
              </w:rPr>
            </w:pPr>
            <w:r w:rsidRPr="00782D2E">
              <w:rPr>
                <w:rFonts w:ascii="Tahoma" w:eastAsia="Tahoma" w:hAnsi="Tahoma" w:cs="Tahoma"/>
                <w:b/>
                <w:color w:val="000000"/>
              </w:rPr>
              <w:t>155М</w:t>
            </w:r>
          </w:p>
        </w:tc>
        <w:tc>
          <w:tcPr>
            <w:tcW w:w="4665" w:type="dxa"/>
            <w:tcBorders>
              <w:top w:val="nil"/>
              <w:left w:val="nil"/>
              <w:bottom w:val="single" w:sz="4" w:space="0" w:color="auto"/>
              <w:right w:val="single" w:sz="8" w:space="0" w:color="000000"/>
            </w:tcBorders>
            <w:tcMar>
              <w:top w:w="100" w:type="dxa"/>
              <w:left w:w="100" w:type="dxa"/>
              <w:bottom w:w="100" w:type="dxa"/>
              <w:right w:w="100" w:type="dxa"/>
            </w:tcMar>
          </w:tcPr>
          <w:p w:rsidR="000A7AE4" w:rsidRDefault="000A7AE4" w:rsidP="000A7AE4">
            <w:pPr>
              <w:pBdr>
                <w:top w:val="nil"/>
                <w:left w:val="nil"/>
                <w:bottom w:val="nil"/>
                <w:right w:val="nil"/>
                <w:between w:val="nil"/>
              </w:pBdr>
              <w:tabs>
                <w:tab w:val="left" w:pos="426"/>
              </w:tabs>
              <w:ind w:left="0" w:hanging="2"/>
              <w:jc w:val="both"/>
              <w:rPr>
                <w:rFonts w:ascii="Tahoma" w:eastAsia="Tahoma" w:hAnsi="Tahoma" w:cs="Tahoma"/>
                <w:color w:val="000000"/>
              </w:rPr>
            </w:pPr>
            <w:r>
              <w:rPr>
                <w:rFonts w:ascii="Tahoma" w:eastAsia="Tahoma" w:hAnsi="Tahoma" w:cs="Tahoma"/>
                <w:color w:val="000000"/>
              </w:rPr>
              <w:t xml:space="preserve">Посилення лідерської ролі в </w:t>
            </w:r>
            <w:proofErr w:type="spellStart"/>
            <w:r>
              <w:rPr>
                <w:rFonts w:ascii="Tahoma" w:eastAsia="Tahoma" w:hAnsi="Tahoma" w:cs="Tahoma"/>
                <w:color w:val="000000"/>
              </w:rPr>
              <w:t>адвокації</w:t>
            </w:r>
            <w:proofErr w:type="spellEnd"/>
            <w:r>
              <w:rPr>
                <w:rFonts w:ascii="Tahoma" w:eastAsia="Tahoma" w:hAnsi="Tahoma" w:cs="Tahoma"/>
                <w:color w:val="000000"/>
              </w:rPr>
              <w:t xml:space="preserve"> для розвитку спроможності ТБ спільноти на національному та регіональному рівні для забезпечення стійкості послуг з туберкульозу</w:t>
            </w:r>
          </w:p>
          <w:p w:rsidR="000A7AE4" w:rsidRDefault="000A7AE4" w:rsidP="000A7AE4">
            <w:pPr>
              <w:pBdr>
                <w:top w:val="nil"/>
                <w:left w:val="nil"/>
                <w:bottom w:val="nil"/>
                <w:right w:val="nil"/>
                <w:between w:val="nil"/>
              </w:pBdr>
              <w:tabs>
                <w:tab w:val="left" w:pos="426"/>
              </w:tabs>
              <w:ind w:left="0" w:hanging="2"/>
              <w:jc w:val="both"/>
              <w:rPr>
                <w:rFonts w:ascii="Tahoma" w:eastAsia="Tahoma" w:hAnsi="Tahoma" w:cs="Tahoma"/>
                <w:color w:val="000000"/>
              </w:rPr>
            </w:pPr>
          </w:p>
        </w:tc>
        <w:tc>
          <w:tcPr>
            <w:tcW w:w="1635"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0A7AE4"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color w:val="000000"/>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0A7AE4" w:rsidRDefault="000A7AE4" w:rsidP="00770F9F">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color w:val="000000"/>
              </w:rPr>
            </w:pPr>
            <w:r>
              <w:rPr>
                <w:rFonts w:ascii="Tahoma" w:eastAsia="Tahoma" w:hAnsi="Tahoma" w:cs="Tahoma"/>
                <w:color w:val="000000"/>
              </w:rPr>
              <w:t>2 882 973</w:t>
            </w:r>
          </w:p>
        </w:tc>
      </w:tr>
      <w:tr w:rsidR="000A7AE4" w:rsidRPr="00747776" w:rsidTr="000A7AE4">
        <w:trPr>
          <w:gridAfter w:val="1"/>
          <w:wAfter w:w="1842" w:type="dxa"/>
          <w:trHeight w:val="1258"/>
        </w:trPr>
        <w:tc>
          <w:tcPr>
            <w:tcW w:w="1785" w:type="dxa"/>
            <w:tcBorders>
              <w:top w:val="nil"/>
              <w:left w:val="single" w:sz="8" w:space="0" w:color="000000"/>
              <w:bottom w:val="single" w:sz="4" w:space="0" w:color="auto"/>
              <w:right w:val="single" w:sz="8" w:space="0" w:color="000000"/>
            </w:tcBorders>
            <w:tcMar>
              <w:top w:w="100" w:type="dxa"/>
              <w:left w:w="100" w:type="dxa"/>
              <w:bottom w:w="100" w:type="dxa"/>
              <w:right w:w="100" w:type="dxa"/>
            </w:tcMar>
            <w:vAlign w:val="cente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b/>
                <w:color w:val="000000"/>
              </w:rPr>
            </w:pPr>
            <w:r w:rsidRPr="00782D2E">
              <w:rPr>
                <w:rFonts w:ascii="Tahoma" w:eastAsia="Tahoma" w:hAnsi="Tahoma" w:cs="Tahoma"/>
                <w:b/>
                <w:color w:val="000000"/>
              </w:rPr>
              <w:t>156М</w:t>
            </w:r>
          </w:p>
        </w:tc>
        <w:tc>
          <w:tcPr>
            <w:tcW w:w="4665" w:type="dxa"/>
            <w:tcBorders>
              <w:top w:val="nil"/>
              <w:left w:val="nil"/>
              <w:bottom w:val="single" w:sz="4" w:space="0" w:color="auto"/>
              <w:right w:val="single" w:sz="8" w:space="0" w:color="000000"/>
            </w:tcBorders>
            <w:tcMar>
              <w:top w:w="100" w:type="dxa"/>
              <w:left w:w="100" w:type="dxa"/>
              <w:bottom w:w="100" w:type="dxa"/>
              <w:right w:w="100" w:type="dxa"/>
            </w:tcMar>
          </w:tcPr>
          <w:p w:rsidR="000A7AE4" w:rsidRDefault="000A7AE4" w:rsidP="000A7AE4">
            <w:pPr>
              <w:pBdr>
                <w:top w:val="nil"/>
                <w:left w:val="nil"/>
                <w:bottom w:val="nil"/>
                <w:right w:val="nil"/>
                <w:between w:val="nil"/>
              </w:pBdr>
              <w:tabs>
                <w:tab w:val="left" w:pos="426"/>
              </w:tabs>
              <w:ind w:left="0" w:hanging="2"/>
              <w:jc w:val="both"/>
              <w:rPr>
                <w:rFonts w:ascii="Tahoma" w:eastAsia="Tahoma" w:hAnsi="Tahoma" w:cs="Tahoma"/>
                <w:color w:val="000000"/>
              </w:rPr>
            </w:pPr>
            <w:r>
              <w:rPr>
                <w:rFonts w:ascii="Tahoma" w:eastAsia="Tahoma" w:hAnsi="Tahoma" w:cs="Tahoma"/>
                <w:color w:val="000000"/>
              </w:rPr>
              <w:t xml:space="preserve">Посилення лідерської ролі в </w:t>
            </w:r>
            <w:proofErr w:type="spellStart"/>
            <w:r>
              <w:rPr>
                <w:rFonts w:ascii="Tahoma" w:eastAsia="Tahoma" w:hAnsi="Tahoma" w:cs="Tahoma"/>
                <w:color w:val="000000"/>
              </w:rPr>
              <w:t>адвокації</w:t>
            </w:r>
            <w:proofErr w:type="spellEnd"/>
            <w:r>
              <w:rPr>
                <w:rFonts w:ascii="Tahoma" w:eastAsia="Tahoma" w:hAnsi="Tahoma" w:cs="Tahoma"/>
                <w:color w:val="000000"/>
              </w:rPr>
              <w:t xml:space="preserve"> для розвитку спроможності спільноти жінок, які живуть з ВІЛ на національному та регіональному рівні для забезпечення надання стійкості послуг з ВІЛ</w:t>
            </w:r>
          </w:p>
        </w:tc>
        <w:tc>
          <w:tcPr>
            <w:tcW w:w="1635"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0A7AE4"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color w:val="000000"/>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0A7AE4" w:rsidRDefault="000A7AE4" w:rsidP="00770F9F">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color w:val="000000"/>
              </w:rPr>
            </w:pPr>
            <w:r>
              <w:rPr>
                <w:rFonts w:ascii="Tahoma" w:eastAsia="Tahoma" w:hAnsi="Tahoma" w:cs="Tahoma"/>
                <w:color w:val="000000"/>
              </w:rPr>
              <w:t>3 457 593</w:t>
            </w:r>
          </w:p>
        </w:tc>
      </w:tr>
      <w:tr w:rsidR="000A7AE4" w:rsidRPr="00747776" w:rsidTr="000A7AE4">
        <w:trPr>
          <w:gridAfter w:val="1"/>
          <w:wAfter w:w="1842" w:type="dxa"/>
          <w:trHeight w:val="1258"/>
        </w:trPr>
        <w:tc>
          <w:tcPr>
            <w:tcW w:w="1785" w:type="dxa"/>
            <w:tcBorders>
              <w:top w:val="nil"/>
              <w:left w:val="single" w:sz="8" w:space="0" w:color="000000"/>
              <w:bottom w:val="single" w:sz="4" w:space="0" w:color="auto"/>
              <w:right w:val="single" w:sz="8" w:space="0" w:color="000000"/>
            </w:tcBorders>
            <w:tcMar>
              <w:top w:w="100" w:type="dxa"/>
              <w:left w:w="100" w:type="dxa"/>
              <w:bottom w:w="100" w:type="dxa"/>
              <w:right w:w="100" w:type="dxa"/>
            </w:tcMar>
            <w:vAlign w:val="cente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b/>
                <w:color w:val="000000"/>
              </w:rPr>
            </w:pPr>
            <w:r w:rsidRPr="00782D2E">
              <w:rPr>
                <w:rFonts w:ascii="Tahoma" w:eastAsia="Tahoma" w:hAnsi="Tahoma" w:cs="Tahoma"/>
                <w:b/>
                <w:color w:val="000000"/>
              </w:rPr>
              <w:t>157М</w:t>
            </w:r>
          </w:p>
        </w:tc>
        <w:tc>
          <w:tcPr>
            <w:tcW w:w="4665" w:type="dxa"/>
            <w:tcBorders>
              <w:top w:val="nil"/>
              <w:left w:val="nil"/>
              <w:bottom w:val="single" w:sz="4" w:space="0" w:color="auto"/>
              <w:right w:val="single" w:sz="8" w:space="0" w:color="000000"/>
            </w:tcBorders>
            <w:tcMar>
              <w:top w:w="100" w:type="dxa"/>
              <w:left w:w="100" w:type="dxa"/>
              <w:bottom w:w="100" w:type="dxa"/>
              <w:right w:w="100" w:type="dxa"/>
            </w:tcMar>
          </w:tcPr>
          <w:p w:rsidR="000A7AE4" w:rsidRDefault="000A7AE4" w:rsidP="000A7AE4">
            <w:pPr>
              <w:pBdr>
                <w:top w:val="nil"/>
                <w:left w:val="nil"/>
                <w:bottom w:val="nil"/>
                <w:right w:val="nil"/>
                <w:between w:val="nil"/>
              </w:pBdr>
              <w:tabs>
                <w:tab w:val="left" w:pos="426"/>
              </w:tabs>
              <w:ind w:left="0" w:hanging="2"/>
              <w:jc w:val="both"/>
              <w:rPr>
                <w:rFonts w:ascii="Tahoma" w:eastAsia="Tahoma" w:hAnsi="Tahoma" w:cs="Tahoma"/>
                <w:color w:val="000000"/>
              </w:rPr>
            </w:pPr>
            <w:r>
              <w:rPr>
                <w:rFonts w:ascii="Tahoma" w:eastAsia="Tahoma" w:hAnsi="Tahoma" w:cs="Tahoma"/>
                <w:color w:val="000000"/>
              </w:rPr>
              <w:t xml:space="preserve">Посилення лідерської ролі в </w:t>
            </w:r>
            <w:proofErr w:type="spellStart"/>
            <w:r>
              <w:rPr>
                <w:rFonts w:ascii="Tahoma" w:eastAsia="Tahoma" w:hAnsi="Tahoma" w:cs="Tahoma"/>
                <w:color w:val="000000"/>
              </w:rPr>
              <w:t>адвокації</w:t>
            </w:r>
            <w:proofErr w:type="spellEnd"/>
            <w:r>
              <w:rPr>
                <w:rFonts w:ascii="Tahoma" w:eastAsia="Tahoma" w:hAnsi="Tahoma" w:cs="Tahoma"/>
                <w:color w:val="000000"/>
              </w:rPr>
              <w:t xml:space="preserve"> для розвитку спроможності спільноти ЧСЧ на національному та регіональному рівні для забезпечення стійкості послуг з ВІЛ</w:t>
            </w:r>
          </w:p>
        </w:tc>
        <w:tc>
          <w:tcPr>
            <w:tcW w:w="1635"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0A7AE4"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color w:val="000000"/>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0A7AE4" w:rsidRDefault="000A7AE4" w:rsidP="00770F9F">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color w:val="000000"/>
              </w:rPr>
            </w:pPr>
            <w:r>
              <w:rPr>
                <w:rFonts w:ascii="Tahoma" w:eastAsia="Tahoma" w:hAnsi="Tahoma" w:cs="Tahoma"/>
                <w:color w:val="000000"/>
              </w:rPr>
              <w:t>2 434 850</w:t>
            </w:r>
          </w:p>
        </w:tc>
      </w:tr>
      <w:tr w:rsidR="000A7AE4" w:rsidRPr="00747776" w:rsidTr="000A7AE4">
        <w:trPr>
          <w:gridAfter w:val="1"/>
          <w:wAfter w:w="1842" w:type="dxa"/>
          <w:trHeight w:val="1258"/>
        </w:trPr>
        <w:tc>
          <w:tcPr>
            <w:tcW w:w="1785" w:type="dxa"/>
            <w:tcBorders>
              <w:top w:val="nil"/>
              <w:left w:val="single" w:sz="8" w:space="0" w:color="000000"/>
              <w:bottom w:val="single" w:sz="4" w:space="0" w:color="auto"/>
              <w:right w:val="single" w:sz="8" w:space="0" w:color="000000"/>
            </w:tcBorders>
            <w:tcMar>
              <w:top w:w="100" w:type="dxa"/>
              <w:left w:w="100" w:type="dxa"/>
              <w:bottom w:w="100" w:type="dxa"/>
              <w:right w:w="100" w:type="dxa"/>
            </w:tcMar>
            <w:vAlign w:val="cente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b/>
                <w:color w:val="000000"/>
              </w:rPr>
            </w:pPr>
            <w:r w:rsidRPr="00782D2E">
              <w:rPr>
                <w:rFonts w:ascii="Tahoma" w:eastAsia="Tahoma" w:hAnsi="Tahoma" w:cs="Tahoma"/>
                <w:b/>
                <w:color w:val="000000"/>
              </w:rPr>
              <w:t>158М</w:t>
            </w:r>
          </w:p>
        </w:tc>
        <w:tc>
          <w:tcPr>
            <w:tcW w:w="4665" w:type="dxa"/>
            <w:tcBorders>
              <w:top w:val="nil"/>
              <w:left w:val="nil"/>
              <w:bottom w:val="single" w:sz="4" w:space="0" w:color="auto"/>
              <w:right w:val="single" w:sz="8" w:space="0" w:color="000000"/>
            </w:tcBorders>
            <w:tcMar>
              <w:top w:w="100" w:type="dxa"/>
              <w:left w:w="100" w:type="dxa"/>
              <w:bottom w:w="100" w:type="dxa"/>
              <w:right w:w="100" w:type="dxa"/>
            </w:tcMar>
          </w:tcPr>
          <w:p w:rsidR="000A7AE4" w:rsidRDefault="000A7AE4" w:rsidP="000A7AE4">
            <w:pPr>
              <w:pBdr>
                <w:top w:val="nil"/>
                <w:left w:val="nil"/>
                <w:bottom w:val="nil"/>
                <w:right w:val="nil"/>
                <w:between w:val="nil"/>
              </w:pBdr>
              <w:tabs>
                <w:tab w:val="left" w:pos="426"/>
              </w:tabs>
              <w:ind w:left="0" w:hanging="2"/>
              <w:jc w:val="both"/>
              <w:rPr>
                <w:rFonts w:ascii="Tahoma" w:eastAsia="Tahoma" w:hAnsi="Tahoma" w:cs="Tahoma"/>
                <w:color w:val="000000"/>
              </w:rPr>
            </w:pPr>
            <w:r>
              <w:rPr>
                <w:rFonts w:ascii="Tahoma" w:eastAsia="Tahoma" w:hAnsi="Tahoma" w:cs="Tahoma"/>
                <w:color w:val="000000"/>
              </w:rPr>
              <w:t xml:space="preserve">Посилення ролі та  розвитку спроможності спільноти колишніх ув’язнених у відстоюванні  прав на національному та регіональному рівні для посилення впливу спільноти на політики з </w:t>
            </w:r>
            <w:proofErr w:type="spellStart"/>
            <w:r>
              <w:rPr>
                <w:rFonts w:ascii="Tahoma" w:eastAsia="Tahoma" w:hAnsi="Tahoma" w:cs="Tahoma"/>
                <w:color w:val="000000"/>
              </w:rPr>
              <w:t>ресоціалізації</w:t>
            </w:r>
            <w:proofErr w:type="spellEnd"/>
            <w:r>
              <w:rPr>
                <w:rFonts w:ascii="Tahoma" w:eastAsia="Tahoma" w:hAnsi="Tahoma" w:cs="Tahoma"/>
                <w:color w:val="000000"/>
              </w:rPr>
              <w:t>.</w:t>
            </w:r>
          </w:p>
        </w:tc>
        <w:tc>
          <w:tcPr>
            <w:tcW w:w="1635"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0A7AE4"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color w:val="000000"/>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0A7AE4" w:rsidRDefault="005222C1" w:rsidP="00770F9F">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color w:val="000000"/>
              </w:rPr>
            </w:pPr>
            <w:r>
              <w:rPr>
                <w:rFonts w:ascii="Tahoma" w:eastAsia="Tahoma" w:hAnsi="Tahoma" w:cs="Tahoma"/>
                <w:color w:val="000000"/>
              </w:rPr>
              <w:t>1 602 217</w:t>
            </w:r>
          </w:p>
        </w:tc>
      </w:tr>
      <w:tr w:rsidR="000A7AE4" w:rsidRPr="00747776" w:rsidTr="000A7AE4">
        <w:trPr>
          <w:gridAfter w:val="1"/>
          <w:wAfter w:w="1842" w:type="dxa"/>
          <w:trHeight w:val="1258"/>
        </w:trPr>
        <w:tc>
          <w:tcPr>
            <w:tcW w:w="1785" w:type="dxa"/>
            <w:tcBorders>
              <w:top w:val="nil"/>
              <w:left w:val="single" w:sz="8" w:space="0" w:color="000000"/>
              <w:bottom w:val="single" w:sz="4" w:space="0" w:color="auto"/>
              <w:right w:val="single" w:sz="8" w:space="0" w:color="000000"/>
            </w:tcBorders>
            <w:tcMar>
              <w:top w:w="100" w:type="dxa"/>
              <w:left w:w="100" w:type="dxa"/>
              <w:bottom w:w="100" w:type="dxa"/>
              <w:right w:w="100" w:type="dxa"/>
            </w:tcMar>
            <w:vAlign w:val="cente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b/>
                <w:color w:val="000000"/>
              </w:rPr>
            </w:pPr>
            <w:r w:rsidRPr="00782D2E">
              <w:rPr>
                <w:rFonts w:ascii="Tahoma" w:eastAsia="Tahoma" w:hAnsi="Tahoma" w:cs="Tahoma"/>
                <w:b/>
                <w:color w:val="000000"/>
              </w:rPr>
              <w:lastRenderedPageBreak/>
              <w:t>158М1</w:t>
            </w:r>
          </w:p>
        </w:tc>
        <w:tc>
          <w:tcPr>
            <w:tcW w:w="4665" w:type="dxa"/>
            <w:tcBorders>
              <w:top w:val="nil"/>
              <w:left w:val="nil"/>
              <w:bottom w:val="single" w:sz="4" w:space="0" w:color="auto"/>
              <w:right w:val="single" w:sz="8" w:space="0" w:color="000000"/>
            </w:tcBorders>
            <w:tcMar>
              <w:top w:w="100" w:type="dxa"/>
              <w:left w:w="100" w:type="dxa"/>
              <w:bottom w:w="100" w:type="dxa"/>
              <w:right w:w="100" w:type="dxa"/>
            </w:tcMar>
          </w:tcPr>
          <w:p w:rsidR="000A7AE4" w:rsidRDefault="000A7AE4" w:rsidP="000A7AE4">
            <w:pPr>
              <w:pBdr>
                <w:top w:val="nil"/>
                <w:left w:val="nil"/>
                <w:bottom w:val="nil"/>
                <w:right w:val="nil"/>
                <w:between w:val="nil"/>
              </w:pBdr>
              <w:tabs>
                <w:tab w:val="left" w:pos="426"/>
              </w:tabs>
              <w:ind w:left="0" w:hanging="2"/>
              <w:jc w:val="both"/>
              <w:rPr>
                <w:rFonts w:ascii="Tahoma" w:eastAsia="Tahoma" w:hAnsi="Tahoma" w:cs="Tahoma"/>
                <w:color w:val="000000"/>
              </w:rPr>
            </w:pPr>
            <w:r>
              <w:rPr>
                <w:rFonts w:ascii="Tahoma" w:eastAsia="Tahoma" w:hAnsi="Tahoma" w:cs="Tahoma"/>
                <w:color w:val="000000"/>
              </w:rPr>
              <w:t xml:space="preserve">Посилення ролі та  розвитку спроможності спільноти колишніх ув’язнених у відстоюванні  прав на національному та регіональному рівні для посилення впливу спільноти на політики з </w:t>
            </w:r>
            <w:proofErr w:type="spellStart"/>
            <w:r>
              <w:rPr>
                <w:rFonts w:ascii="Tahoma" w:eastAsia="Tahoma" w:hAnsi="Tahoma" w:cs="Tahoma"/>
                <w:color w:val="000000"/>
              </w:rPr>
              <w:t>ресоціалізації</w:t>
            </w:r>
            <w:proofErr w:type="spellEnd"/>
            <w:r>
              <w:rPr>
                <w:rFonts w:ascii="Tahoma" w:eastAsia="Tahoma" w:hAnsi="Tahoma" w:cs="Tahoma"/>
                <w:color w:val="000000"/>
              </w:rPr>
              <w:t>.</w:t>
            </w:r>
          </w:p>
        </w:tc>
        <w:tc>
          <w:tcPr>
            <w:tcW w:w="1635"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0A7AE4"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color w:val="000000"/>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0A7AE4" w:rsidRDefault="000A7AE4" w:rsidP="00770F9F">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color w:val="000000"/>
              </w:rPr>
            </w:pPr>
            <w:r>
              <w:rPr>
                <w:rFonts w:ascii="Tahoma" w:eastAsia="Tahoma" w:hAnsi="Tahoma" w:cs="Tahoma"/>
                <w:color w:val="000000"/>
              </w:rPr>
              <w:t>850 047</w:t>
            </w:r>
          </w:p>
        </w:tc>
      </w:tr>
      <w:tr w:rsidR="000A7AE4" w:rsidRPr="00747776" w:rsidTr="000A7AE4">
        <w:trPr>
          <w:gridAfter w:val="1"/>
          <w:wAfter w:w="1842" w:type="dxa"/>
          <w:trHeight w:val="1258"/>
        </w:trPr>
        <w:tc>
          <w:tcPr>
            <w:tcW w:w="1785" w:type="dxa"/>
            <w:tcBorders>
              <w:top w:val="nil"/>
              <w:left w:val="single" w:sz="8" w:space="0" w:color="000000"/>
              <w:bottom w:val="single" w:sz="4" w:space="0" w:color="auto"/>
              <w:right w:val="single" w:sz="8" w:space="0" w:color="000000"/>
            </w:tcBorders>
            <w:tcMar>
              <w:top w:w="100" w:type="dxa"/>
              <w:left w:w="100" w:type="dxa"/>
              <w:bottom w:w="100" w:type="dxa"/>
              <w:right w:w="100" w:type="dxa"/>
            </w:tcMar>
            <w:vAlign w:val="cente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b/>
                <w:color w:val="000000"/>
              </w:rPr>
            </w:pPr>
            <w:r w:rsidRPr="00782D2E">
              <w:rPr>
                <w:rFonts w:ascii="Tahoma" w:eastAsia="Tahoma" w:hAnsi="Tahoma" w:cs="Tahoma"/>
                <w:b/>
                <w:color w:val="000000"/>
              </w:rPr>
              <w:t>160М</w:t>
            </w:r>
          </w:p>
        </w:tc>
        <w:tc>
          <w:tcPr>
            <w:tcW w:w="4665" w:type="dxa"/>
            <w:tcBorders>
              <w:top w:val="nil"/>
              <w:left w:val="nil"/>
              <w:bottom w:val="single" w:sz="4" w:space="0" w:color="auto"/>
              <w:right w:val="single" w:sz="8" w:space="0" w:color="000000"/>
            </w:tcBorders>
            <w:tcMar>
              <w:top w:w="100" w:type="dxa"/>
              <w:left w:w="100" w:type="dxa"/>
              <w:bottom w:w="100" w:type="dxa"/>
              <w:right w:w="100" w:type="dxa"/>
            </w:tcMar>
          </w:tcPr>
          <w:p w:rsidR="000A7AE4" w:rsidRDefault="000A7AE4" w:rsidP="000A7AE4">
            <w:pPr>
              <w:pBdr>
                <w:top w:val="nil"/>
                <w:left w:val="nil"/>
                <w:bottom w:val="nil"/>
                <w:right w:val="nil"/>
                <w:between w:val="nil"/>
              </w:pBdr>
              <w:tabs>
                <w:tab w:val="left" w:pos="426"/>
              </w:tabs>
              <w:ind w:left="0" w:hanging="2"/>
              <w:jc w:val="both"/>
              <w:rPr>
                <w:rFonts w:ascii="Tahoma" w:eastAsia="Tahoma" w:hAnsi="Tahoma" w:cs="Tahoma"/>
                <w:color w:val="000000"/>
              </w:rPr>
            </w:pPr>
            <w:r>
              <w:rPr>
                <w:rFonts w:ascii="Tahoma" w:eastAsia="Tahoma" w:hAnsi="Tahoma" w:cs="Tahoma"/>
                <w:color w:val="000000"/>
              </w:rPr>
              <w:t xml:space="preserve">Створення Національного </w:t>
            </w:r>
            <w:proofErr w:type="spellStart"/>
            <w:r>
              <w:rPr>
                <w:rFonts w:ascii="Tahoma" w:eastAsia="Tahoma" w:hAnsi="Tahoma" w:cs="Tahoma"/>
                <w:color w:val="000000"/>
              </w:rPr>
              <w:t>хабу</w:t>
            </w:r>
            <w:proofErr w:type="spellEnd"/>
            <w:r>
              <w:rPr>
                <w:rFonts w:ascii="Tahoma" w:eastAsia="Tahoma" w:hAnsi="Tahoma" w:cs="Tahoma"/>
                <w:color w:val="000000"/>
              </w:rPr>
              <w:t xml:space="preserve"> надавачів </w:t>
            </w:r>
            <w:proofErr w:type="spellStart"/>
            <w:r>
              <w:rPr>
                <w:rFonts w:ascii="Tahoma" w:eastAsia="Tahoma" w:hAnsi="Tahoma" w:cs="Tahoma"/>
                <w:color w:val="000000"/>
              </w:rPr>
              <w:t>параюридичної</w:t>
            </w:r>
            <w:proofErr w:type="spellEnd"/>
            <w:r>
              <w:rPr>
                <w:rFonts w:ascii="Tahoma" w:eastAsia="Tahoma" w:hAnsi="Tahoma" w:cs="Tahoma"/>
                <w:color w:val="000000"/>
              </w:rPr>
              <w:t xml:space="preserve"> допомоги які є представниками уразливими до ВІЛ груп.</w:t>
            </w:r>
          </w:p>
          <w:p w:rsidR="000A7AE4" w:rsidRDefault="000A7AE4" w:rsidP="000A7AE4">
            <w:pPr>
              <w:pBdr>
                <w:top w:val="nil"/>
                <w:left w:val="nil"/>
                <w:bottom w:val="nil"/>
                <w:right w:val="nil"/>
                <w:between w:val="nil"/>
              </w:pBdr>
              <w:tabs>
                <w:tab w:val="left" w:pos="426"/>
              </w:tabs>
              <w:ind w:left="0" w:hanging="2"/>
              <w:jc w:val="both"/>
              <w:rPr>
                <w:rFonts w:ascii="Tahoma" w:eastAsia="Tahoma" w:hAnsi="Tahoma" w:cs="Tahoma"/>
                <w:color w:val="000000"/>
              </w:rPr>
            </w:pPr>
          </w:p>
        </w:tc>
        <w:tc>
          <w:tcPr>
            <w:tcW w:w="1635"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0A7AE4"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color w:val="000000"/>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0A7AE4" w:rsidRDefault="000A7AE4" w:rsidP="00770F9F">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color w:val="000000"/>
              </w:rPr>
            </w:pPr>
            <w:r>
              <w:rPr>
                <w:rFonts w:ascii="Tahoma" w:eastAsia="Tahoma" w:hAnsi="Tahoma" w:cs="Tahoma"/>
                <w:color w:val="000000"/>
              </w:rPr>
              <w:t>2 538 996</w:t>
            </w:r>
          </w:p>
        </w:tc>
      </w:tr>
      <w:tr w:rsidR="000A7AE4" w:rsidRPr="00747776" w:rsidTr="000A7AE4">
        <w:trPr>
          <w:gridAfter w:val="1"/>
          <w:wAfter w:w="1842" w:type="dxa"/>
          <w:trHeight w:val="945"/>
        </w:trPr>
        <w:tc>
          <w:tcPr>
            <w:tcW w:w="1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Arial" w:eastAsia="Arial" w:hAnsi="Arial" w:cs="Arial"/>
                <w:b/>
                <w:position w:val="0"/>
                <w:lang w:val="uk"/>
              </w:rPr>
            </w:pPr>
            <w:r w:rsidRPr="00782D2E">
              <w:rPr>
                <w:rFonts w:ascii="Arial" w:eastAsia="Arial" w:hAnsi="Arial" w:cs="Arial"/>
                <w:b/>
                <w:position w:val="0"/>
                <w:lang w:val="uk"/>
              </w:rPr>
              <w:t>162М</w:t>
            </w:r>
          </w:p>
        </w:tc>
        <w:tc>
          <w:tcPr>
            <w:tcW w:w="4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7AE4" w:rsidRPr="00747776" w:rsidRDefault="000A7AE4" w:rsidP="000A7AE4">
            <w:pPr>
              <w:keepLines/>
              <w:shd w:val="clear" w:color="auto" w:fill="FFFFFF"/>
              <w:suppressAutoHyphens w:val="0"/>
              <w:spacing w:line="240" w:lineRule="auto"/>
              <w:ind w:leftChars="0" w:left="100" w:firstLineChars="0" w:firstLine="0"/>
              <w:jc w:val="both"/>
              <w:textDirection w:val="lrTb"/>
              <w:textAlignment w:val="auto"/>
              <w:outlineLvl w:val="9"/>
              <w:rPr>
                <w:rFonts w:ascii="Arial" w:eastAsia="Arial" w:hAnsi="Arial" w:cs="Arial"/>
                <w:position w:val="0"/>
                <w:lang w:val="uk"/>
              </w:rPr>
            </w:pPr>
            <w:proofErr w:type="spellStart"/>
            <w:r w:rsidRPr="00747776">
              <w:rPr>
                <w:rFonts w:ascii="Arial" w:eastAsia="Arial" w:hAnsi="Arial" w:cs="Arial"/>
                <w:position w:val="0"/>
                <w:lang w:val="uk"/>
              </w:rPr>
              <w:t>Адвокація</w:t>
            </w:r>
            <w:proofErr w:type="spellEnd"/>
            <w:r w:rsidRPr="00747776">
              <w:rPr>
                <w:rFonts w:ascii="Arial" w:eastAsia="Arial" w:hAnsi="Arial" w:cs="Arial"/>
                <w:position w:val="0"/>
                <w:lang w:val="uk"/>
              </w:rPr>
              <w:t xml:space="preserve"> та технічна підтримка сталого реагування на ВІЛ та ТБ на регіональному рівні</w:t>
            </w:r>
          </w:p>
        </w:tc>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7AE4" w:rsidRPr="00747776"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position w:val="0"/>
                <w:lang w:val="uk"/>
              </w:rPr>
            </w:pPr>
            <w:proofErr w:type="spellStart"/>
            <w:r w:rsidRPr="00747776">
              <w:rPr>
                <w:rFonts w:ascii="Tahoma" w:eastAsia="Tahoma" w:hAnsi="Tahoma" w:cs="Tahoma"/>
                <w:position w:val="0"/>
                <w:lang w:val="uk"/>
              </w:rPr>
              <w:t>проєкт</w:t>
            </w:r>
            <w:proofErr w:type="spellEnd"/>
          </w:p>
        </w:tc>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7AE4" w:rsidRPr="00747776" w:rsidRDefault="000A7AE4" w:rsidP="00770F9F">
            <w:pPr>
              <w:keepLines/>
              <w:shd w:val="clear" w:color="auto" w:fill="FFFFFF"/>
              <w:suppressAutoHyphens w:val="0"/>
              <w:spacing w:line="240" w:lineRule="auto"/>
              <w:ind w:leftChars="0" w:left="100" w:firstLineChars="0" w:firstLine="0"/>
              <w:jc w:val="center"/>
              <w:textDirection w:val="lrTb"/>
              <w:textAlignment w:val="auto"/>
              <w:outlineLvl w:val="9"/>
              <w:rPr>
                <w:position w:val="0"/>
                <w:lang w:val="uk"/>
              </w:rPr>
            </w:pPr>
            <w:r w:rsidRPr="00112563">
              <w:rPr>
                <w:rFonts w:ascii="Tahoma" w:eastAsia="Tahoma" w:hAnsi="Tahoma" w:cs="Tahoma"/>
                <w:position w:val="0"/>
                <w:lang w:val="uk"/>
              </w:rPr>
              <w:t>3 240 648</w:t>
            </w:r>
          </w:p>
        </w:tc>
      </w:tr>
      <w:tr w:rsidR="000A7AE4" w:rsidRPr="00747776" w:rsidTr="000A7AE4">
        <w:trPr>
          <w:gridAfter w:val="1"/>
          <w:wAfter w:w="1842" w:type="dxa"/>
          <w:trHeight w:val="945"/>
        </w:trPr>
        <w:tc>
          <w:tcPr>
            <w:tcW w:w="1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Arial" w:eastAsia="Arial" w:hAnsi="Arial" w:cs="Arial"/>
                <w:b/>
                <w:position w:val="0"/>
                <w:lang w:val="uk"/>
              </w:rPr>
            </w:pPr>
            <w:r w:rsidRPr="00782D2E">
              <w:rPr>
                <w:rFonts w:ascii="Tahoma" w:eastAsia="Tahoma" w:hAnsi="Tahoma" w:cs="Tahoma"/>
                <w:b/>
              </w:rPr>
              <w:t xml:space="preserve">207 М </w:t>
            </w:r>
          </w:p>
        </w:tc>
        <w:tc>
          <w:tcPr>
            <w:tcW w:w="4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7AE4" w:rsidRPr="00747776" w:rsidRDefault="000A7AE4" w:rsidP="000A7AE4">
            <w:pPr>
              <w:keepLines/>
              <w:shd w:val="clear" w:color="auto" w:fill="FFFFFF"/>
              <w:suppressAutoHyphens w:val="0"/>
              <w:spacing w:line="240" w:lineRule="auto"/>
              <w:ind w:leftChars="0" w:left="100" w:firstLineChars="0" w:firstLine="0"/>
              <w:jc w:val="both"/>
              <w:textDirection w:val="lrTb"/>
              <w:textAlignment w:val="auto"/>
              <w:outlineLvl w:val="9"/>
              <w:rPr>
                <w:rFonts w:ascii="Arial" w:eastAsia="Arial" w:hAnsi="Arial" w:cs="Arial"/>
                <w:position w:val="0"/>
                <w:lang w:val="uk"/>
              </w:rPr>
            </w:pPr>
            <w:r w:rsidRPr="00E32FCD">
              <w:rPr>
                <w:rFonts w:ascii="Tahoma" w:hAnsi="Tahoma" w:cs="Tahoma"/>
              </w:rPr>
              <w:t>Забезпечення потреб установ ДКВС України в контексті COVID -19: облаштування консультативних кабінетів  та пілотування інноваційних моделей дистанційного консультування при підготовці до звільнення; проведення навчання для персоналу установ  та забезпечення оплати за здійснення утилізації медичних відходів.</w:t>
            </w:r>
          </w:p>
        </w:tc>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747776"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position w:val="0"/>
                <w:lang w:val="uk"/>
              </w:rPr>
            </w:pPr>
            <w:proofErr w:type="spellStart"/>
            <w:r w:rsidRPr="00E32FCD">
              <w:rPr>
                <w:rFonts w:ascii="Tahoma" w:hAnsi="Tahoma" w:cs="Tahoma"/>
              </w:rPr>
              <w:t>проєкт</w:t>
            </w:r>
            <w:proofErr w:type="spellEnd"/>
          </w:p>
        </w:tc>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7AE4" w:rsidRPr="00E32FCD" w:rsidRDefault="000A7AE4" w:rsidP="00770F9F">
            <w:pPr>
              <w:ind w:leftChars="0" w:left="-2" w:firstLineChars="0" w:firstLine="0"/>
              <w:jc w:val="center"/>
              <w:rPr>
                <w:rFonts w:ascii="Tahoma" w:hAnsi="Tahoma" w:cs="Tahoma"/>
              </w:rPr>
            </w:pPr>
          </w:p>
          <w:p w:rsidR="000A7AE4" w:rsidRPr="00E32FCD" w:rsidRDefault="000A7AE4" w:rsidP="00770F9F">
            <w:pPr>
              <w:ind w:leftChars="0" w:left="-2" w:firstLineChars="0" w:firstLine="0"/>
              <w:jc w:val="center"/>
              <w:rPr>
                <w:rFonts w:ascii="Tahoma" w:hAnsi="Tahoma" w:cs="Tahoma"/>
              </w:rPr>
            </w:pPr>
          </w:p>
          <w:p w:rsidR="000A7AE4" w:rsidRPr="00E32FCD" w:rsidRDefault="000A7AE4" w:rsidP="00770F9F">
            <w:pPr>
              <w:ind w:leftChars="0" w:left="-2" w:firstLineChars="0" w:firstLine="0"/>
              <w:jc w:val="center"/>
              <w:rPr>
                <w:rFonts w:ascii="Tahoma" w:hAnsi="Tahoma" w:cs="Tahoma"/>
              </w:rPr>
            </w:pPr>
          </w:p>
          <w:p w:rsidR="000A7AE4" w:rsidRPr="00E32FCD" w:rsidRDefault="000A7AE4" w:rsidP="00770F9F">
            <w:pPr>
              <w:ind w:leftChars="0" w:left="-2" w:firstLineChars="0" w:firstLine="0"/>
              <w:jc w:val="center"/>
              <w:rPr>
                <w:rFonts w:ascii="Tahoma" w:hAnsi="Tahoma" w:cs="Tahoma"/>
              </w:rPr>
            </w:pPr>
          </w:p>
          <w:p w:rsidR="000A7AE4" w:rsidRPr="00747776" w:rsidRDefault="000A7AE4" w:rsidP="00770F9F">
            <w:pPr>
              <w:keepLines/>
              <w:shd w:val="clear" w:color="auto" w:fill="FFFFFF"/>
              <w:suppressAutoHyphens w:val="0"/>
              <w:spacing w:line="240" w:lineRule="auto"/>
              <w:ind w:leftChars="0" w:left="100" w:firstLineChars="0" w:firstLine="0"/>
              <w:jc w:val="center"/>
              <w:textDirection w:val="lrTb"/>
              <w:textAlignment w:val="auto"/>
              <w:outlineLvl w:val="9"/>
              <w:rPr>
                <w:position w:val="0"/>
                <w:lang w:val="uk"/>
              </w:rPr>
            </w:pPr>
            <w:r w:rsidRPr="00E32FCD">
              <w:rPr>
                <w:rFonts w:ascii="Tahoma" w:hAnsi="Tahoma" w:cs="Tahoma"/>
              </w:rPr>
              <w:t>1 553 317</w:t>
            </w:r>
          </w:p>
        </w:tc>
      </w:tr>
      <w:tr w:rsidR="000A7AE4" w:rsidRPr="00747776" w:rsidTr="000A7AE4">
        <w:trPr>
          <w:gridAfter w:val="1"/>
          <w:wAfter w:w="1842" w:type="dxa"/>
          <w:trHeight w:val="945"/>
        </w:trPr>
        <w:tc>
          <w:tcPr>
            <w:tcW w:w="1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b/>
              </w:rPr>
            </w:pPr>
            <w:r w:rsidRPr="00782D2E">
              <w:rPr>
                <w:rFonts w:ascii="Tahoma" w:eastAsia="Tahoma" w:hAnsi="Tahoma" w:cs="Tahoma"/>
                <w:b/>
                <w:color w:val="000000"/>
              </w:rPr>
              <w:t>209М</w:t>
            </w:r>
          </w:p>
        </w:tc>
        <w:tc>
          <w:tcPr>
            <w:tcW w:w="4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7AE4" w:rsidRDefault="000A7AE4" w:rsidP="000A7AE4">
            <w:pPr>
              <w:pBdr>
                <w:top w:val="nil"/>
                <w:left w:val="nil"/>
                <w:bottom w:val="nil"/>
                <w:right w:val="nil"/>
                <w:between w:val="nil"/>
              </w:pBdr>
              <w:ind w:left="0" w:hanging="2"/>
              <w:jc w:val="both"/>
              <w:rPr>
                <w:rFonts w:ascii="Tahoma" w:eastAsia="Tahoma" w:hAnsi="Tahoma" w:cs="Tahoma"/>
                <w:color w:val="000000"/>
              </w:rPr>
            </w:pPr>
            <w:proofErr w:type="spellStart"/>
            <w:r>
              <w:rPr>
                <w:rFonts w:ascii="Tahoma" w:eastAsia="Tahoma" w:hAnsi="Tahoma" w:cs="Tahoma"/>
                <w:color w:val="000000"/>
              </w:rPr>
              <w:t>Параюридична</w:t>
            </w:r>
            <w:proofErr w:type="spellEnd"/>
            <w:r>
              <w:rPr>
                <w:rFonts w:ascii="Tahoma" w:eastAsia="Tahoma" w:hAnsi="Tahoma" w:cs="Tahoma"/>
                <w:color w:val="000000"/>
              </w:rPr>
              <w:t xml:space="preserve"> допомога постраждалим від дискримінації, зокрема жертвам </w:t>
            </w:r>
            <w:proofErr w:type="spellStart"/>
            <w:r>
              <w:rPr>
                <w:rFonts w:ascii="Tahoma" w:eastAsia="Tahoma" w:hAnsi="Tahoma" w:cs="Tahoma"/>
                <w:color w:val="000000"/>
              </w:rPr>
              <w:t>гендерно</w:t>
            </w:r>
            <w:proofErr w:type="spellEnd"/>
            <w:r>
              <w:rPr>
                <w:rFonts w:ascii="Tahoma" w:eastAsia="Tahoma" w:hAnsi="Tahoma" w:cs="Tahoma"/>
                <w:color w:val="000000"/>
              </w:rPr>
              <w:t>-обумовленого та домашнього насильства</w:t>
            </w:r>
          </w:p>
          <w:p w:rsidR="000A7AE4" w:rsidRPr="00E32FCD" w:rsidRDefault="000A7AE4" w:rsidP="000A7AE4">
            <w:pPr>
              <w:keepLines/>
              <w:shd w:val="clear" w:color="auto" w:fill="FFFFFF"/>
              <w:suppressAutoHyphens w:val="0"/>
              <w:spacing w:line="240" w:lineRule="auto"/>
              <w:ind w:leftChars="0" w:left="100" w:firstLineChars="0" w:firstLine="0"/>
              <w:jc w:val="both"/>
              <w:textDirection w:val="lrTb"/>
              <w:textAlignment w:val="auto"/>
              <w:outlineLvl w:val="9"/>
              <w:rPr>
                <w:rFonts w:ascii="Tahoma" w:hAnsi="Tahoma" w:cs="Tahoma"/>
              </w:rPr>
            </w:pPr>
          </w:p>
        </w:tc>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hAnsi="Tahoma" w:cs="Tahoma"/>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0A7AE4" w:rsidP="00770F9F">
            <w:pPr>
              <w:ind w:leftChars="0" w:left="-2" w:firstLineChars="0" w:firstLine="0"/>
              <w:jc w:val="center"/>
              <w:rPr>
                <w:rFonts w:ascii="Tahoma" w:hAnsi="Tahoma" w:cs="Tahoma"/>
              </w:rPr>
            </w:pPr>
            <w:r>
              <w:rPr>
                <w:rFonts w:ascii="Tahoma" w:eastAsia="Tahoma" w:hAnsi="Tahoma" w:cs="Tahoma"/>
                <w:color w:val="000000"/>
              </w:rPr>
              <w:t>12 602 910</w:t>
            </w:r>
          </w:p>
        </w:tc>
      </w:tr>
      <w:tr w:rsidR="000A7AE4" w:rsidRPr="00747776" w:rsidTr="000A7AE4">
        <w:trPr>
          <w:gridAfter w:val="1"/>
          <w:wAfter w:w="1842" w:type="dxa"/>
          <w:trHeight w:val="945"/>
        </w:trPr>
        <w:tc>
          <w:tcPr>
            <w:tcW w:w="1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b/>
              </w:rPr>
            </w:pPr>
            <w:r w:rsidRPr="00782D2E">
              <w:rPr>
                <w:rFonts w:ascii="Tahoma" w:eastAsia="Tahoma" w:hAnsi="Tahoma" w:cs="Tahoma"/>
                <w:b/>
                <w:color w:val="000000"/>
              </w:rPr>
              <w:t>210М</w:t>
            </w:r>
          </w:p>
        </w:tc>
        <w:tc>
          <w:tcPr>
            <w:tcW w:w="4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7AE4" w:rsidRDefault="000A7AE4" w:rsidP="000A7AE4">
            <w:pPr>
              <w:pBdr>
                <w:top w:val="nil"/>
                <w:left w:val="nil"/>
                <w:bottom w:val="nil"/>
                <w:right w:val="nil"/>
                <w:between w:val="nil"/>
              </w:pBdr>
              <w:ind w:left="0" w:hanging="2"/>
              <w:jc w:val="both"/>
              <w:rPr>
                <w:rFonts w:ascii="Tahoma" w:eastAsia="Tahoma" w:hAnsi="Tahoma" w:cs="Tahoma"/>
                <w:color w:val="000000"/>
              </w:rPr>
            </w:pPr>
            <w:r>
              <w:rPr>
                <w:rFonts w:ascii="Tahoma" w:eastAsia="Tahoma" w:hAnsi="Tahoma" w:cs="Tahoma"/>
                <w:color w:val="000000"/>
              </w:rPr>
              <w:t xml:space="preserve">Розбудова мережі </w:t>
            </w:r>
            <w:proofErr w:type="spellStart"/>
            <w:r>
              <w:rPr>
                <w:rFonts w:ascii="Tahoma" w:eastAsia="Tahoma" w:hAnsi="Tahoma" w:cs="Tahoma"/>
                <w:color w:val="000000"/>
              </w:rPr>
              <w:t>параюристів</w:t>
            </w:r>
            <w:proofErr w:type="spellEnd"/>
            <w:r>
              <w:rPr>
                <w:rFonts w:ascii="Tahoma" w:eastAsia="Tahoma" w:hAnsi="Tahoma" w:cs="Tahoma"/>
                <w:color w:val="000000"/>
              </w:rPr>
              <w:t xml:space="preserve"> спільноти чоловіків, які мають секс з чоловіками</w:t>
            </w:r>
          </w:p>
          <w:p w:rsidR="000A7AE4" w:rsidRPr="00E32FCD" w:rsidRDefault="000A7AE4" w:rsidP="000A7AE4">
            <w:pPr>
              <w:keepLines/>
              <w:shd w:val="clear" w:color="auto" w:fill="FFFFFF"/>
              <w:suppressAutoHyphens w:val="0"/>
              <w:spacing w:line="240" w:lineRule="auto"/>
              <w:ind w:leftChars="0" w:left="100" w:firstLineChars="0" w:firstLine="0"/>
              <w:jc w:val="both"/>
              <w:textDirection w:val="lrTb"/>
              <w:textAlignment w:val="auto"/>
              <w:outlineLvl w:val="9"/>
              <w:rPr>
                <w:rFonts w:ascii="Tahoma" w:hAnsi="Tahoma" w:cs="Tahoma"/>
              </w:rPr>
            </w:pPr>
          </w:p>
        </w:tc>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hAnsi="Tahoma" w:cs="Tahoma"/>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0A7AE4" w:rsidP="00770F9F">
            <w:pPr>
              <w:ind w:leftChars="0" w:left="-2" w:firstLineChars="0" w:firstLine="0"/>
              <w:jc w:val="center"/>
              <w:rPr>
                <w:rFonts w:ascii="Tahoma" w:hAnsi="Tahoma" w:cs="Tahoma"/>
              </w:rPr>
            </w:pPr>
            <w:r>
              <w:rPr>
                <w:rFonts w:ascii="Tahoma" w:eastAsia="Tahoma" w:hAnsi="Tahoma" w:cs="Tahoma"/>
                <w:color w:val="000000"/>
              </w:rPr>
              <w:t>421 950</w:t>
            </w:r>
          </w:p>
        </w:tc>
      </w:tr>
      <w:tr w:rsidR="000A7AE4" w:rsidRPr="00747776" w:rsidTr="000A7AE4">
        <w:trPr>
          <w:gridAfter w:val="1"/>
          <w:wAfter w:w="1842" w:type="dxa"/>
          <w:trHeight w:val="945"/>
        </w:trPr>
        <w:tc>
          <w:tcPr>
            <w:tcW w:w="1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b/>
              </w:rPr>
            </w:pPr>
            <w:r w:rsidRPr="00782D2E">
              <w:rPr>
                <w:rFonts w:ascii="Tahoma" w:eastAsia="Tahoma" w:hAnsi="Tahoma" w:cs="Tahoma"/>
                <w:b/>
                <w:color w:val="000000"/>
              </w:rPr>
              <w:t>211М</w:t>
            </w:r>
          </w:p>
        </w:tc>
        <w:tc>
          <w:tcPr>
            <w:tcW w:w="4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7AE4" w:rsidRDefault="000A7AE4" w:rsidP="000A7AE4">
            <w:pPr>
              <w:pBdr>
                <w:top w:val="nil"/>
                <w:left w:val="nil"/>
                <w:bottom w:val="nil"/>
                <w:right w:val="nil"/>
                <w:between w:val="nil"/>
              </w:pBdr>
              <w:ind w:left="0" w:hanging="2"/>
              <w:jc w:val="both"/>
              <w:rPr>
                <w:rFonts w:ascii="Tahoma" w:eastAsia="Tahoma" w:hAnsi="Tahoma" w:cs="Tahoma"/>
                <w:color w:val="000000"/>
              </w:rPr>
            </w:pPr>
            <w:r>
              <w:rPr>
                <w:rFonts w:ascii="Tahoma" w:eastAsia="Tahoma" w:hAnsi="Tahoma" w:cs="Tahoma"/>
                <w:color w:val="000000"/>
              </w:rPr>
              <w:t xml:space="preserve">Розбудова мережі </w:t>
            </w:r>
            <w:proofErr w:type="spellStart"/>
            <w:r>
              <w:rPr>
                <w:rFonts w:ascii="Tahoma" w:eastAsia="Tahoma" w:hAnsi="Tahoma" w:cs="Tahoma"/>
                <w:color w:val="000000"/>
              </w:rPr>
              <w:t>параюристів</w:t>
            </w:r>
            <w:proofErr w:type="spellEnd"/>
            <w:r>
              <w:rPr>
                <w:rFonts w:ascii="Tahoma" w:eastAsia="Tahoma" w:hAnsi="Tahoma" w:cs="Tahoma"/>
                <w:color w:val="000000"/>
              </w:rPr>
              <w:t xml:space="preserve"> спільноти секс</w:t>
            </w:r>
            <w:r>
              <w:rPr>
                <w:rFonts w:ascii="Tahoma" w:eastAsia="Tahoma" w:hAnsi="Tahoma" w:cs="Tahoma"/>
              </w:rPr>
              <w:t>-</w:t>
            </w:r>
            <w:r>
              <w:rPr>
                <w:rFonts w:ascii="Tahoma" w:eastAsia="Tahoma" w:hAnsi="Tahoma" w:cs="Tahoma"/>
                <w:color w:val="000000"/>
              </w:rPr>
              <w:t>працівників та секс-</w:t>
            </w:r>
            <w:proofErr w:type="spellStart"/>
            <w:r>
              <w:rPr>
                <w:rFonts w:ascii="Tahoma" w:eastAsia="Tahoma" w:hAnsi="Tahoma" w:cs="Tahoma"/>
                <w:color w:val="000000"/>
              </w:rPr>
              <w:t>прцівниць</w:t>
            </w:r>
            <w:proofErr w:type="spellEnd"/>
          </w:p>
          <w:p w:rsidR="000A7AE4" w:rsidRPr="00E32FCD" w:rsidRDefault="000A7AE4" w:rsidP="000A7AE4">
            <w:pPr>
              <w:keepLines/>
              <w:shd w:val="clear" w:color="auto" w:fill="FFFFFF"/>
              <w:suppressAutoHyphens w:val="0"/>
              <w:spacing w:line="240" w:lineRule="auto"/>
              <w:ind w:leftChars="0" w:left="100" w:firstLineChars="0" w:firstLine="0"/>
              <w:jc w:val="both"/>
              <w:textDirection w:val="lrTb"/>
              <w:textAlignment w:val="auto"/>
              <w:outlineLvl w:val="9"/>
              <w:rPr>
                <w:rFonts w:ascii="Tahoma" w:hAnsi="Tahoma" w:cs="Tahoma"/>
              </w:rPr>
            </w:pPr>
          </w:p>
        </w:tc>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hAnsi="Tahoma" w:cs="Tahoma"/>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5222C1" w:rsidP="00770F9F">
            <w:pPr>
              <w:ind w:leftChars="0" w:left="-2" w:firstLineChars="0" w:firstLine="0"/>
              <w:jc w:val="center"/>
              <w:rPr>
                <w:rFonts w:ascii="Tahoma" w:hAnsi="Tahoma" w:cs="Tahoma"/>
              </w:rPr>
            </w:pPr>
            <w:r>
              <w:rPr>
                <w:rFonts w:ascii="Tahoma" w:eastAsia="Tahoma" w:hAnsi="Tahoma" w:cs="Tahoma"/>
                <w:color w:val="000000"/>
              </w:rPr>
              <w:t>4 136 585</w:t>
            </w:r>
          </w:p>
        </w:tc>
      </w:tr>
      <w:tr w:rsidR="000A7AE4" w:rsidRPr="00747776" w:rsidTr="000A7AE4">
        <w:trPr>
          <w:gridAfter w:val="1"/>
          <w:wAfter w:w="1842" w:type="dxa"/>
          <w:trHeight w:val="945"/>
        </w:trPr>
        <w:tc>
          <w:tcPr>
            <w:tcW w:w="1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b/>
              </w:rPr>
            </w:pPr>
            <w:r w:rsidRPr="00782D2E">
              <w:rPr>
                <w:rFonts w:ascii="Tahoma" w:eastAsia="Tahoma" w:hAnsi="Tahoma" w:cs="Tahoma"/>
                <w:b/>
                <w:color w:val="000000"/>
              </w:rPr>
              <w:t>212М</w:t>
            </w:r>
          </w:p>
        </w:tc>
        <w:tc>
          <w:tcPr>
            <w:tcW w:w="4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7AE4" w:rsidRDefault="000A7AE4" w:rsidP="000A7AE4">
            <w:pPr>
              <w:pBdr>
                <w:top w:val="nil"/>
                <w:left w:val="nil"/>
                <w:bottom w:val="nil"/>
                <w:right w:val="nil"/>
                <w:between w:val="nil"/>
              </w:pBdr>
              <w:ind w:left="0" w:hanging="2"/>
              <w:jc w:val="both"/>
              <w:rPr>
                <w:rFonts w:ascii="Tahoma" w:eastAsia="Tahoma" w:hAnsi="Tahoma" w:cs="Tahoma"/>
                <w:color w:val="000000"/>
              </w:rPr>
            </w:pPr>
            <w:r>
              <w:rPr>
                <w:rFonts w:ascii="Tahoma" w:eastAsia="Tahoma" w:hAnsi="Tahoma" w:cs="Tahoma"/>
                <w:color w:val="000000"/>
              </w:rPr>
              <w:t xml:space="preserve">Розбудова мережі </w:t>
            </w:r>
            <w:proofErr w:type="spellStart"/>
            <w:r>
              <w:rPr>
                <w:rFonts w:ascii="Tahoma" w:eastAsia="Tahoma" w:hAnsi="Tahoma" w:cs="Tahoma"/>
                <w:color w:val="000000"/>
              </w:rPr>
              <w:t>параюристів</w:t>
            </w:r>
            <w:proofErr w:type="spellEnd"/>
            <w:r>
              <w:rPr>
                <w:rFonts w:ascii="Tahoma" w:eastAsia="Tahoma" w:hAnsi="Tahoma" w:cs="Tahoma"/>
                <w:color w:val="000000"/>
              </w:rPr>
              <w:t xml:space="preserve"> ТБ спільноти </w:t>
            </w:r>
          </w:p>
          <w:p w:rsidR="000A7AE4" w:rsidRPr="00E32FCD" w:rsidRDefault="000A7AE4" w:rsidP="000A7AE4">
            <w:pPr>
              <w:keepLines/>
              <w:shd w:val="clear" w:color="auto" w:fill="FFFFFF"/>
              <w:suppressAutoHyphens w:val="0"/>
              <w:spacing w:line="240" w:lineRule="auto"/>
              <w:ind w:leftChars="0" w:left="100" w:firstLineChars="0" w:firstLine="0"/>
              <w:jc w:val="both"/>
              <w:textDirection w:val="lrTb"/>
              <w:textAlignment w:val="auto"/>
              <w:outlineLvl w:val="9"/>
              <w:rPr>
                <w:rFonts w:ascii="Tahoma" w:hAnsi="Tahoma" w:cs="Tahoma"/>
              </w:rPr>
            </w:pPr>
          </w:p>
        </w:tc>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hAnsi="Tahoma" w:cs="Tahoma"/>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5222C1" w:rsidP="00770F9F">
            <w:pPr>
              <w:ind w:leftChars="0" w:left="-2" w:firstLineChars="0" w:firstLine="0"/>
              <w:jc w:val="center"/>
              <w:rPr>
                <w:rFonts w:ascii="Tahoma" w:hAnsi="Tahoma" w:cs="Tahoma"/>
              </w:rPr>
            </w:pPr>
            <w:r>
              <w:rPr>
                <w:rFonts w:ascii="Tahoma" w:eastAsia="Tahoma" w:hAnsi="Tahoma" w:cs="Tahoma"/>
                <w:color w:val="000000"/>
              </w:rPr>
              <w:t>3 451 377</w:t>
            </w:r>
          </w:p>
        </w:tc>
      </w:tr>
      <w:tr w:rsidR="000A7AE4" w:rsidRPr="00747776" w:rsidTr="000A7AE4">
        <w:trPr>
          <w:gridAfter w:val="1"/>
          <w:wAfter w:w="1842" w:type="dxa"/>
          <w:trHeight w:val="945"/>
        </w:trPr>
        <w:tc>
          <w:tcPr>
            <w:tcW w:w="1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b/>
              </w:rPr>
            </w:pPr>
            <w:r w:rsidRPr="00782D2E">
              <w:rPr>
                <w:rFonts w:ascii="Tahoma" w:eastAsia="Tahoma" w:hAnsi="Tahoma" w:cs="Tahoma"/>
                <w:b/>
                <w:color w:val="000000"/>
              </w:rPr>
              <w:t>213М</w:t>
            </w:r>
          </w:p>
        </w:tc>
        <w:tc>
          <w:tcPr>
            <w:tcW w:w="4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7AE4" w:rsidRPr="00E32FCD" w:rsidRDefault="000A7AE4" w:rsidP="000A7AE4">
            <w:pPr>
              <w:keepLines/>
              <w:shd w:val="clear" w:color="auto" w:fill="FFFFFF"/>
              <w:suppressAutoHyphens w:val="0"/>
              <w:spacing w:line="240" w:lineRule="auto"/>
              <w:ind w:leftChars="0" w:left="100" w:firstLineChars="0" w:firstLine="0"/>
              <w:jc w:val="both"/>
              <w:textDirection w:val="lrTb"/>
              <w:textAlignment w:val="auto"/>
              <w:outlineLvl w:val="9"/>
              <w:rPr>
                <w:rFonts w:ascii="Tahoma" w:hAnsi="Tahoma" w:cs="Tahoma"/>
              </w:rPr>
            </w:pPr>
            <w:r>
              <w:rPr>
                <w:rFonts w:ascii="Tahoma" w:eastAsia="Tahoma" w:hAnsi="Tahoma" w:cs="Tahoma"/>
                <w:color w:val="000000"/>
              </w:rPr>
              <w:t xml:space="preserve">Підтримка жінок уразливих до насильства, та жінок, які постраждали від </w:t>
            </w:r>
            <w:proofErr w:type="spellStart"/>
            <w:r>
              <w:rPr>
                <w:rFonts w:ascii="Tahoma" w:eastAsia="Tahoma" w:hAnsi="Tahoma" w:cs="Tahoma"/>
                <w:color w:val="000000"/>
              </w:rPr>
              <w:t>гендерно</w:t>
            </w:r>
            <w:proofErr w:type="spellEnd"/>
            <w:r>
              <w:rPr>
                <w:rFonts w:ascii="Tahoma" w:eastAsia="Tahoma" w:hAnsi="Tahoma" w:cs="Tahoma"/>
                <w:color w:val="000000"/>
              </w:rPr>
              <w:t>-обумовленого і домашнього насильства.</w:t>
            </w:r>
          </w:p>
        </w:tc>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hAnsi="Tahoma" w:cs="Tahoma"/>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5222C1" w:rsidP="00770F9F">
            <w:pPr>
              <w:ind w:leftChars="0" w:left="-2" w:firstLineChars="0" w:firstLine="0"/>
              <w:jc w:val="center"/>
              <w:rPr>
                <w:rFonts w:ascii="Tahoma" w:hAnsi="Tahoma" w:cs="Tahoma"/>
              </w:rPr>
            </w:pPr>
            <w:r>
              <w:rPr>
                <w:rFonts w:ascii="Tahoma" w:eastAsia="Tahoma" w:hAnsi="Tahoma" w:cs="Tahoma"/>
                <w:color w:val="000000"/>
              </w:rPr>
              <w:t>1 253 589</w:t>
            </w:r>
          </w:p>
        </w:tc>
      </w:tr>
      <w:tr w:rsidR="000A7AE4" w:rsidRPr="00747776" w:rsidTr="000A7AE4">
        <w:trPr>
          <w:gridAfter w:val="1"/>
          <w:wAfter w:w="1842" w:type="dxa"/>
          <w:trHeight w:val="945"/>
        </w:trPr>
        <w:tc>
          <w:tcPr>
            <w:tcW w:w="1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b/>
              </w:rPr>
            </w:pPr>
            <w:r w:rsidRPr="00782D2E">
              <w:rPr>
                <w:rFonts w:ascii="Tahoma" w:eastAsia="Tahoma" w:hAnsi="Tahoma" w:cs="Tahoma"/>
                <w:b/>
                <w:color w:val="000000"/>
              </w:rPr>
              <w:t>215М</w:t>
            </w:r>
          </w:p>
        </w:tc>
        <w:tc>
          <w:tcPr>
            <w:tcW w:w="4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7AE4" w:rsidRDefault="000A7AE4" w:rsidP="000A7AE4">
            <w:pPr>
              <w:pBdr>
                <w:top w:val="nil"/>
                <w:left w:val="nil"/>
                <w:bottom w:val="nil"/>
                <w:right w:val="nil"/>
                <w:between w:val="nil"/>
              </w:pBdr>
              <w:ind w:left="0" w:hanging="2"/>
              <w:jc w:val="both"/>
              <w:rPr>
                <w:rFonts w:ascii="Tahoma" w:eastAsia="Tahoma" w:hAnsi="Tahoma" w:cs="Tahoma"/>
                <w:color w:val="000000"/>
              </w:rPr>
            </w:pPr>
            <w:r>
              <w:rPr>
                <w:rFonts w:ascii="Tahoma" w:eastAsia="Tahoma" w:hAnsi="Tahoma" w:cs="Tahoma"/>
                <w:color w:val="000000"/>
              </w:rPr>
              <w:t>Надання соціальної підтримки жінкам із ключових груп, які опинилися у складних обставинах спричинених пандемією COVID-19</w:t>
            </w:r>
          </w:p>
          <w:p w:rsidR="000A7AE4" w:rsidRPr="00E32FCD" w:rsidRDefault="000A7AE4" w:rsidP="000A7AE4">
            <w:pPr>
              <w:keepLines/>
              <w:shd w:val="clear" w:color="auto" w:fill="FFFFFF"/>
              <w:suppressAutoHyphens w:val="0"/>
              <w:spacing w:line="240" w:lineRule="auto"/>
              <w:ind w:leftChars="0" w:left="100" w:firstLineChars="0" w:firstLine="0"/>
              <w:jc w:val="both"/>
              <w:textDirection w:val="lrTb"/>
              <w:textAlignment w:val="auto"/>
              <w:outlineLvl w:val="9"/>
              <w:rPr>
                <w:rFonts w:ascii="Tahoma" w:hAnsi="Tahoma" w:cs="Tahoma"/>
              </w:rPr>
            </w:pPr>
          </w:p>
        </w:tc>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21777D" w:rsidP="0021777D">
            <w:pPr>
              <w:keepLines/>
              <w:shd w:val="clear" w:color="auto" w:fill="FFFFFF"/>
              <w:suppressAutoHyphens w:val="0"/>
              <w:spacing w:line="240" w:lineRule="auto"/>
              <w:ind w:leftChars="0" w:left="100" w:firstLineChars="0" w:firstLine="0"/>
              <w:jc w:val="center"/>
              <w:textDirection w:val="lrTb"/>
              <w:textAlignment w:val="auto"/>
              <w:outlineLvl w:val="9"/>
              <w:rPr>
                <w:rFonts w:ascii="Tahoma" w:hAnsi="Tahoma" w:cs="Tahoma"/>
              </w:rPr>
            </w:pPr>
            <w:r>
              <w:rPr>
                <w:rFonts w:ascii="Tahoma" w:hAnsi="Tahoma" w:cs="Tahoma"/>
              </w:rPr>
              <w:t>клієнт</w:t>
            </w:r>
          </w:p>
        </w:tc>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0A7AE4" w:rsidP="00770F9F">
            <w:pPr>
              <w:ind w:leftChars="0" w:left="-2" w:firstLineChars="0" w:firstLine="0"/>
              <w:jc w:val="center"/>
              <w:rPr>
                <w:rFonts w:ascii="Tahoma" w:hAnsi="Tahoma" w:cs="Tahoma"/>
              </w:rPr>
            </w:pPr>
            <w:r>
              <w:rPr>
                <w:rFonts w:ascii="Tahoma" w:eastAsia="Tahoma" w:hAnsi="Tahoma" w:cs="Tahoma"/>
              </w:rPr>
              <w:t>500</w:t>
            </w:r>
          </w:p>
        </w:tc>
      </w:tr>
      <w:tr w:rsidR="000A7AE4" w:rsidRPr="00747776" w:rsidTr="000A7AE4">
        <w:trPr>
          <w:gridAfter w:val="1"/>
          <w:wAfter w:w="1842" w:type="dxa"/>
          <w:trHeight w:val="945"/>
        </w:trPr>
        <w:tc>
          <w:tcPr>
            <w:tcW w:w="1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b/>
              </w:rPr>
            </w:pPr>
            <w:r w:rsidRPr="00782D2E">
              <w:rPr>
                <w:rFonts w:ascii="Tahoma" w:eastAsia="Tahoma" w:hAnsi="Tahoma" w:cs="Tahoma"/>
                <w:b/>
                <w:color w:val="000000"/>
              </w:rPr>
              <w:lastRenderedPageBreak/>
              <w:t>216М</w:t>
            </w:r>
          </w:p>
        </w:tc>
        <w:tc>
          <w:tcPr>
            <w:tcW w:w="4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7AE4" w:rsidRDefault="000A7AE4" w:rsidP="000A7AE4">
            <w:pPr>
              <w:pBdr>
                <w:top w:val="nil"/>
                <w:left w:val="nil"/>
                <w:bottom w:val="nil"/>
                <w:right w:val="nil"/>
                <w:between w:val="nil"/>
              </w:pBdr>
              <w:ind w:left="0" w:hanging="2"/>
              <w:jc w:val="both"/>
              <w:rPr>
                <w:rFonts w:ascii="Tahoma" w:eastAsia="Tahoma" w:hAnsi="Tahoma" w:cs="Tahoma"/>
                <w:color w:val="000000"/>
              </w:rPr>
            </w:pPr>
            <w:r>
              <w:rPr>
                <w:rFonts w:ascii="Tahoma" w:eastAsia="Tahoma" w:hAnsi="Tahoma" w:cs="Tahoma"/>
                <w:color w:val="000000"/>
              </w:rPr>
              <w:t>Покращення психічного здоров’я жінок, які вживають наркотики, секс-працівниць, транс*жінок та жінок, які живуть з ВІЛ.</w:t>
            </w:r>
          </w:p>
          <w:p w:rsidR="000A7AE4" w:rsidRPr="00E32FCD" w:rsidRDefault="000A7AE4" w:rsidP="000A7AE4">
            <w:pPr>
              <w:keepLines/>
              <w:shd w:val="clear" w:color="auto" w:fill="FFFFFF"/>
              <w:suppressAutoHyphens w:val="0"/>
              <w:spacing w:line="240" w:lineRule="auto"/>
              <w:ind w:leftChars="0" w:left="100" w:firstLineChars="0" w:firstLine="0"/>
              <w:jc w:val="both"/>
              <w:textDirection w:val="lrTb"/>
              <w:textAlignment w:val="auto"/>
              <w:outlineLvl w:val="9"/>
              <w:rPr>
                <w:rFonts w:ascii="Tahoma" w:hAnsi="Tahoma" w:cs="Tahoma"/>
              </w:rPr>
            </w:pPr>
          </w:p>
        </w:tc>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hAnsi="Tahoma" w:cs="Tahoma"/>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0A7AE4" w:rsidP="00770F9F">
            <w:pPr>
              <w:ind w:leftChars="0" w:left="-2" w:firstLineChars="0" w:firstLine="0"/>
              <w:jc w:val="center"/>
              <w:rPr>
                <w:rFonts w:ascii="Tahoma" w:hAnsi="Tahoma" w:cs="Tahoma"/>
              </w:rPr>
            </w:pPr>
            <w:r>
              <w:rPr>
                <w:rFonts w:ascii="Tahoma" w:eastAsia="Tahoma" w:hAnsi="Tahoma" w:cs="Tahoma"/>
                <w:color w:val="000000"/>
              </w:rPr>
              <w:t>1 074 363</w:t>
            </w:r>
          </w:p>
        </w:tc>
      </w:tr>
      <w:tr w:rsidR="000A7AE4" w:rsidRPr="00747776" w:rsidTr="000A7AE4">
        <w:trPr>
          <w:gridAfter w:val="1"/>
          <w:wAfter w:w="1842" w:type="dxa"/>
          <w:trHeight w:val="945"/>
        </w:trPr>
        <w:tc>
          <w:tcPr>
            <w:tcW w:w="1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b/>
              </w:rPr>
            </w:pPr>
            <w:r w:rsidRPr="00782D2E">
              <w:rPr>
                <w:rFonts w:ascii="Tahoma" w:eastAsia="Tahoma" w:hAnsi="Tahoma" w:cs="Tahoma"/>
                <w:b/>
                <w:color w:val="000000"/>
              </w:rPr>
              <w:t>217М</w:t>
            </w:r>
          </w:p>
        </w:tc>
        <w:tc>
          <w:tcPr>
            <w:tcW w:w="4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7AE4" w:rsidRPr="00E32FCD" w:rsidRDefault="000A7AE4" w:rsidP="000A7AE4">
            <w:pPr>
              <w:keepLines/>
              <w:shd w:val="clear" w:color="auto" w:fill="FFFFFF"/>
              <w:suppressAutoHyphens w:val="0"/>
              <w:spacing w:line="240" w:lineRule="auto"/>
              <w:ind w:leftChars="0" w:left="100" w:firstLineChars="0" w:firstLine="0"/>
              <w:jc w:val="both"/>
              <w:textDirection w:val="lrTb"/>
              <w:textAlignment w:val="auto"/>
              <w:outlineLvl w:val="9"/>
              <w:rPr>
                <w:rFonts w:ascii="Tahoma" w:hAnsi="Tahoma" w:cs="Tahoma"/>
              </w:rPr>
            </w:pPr>
            <w:r>
              <w:rPr>
                <w:rFonts w:ascii="Tahoma" w:eastAsia="Tahoma" w:hAnsi="Tahoma" w:cs="Tahoma"/>
                <w:color w:val="000000"/>
              </w:rPr>
              <w:t>Покращення психічного здоров’я працівників та волонтерів ЧСЧ/ЛГБТІ організацій</w:t>
            </w:r>
          </w:p>
        </w:tc>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hAnsi="Tahoma" w:cs="Tahoma"/>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0A7AE4" w:rsidP="00770F9F">
            <w:pPr>
              <w:ind w:leftChars="0" w:left="-2" w:firstLineChars="0" w:firstLine="0"/>
              <w:jc w:val="center"/>
              <w:rPr>
                <w:rFonts w:ascii="Tahoma" w:hAnsi="Tahoma" w:cs="Tahoma"/>
              </w:rPr>
            </w:pPr>
            <w:r>
              <w:rPr>
                <w:rFonts w:ascii="Tahoma" w:eastAsia="Tahoma" w:hAnsi="Tahoma" w:cs="Tahoma"/>
                <w:color w:val="000000"/>
              </w:rPr>
              <w:t>399 174</w:t>
            </w:r>
          </w:p>
        </w:tc>
      </w:tr>
      <w:tr w:rsidR="000A7AE4" w:rsidRPr="00747776" w:rsidTr="000A7AE4">
        <w:trPr>
          <w:gridAfter w:val="1"/>
          <w:wAfter w:w="1842" w:type="dxa"/>
          <w:trHeight w:val="945"/>
        </w:trPr>
        <w:tc>
          <w:tcPr>
            <w:tcW w:w="1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b/>
              </w:rPr>
            </w:pPr>
            <w:r w:rsidRPr="00782D2E">
              <w:rPr>
                <w:rFonts w:ascii="Tahoma" w:eastAsia="Tahoma" w:hAnsi="Tahoma" w:cs="Tahoma"/>
                <w:b/>
                <w:color w:val="000000"/>
              </w:rPr>
              <w:t>218М</w:t>
            </w:r>
          </w:p>
        </w:tc>
        <w:tc>
          <w:tcPr>
            <w:tcW w:w="4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7AE4" w:rsidRPr="00E32FCD" w:rsidRDefault="000A7AE4" w:rsidP="000A7AE4">
            <w:pPr>
              <w:keepLines/>
              <w:shd w:val="clear" w:color="auto" w:fill="FFFFFF"/>
              <w:suppressAutoHyphens w:val="0"/>
              <w:spacing w:line="240" w:lineRule="auto"/>
              <w:ind w:leftChars="0" w:left="100" w:firstLineChars="0" w:firstLine="0"/>
              <w:jc w:val="both"/>
              <w:textDirection w:val="lrTb"/>
              <w:textAlignment w:val="auto"/>
              <w:outlineLvl w:val="9"/>
              <w:rPr>
                <w:rFonts w:ascii="Tahoma" w:hAnsi="Tahoma" w:cs="Tahoma"/>
              </w:rPr>
            </w:pPr>
            <w:r>
              <w:rPr>
                <w:rFonts w:ascii="Tahoma" w:eastAsia="Tahoma" w:hAnsi="Tahoma" w:cs="Tahoma"/>
                <w:color w:val="000000"/>
              </w:rPr>
              <w:t>Підтримка національної гарячої лінії для секс-працівниць і секс-працівників</w:t>
            </w:r>
          </w:p>
        </w:tc>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hAnsi="Tahoma" w:cs="Tahoma"/>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5222C1" w:rsidP="00770F9F">
            <w:pPr>
              <w:ind w:leftChars="0" w:left="-2" w:firstLineChars="0" w:firstLine="0"/>
              <w:jc w:val="center"/>
              <w:rPr>
                <w:rFonts w:ascii="Tahoma" w:hAnsi="Tahoma" w:cs="Tahoma"/>
              </w:rPr>
            </w:pPr>
            <w:r>
              <w:rPr>
                <w:rFonts w:ascii="Tahoma" w:eastAsia="Tahoma" w:hAnsi="Tahoma" w:cs="Tahoma"/>
                <w:color w:val="000000"/>
              </w:rPr>
              <w:t>919 701</w:t>
            </w:r>
          </w:p>
        </w:tc>
      </w:tr>
      <w:tr w:rsidR="000A7AE4" w:rsidRPr="00747776" w:rsidTr="000A7AE4">
        <w:trPr>
          <w:gridAfter w:val="1"/>
          <w:wAfter w:w="1842" w:type="dxa"/>
          <w:trHeight w:val="945"/>
        </w:trPr>
        <w:tc>
          <w:tcPr>
            <w:tcW w:w="1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b/>
              </w:rPr>
            </w:pPr>
            <w:r w:rsidRPr="00782D2E">
              <w:rPr>
                <w:rFonts w:ascii="Tahoma" w:eastAsia="Tahoma" w:hAnsi="Tahoma" w:cs="Tahoma"/>
                <w:b/>
                <w:color w:val="000000"/>
              </w:rPr>
              <w:t>219М</w:t>
            </w:r>
          </w:p>
        </w:tc>
        <w:tc>
          <w:tcPr>
            <w:tcW w:w="4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7AE4" w:rsidRPr="00E32FCD" w:rsidRDefault="000A7AE4" w:rsidP="000A7AE4">
            <w:pPr>
              <w:keepLines/>
              <w:shd w:val="clear" w:color="auto" w:fill="FFFFFF"/>
              <w:suppressAutoHyphens w:val="0"/>
              <w:spacing w:line="240" w:lineRule="auto"/>
              <w:ind w:leftChars="0" w:left="100" w:firstLineChars="0" w:firstLine="0"/>
              <w:jc w:val="both"/>
              <w:textDirection w:val="lrTb"/>
              <w:textAlignment w:val="auto"/>
              <w:outlineLvl w:val="9"/>
              <w:rPr>
                <w:rFonts w:ascii="Tahoma" w:hAnsi="Tahoma" w:cs="Tahoma"/>
              </w:rPr>
            </w:pPr>
            <w:r>
              <w:rPr>
                <w:rFonts w:ascii="Tahoma" w:eastAsia="Tahoma" w:hAnsi="Tahoma" w:cs="Tahoma"/>
                <w:color w:val="000000"/>
              </w:rPr>
              <w:t xml:space="preserve">Створення </w:t>
            </w:r>
            <w:proofErr w:type="spellStart"/>
            <w:r>
              <w:rPr>
                <w:rFonts w:ascii="Tahoma" w:eastAsia="Tahoma" w:hAnsi="Tahoma" w:cs="Tahoma"/>
                <w:color w:val="000000"/>
              </w:rPr>
              <w:t>шелтерів</w:t>
            </w:r>
            <w:proofErr w:type="spellEnd"/>
            <w:r>
              <w:rPr>
                <w:rFonts w:ascii="Tahoma" w:eastAsia="Tahoma" w:hAnsi="Tahoma" w:cs="Tahoma"/>
                <w:color w:val="000000"/>
              </w:rPr>
              <w:t xml:space="preserve"> та кризових кімнат для представників ключових спільнот які постраждали від </w:t>
            </w:r>
            <w:proofErr w:type="spellStart"/>
            <w:r>
              <w:rPr>
                <w:rFonts w:ascii="Tahoma" w:eastAsia="Tahoma" w:hAnsi="Tahoma" w:cs="Tahoma"/>
                <w:color w:val="000000"/>
              </w:rPr>
              <w:t>гендерно</w:t>
            </w:r>
            <w:proofErr w:type="spellEnd"/>
            <w:r>
              <w:rPr>
                <w:rFonts w:ascii="Tahoma" w:eastAsia="Tahoma" w:hAnsi="Tahoma" w:cs="Tahoma"/>
                <w:color w:val="000000"/>
              </w:rPr>
              <w:t>-зумовленого насильства під час пандемії COVID-19</w:t>
            </w:r>
          </w:p>
        </w:tc>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hAnsi="Tahoma" w:cs="Tahoma"/>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0A7AE4" w:rsidP="00770F9F">
            <w:pPr>
              <w:ind w:leftChars="0" w:left="-2" w:firstLineChars="0" w:firstLine="0"/>
              <w:jc w:val="center"/>
              <w:rPr>
                <w:rFonts w:ascii="Tahoma" w:hAnsi="Tahoma" w:cs="Tahoma"/>
              </w:rPr>
            </w:pPr>
            <w:r>
              <w:rPr>
                <w:rFonts w:ascii="Tahoma" w:eastAsia="Tahoma" w:hAnsi="Tahoma" w:cs="Tahoma"/>
                <w:color w:val="000000"/>
              </w:rPr>
              <w:t>13 844 975</w:t>
            </w:r>
          </w:p>
        </w:tc>
      </w:tr>
      <w:tr w:rsidR="000A7AE4" w:rsidRPr="00747776" w:rsidTr="000A7AE4">
        <w:trPr>
          <w:gridAfter w:val="1"/>
          <w:wAfter w:w="1842" w:type="dxa"/>
          <w:trHeight w:val="945"/>
        </w:trPr>
        <w:tc>
          <w:tcPr>
            <w:tcW w:w="1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b/>
              </w:rPr>
            </w:pPr>
            <w:r w:rsidRPr="00782D2E">
              <w:rPr>
                <w:rFonts w:ascii="Tahoma" w:eastAsia="Tahoma" w:hAnsi="Tahoma" w:cs="Tahoma"/>
                <w:b/>
                <w:color w:val="000000"/>
              </w:rPr>
              <w:t>220М</w:t>
            </w:r>
          </w:p>
        </w:tc>
        <w:tc>
          <w:tcPr>
            <w:tcW w:w="4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7AE4" w:rsidRPr="00E32FCD" w:rsidRDefault="000A7AE4" w:rsidP="000A7AE4">
            <w:pPr>
              <w:keepLines/>
              <w:shd w:val="clear" w:color="auto" w:fill="FFFFFF"/>
              <w:suppressAutoHyphens w:val="0"/>
              <w:spacing w:line="240" w:lineRule="auto"/>
              <w:ind w:leftChars="0" w:left="100" w:firstLineChars="0" w:firstLine="0"/>
              <w:jc w:val="both"/>
              <w:textDirection w:val="lrTb"/>
              <w:textAlignment w:val="auto"/>
              <w:outlineLvl w:val="9"/>
              <w:rPr>
                <w:rFonts w:ascii="Tahoma" w:hAnsi="Tahoma" w:cs="Tahoma"/>
              </w:rPr>
            </w:pPr>
            <w:r>
              <w:rPr>
                <w:rFonts w:ascii="Tahoma" w:eastAsia="Tahoma" w:hAnsi="Tahoma" w:cs="Tahoma"/>
                <w:color w:val="000000"/>
              </w:rPr>
              <w:t xml:space="preserve">Забезпечення діяльності  </w:t>
            </w:r>
            <w:proofErr w:type="spellStart"/>
            <w:r>
              <w:rPr>
                <w:rFonts w:ascii="Tahoma" w:eastAsia="Tahoma" w:hAnsi="Tahoma" w:cs="Tahoma"/>
                <w:color w:val="000000"/>
              </w:rPr>
              <w:t>шелтеру</w:t>
            </w:r>
            <w:proofErr w:type="spellEnd"/>
            <w:r>
              <w:rPr>
                <w:rFonts w:ascii="Tahoma" w:eastAsia="Tahoma" w:hAnsi="Tahoma" w:cs="Tahoma"/>
                <w:color w:val="000000"/>
              </w:rPr>
              <w:t xml:space="preserve"> для ЧСЧ в місті Київ з наданням психологічної допомоги, юридичної допомоги та допомоги в </w:t>
            </w:r>
            <w:proofErr w:type="spellStart"/>
            <w:r>
              <w:rPr>
                <w:rFonts w:ascii="Tahoma" w:eastAsia="Tahoma" w:hAnsi="Tahoma" w:cs="Tahoma"/>
                <w:color w:val="000000"/>
              </w:rPr>
              <w:t>ресоціалізації</w:t>
            </w:r>
            <w:proofErr w:type="spellEnd"/>
            <w:r>
              <w:rPr>
                <w:rFonts w:ascii="Tahoma" w:eastAsia="Tahoma" w:hAnsi="Tahoma" w:cs="Tahoma"/>
                <w:color w:val="000000"/>
              </w:rPr>
              <w:t xml:space="preserve"> під час пандемії COVID-19</w:t>
            </w:r>
          </w:p>
        </w:tc>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hAnsi="Tahoma" w:cs="Tahoma"/>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0A7AE4" w:rsidP="00770F9F">
            <w:pPr>
              <w:ind w:leftChars="0" w:left="-2" w:firstLineChars="0" w:firstLine="0"/>
              <w:jc w:val="center"/>
              <w:rPr>
                <w:rFonts w:ascii="Tahoma" w:hAnsi="Tahoma" w:cs="Tahoma"/>
              </w:rPr>
            </w:pPr>
            <w:r>
              <w:rPr>
                <w:rFonts w:ascii="Tahoma" w:eastAsia="Tahoma" w:hAnsi="Tahoma" w:cs="Tahoma"/>
                <w:color w:val="000000"/>
              </w:rPr>
              <w:t>983 835</w:t>
            </w:r>
          </w:p>
        </w:tc>
      </w:tr>
      <w:tr w:rsidR="000A7AE4" w:rsidRPr="00747776" w:rsidTr="000A7AE4">
        <w:trPr>
          <w:gridAfter w:val="1"/>
          <w:wAfter w:w="1842" w:type="dxa"/>
          <w:trHeight w:val="945"/>
        </w:trPr>
        <w:tc>
          <w:tcPr>
            <w:tcW w:w="1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782D2E"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eastAsia="Tahoma" w:hAnsi="Tahoma" w:cs="Tahoma"/>
                <w:b/>
              </w:rPr>
            </w:pPr>
            <w:r w:rsidRPr="00782D2E">
              <w:rPr>
                <w:rFonts w:ascii="Tahoma" w:eastAsia="Tahoma" w:hAnsi="Tahoma" w:cs="Tahoma"/>
                <w:b/>
                <w:color w:val="000000"/>
              </w:rPr>
              <w:t>221М</w:t>
            </w:r>
          </w:p>
        </w:tc>
        <w:tc>
          <w:tcPr>
            <w:tcW w:w="4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A7AE4" w:rsidRDefault="000A7AE4" w:rsidP="000A7AE4">
            <w:pPr>
              <w:pBdr>
                <w:top w:val="nil"/>
                <w:left w:val="nil"/>
                <w:bottom w:val="nil"/>
                <w:right w:val="nil"/>
                <w:between w:val="nil"/>
              </w:pBdr>
              <w:ind w:left="0" w:hanging="2"/>
              <w:jc w:val="both"/>
              <w:rPr>
                <w:rFonts w:ascii="Tahoma" w:eastAsia="Tahoma" w:hAnsi="Tahoma" w:cs="Tahoma"/>
                <w:color w:val="000000"/>
              </w:rPr>
            </w:pPr>
            <w:r>
              <w:rPr>
                <w:rFonts w:ascii="Tahoma" w:eastAsia="Tahoma" w:hAnsi="Tahoma" w:cs="Tahoma"/>
                <w:color w:val="000000"/>
              </w:rPr>
              <w:t xml:space="preserve">Екстрена кризова підтримка представників ключових спільнот, які постраждали від </w:t>
            </w:r>
            <w:proofErr w:type="spellStart"/>
            <w:r>
              <w:rPr>
                <w:rFonts w:ascii="Tahoma" w:eastAsia="Tahoma" w:hAnsi="Tahoma" w:cs="Tahoma"/>
                <w:color w:val="000000"/>
              </w:rPr>
              <w:t>гендерно</w:t>
            </w:r>
            <w:proofErr w:type="spellEnd"/>
            <w:r>
              <w:rPr>
                <w:rFonts w:ascii="Tahoma" w:eastAsia="Tahoma" w:hAnsi="Tahoma" w:cs="Tahoma"/>
                <w:color w:val="000000"/>
              </w:rPr>
              <w:t>-зумовленого насильства під час пандемії COVID-19</w:t>
            </w:r>
          </w:p>
          <w:p w:rsidR="000A7AE4" w:rsidRPr="00E32FCD" w:rsidRDefault="000A7AE4" w:rsidP="000A7AE4">
            <w:pPr>
              <w:keepLines/>
              <w:shd w:val="clear" w:color="auto" w:fill="FFFFFF"/>
              <w:suppressAutoHyphens w:val="0"/>
              <w:spacing w:line="240" w:lineRule="auto"/>
              <w:ind w:leftChars="0" w:left="100" w:firstLineChars="0" w:firstLine="0"/>
              <w:jc w:val="both"/>
              <w:textDirection w:val="lrTb"/>
              <w:textAlignment w:val="auto"/>
              <w:outlineLvl w:val="9"/>
              <w:rPr>
                <w:rFonts w:ascii="Tahoma" w:hAnsi="Tahoma" w:cs="Tahoma"/>
              </w:rPr>
            </w:pPr>
          </w:p>
        </w:tc>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0A7AE4" w:rsidP="000A7AE4">
            <w:pPr>
              <w:keepLines/>
              <w:shd w:val="clear" w:color="auto" w:fill="FFFFFF"/>
              <w:suppressAutoHyphens w:val="0"/>
              <w:spacing w:line="240" w:lineRule="auto"/>
              <w:ind w:leftChars="0" w:left="100" w:firstLineChars="0" w:firstLine="0"/>
              <w:jc w:val="center"/>
              <w:textDirection w:val="lrTb"/>
              <w:textAlignment w:val="auto"/>
              <w:outlineLvl w:val="9"/>
              <w:rPr>
                <w:rFonts w:ascii="Tahoma" w:hAnsi="Tahoma" w:cs="Tahoma"/>
              </w:rPr>
            </w:pP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w:t>
            </w:r>
            <w:proofErr w:type="spellEnd"/>
          </w:p>
        </w:tc>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A7AE4" w:rsidRPr="00E32FCD" w:rsidRDefault="005222C1" w:rsidP="00770F9F">
            <w:pPr>
              <w:ind w:leftChars="0" w:left="-2" w:firstLineChars="0" w:firstLine="0"/>
              <w:jc w:val="center"/>
              <w:rPr>
                <w:rFonts w:ascii="Tahoma" w:hAnsi="Tahoma" w:cs="Tahoma"/>
              </w:rPr>
            </w:pPr>
            <w:r>
              <w:rPr>
                <w:rFonts w:ascii="Tahoma" w:eastAsia="Tahoma" w:hAnsi="Tahoma" w:cs="Tahoma"/>
                <w:color w:val="000000"/>
              </w:rPr>
              <w:t>2 065 511</w:t>
            </w:r>
          </w:p>
        </w:tc>
      </w:tr>
    </w:tbl>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color w:val="000000"/>
        </w:rPr>
        <w:t xml:space="preserve">    </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bookmarkStart w:id="2" w:name="bookmark=id.2et92p0" w:colFirst="0" w:colLast="0"/>
      <w:bookmarkEnd w:id="2"/>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Кількість програмних компонентів, на які можуть подавати заявки Заявники – не обмежена.</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Заявник має подати одну комплексну заявку на всі програмні компоненти, на які він претендує (інформація про пакет документів, що складають </w:t>
      </w:r>
      <w:proofErr w:type="spellStart"/>
      <w:r>
        <w:rPr>
          <w:rFonts w:ascii="Tahoma" w:eastAsia="Tahoma" w:hAnsi="Tahoma" w:cs="Tahoma"/>
        </w:rPr>
        <w:t>проєкт</w:t>
      </w:r>
      <w:r>
        <w:rPr>
          <w:rFonts w:ascii="Tahoma" w:eastAsia="Tahoma" w:hAnsi="Tahoma" w:cs="Tahoma"/>
          <w:color w:val="000000"/>
        </w:rPr>
        <w:t>ну</w:t>
      </w:r>
      <w:proofErr w:type="spellEnd"/>
      <w:r>
        <w:rPr>
          <w:rFonts w:ascii="Tahoma" w:eastAsia="Tahoma" w:hAnsi="Tahoma" w:cs="Tahoma"/>
          <w:color w:val="000000"/>
        </w:rPr>
        <w:t xml:space="preserve"> заявку подана нижче в розділі «Загальна інформація щодо проведення конкурсу»).</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Заявники, які подають заявки на програмні компоненти БО «100 ВІДСОТКІВ ЖИТТЯ» мають забезпечити наявність у себе (або передбачити закупівлю) відповідних технічних засобів для фіксації послуг з використанням інформаційно-телекомунікаційної системи DATA CHEK. А саме - смартфонів з характеристиками не нижче наступних (4G (LTE),Діагональ екрана: 6’’+,  Розширення екрана: 1920х1080 +, 2 СІМ-</w:t>
      </w:r>
      <w:proofErr w:type="spellStart"/>
      <w:r>
        <w:rPr>
          <w:rFonts w:ascii="Tahoma" w:eastAsia="Tahoma" w:hAnsi="Tahoma" w:cs="Tahoma"/>
          <w:color w:val="000000"/>
        </w:rPr>
        <w:t>карти,Оперативна</w:t>
      </w:r>
      <w:proofErr w:type="spellEnd"/>
      <w:r>
        <w:rPr>
          <w:rFonts w:ascii="Tahoma" w:eastAsia="Tahoma" w:hAnsi="Tahoma" w:cs="Tahoma"/>
          <w:color w:val="000000"/>
        </w:rPr>
        <w:t xml:space="preserve"> пам’ять: 3GB+,Вбудована пам’ять: 32GB+,Операційна система </w:t>
      </w:r>
      <w:proofErr w:type="spellStart"/>
      <w:r>
        <w:rPr>
          <w:rFonts w:ascii="Tahoma" w:eastAsia="Tahoma" w:hAnsi="Tahoma" w:cs="Tahoma"/>
          <w:color w:val="000000"/>
        </w:rPr>
        <w:t>Android</w:t>
      </w:r>
      <w:proofErr w:type="spellEnd"/>
      <w:r>
        <w:rPr>
          <w:rFonts w:ascii="Tahoma" w:eastAsia="Tahoma" w:hAnsi="Tahoma" w:cs="Tahoma"/>
          <w:color w:val="000000"/>
        </w:rPr>
        <w:t xml:space="preserve"> 8+, Процесор: </w:t>
      </w:r>
      <w:proofErr w:type="spellStart"/>
      <w:r>
        <w:rPr>
          <w:rFonts w:ascii="Tahoma" w:eastAsia="Tahoma" w:hAnsi="Tahoma" w:cs="Tahoma"/>
          <w:color w:val="000000"/>
        </w:rPr>
        <w:t>Qualcomm</w:t>
      </w:r>
      <w:proofErr w:type="spellEnd"/>
      <w:r>
        <w:rPr>
          <w:rFonts w:ascii="Tahoma" w:eastAsia="Tahoma" w:hAnsi="Tahoma" w:cs="Tahoma"/>
          <w:color w:val="000000"/>
        </w:rPr>
        <w:t xml:space="preserve"> </w:t>
      </w:r>
      <w:proofErr w:type="spellStart"/>
      <w:r>
        <w:rPr>
          <w:rFonts w:ascii="Tahoma" w:eastAsia="Tahoma" w:hAnsi="Tahoma" w:cs="Tahoma"/>
          <w:color w:val="000000"/>
        </w:rPr>
        <w:t>Snapdragon</w:t>
      </w:r>
      <w:proofErr w:type="spellEnd"/>
      <w:r>
        <w:rPr>
          <w:rFonts w:ascii="Tahoma" w:eastAsia="Tahoma" w:hAnsi="Tahoma" w:cs="Tahoma"/>
          <w:color w:val="000000"/>
        </w:rPr>
        <w:t xml:space="preserve"> / </w:t>
      </w:r>
      <w:proofErr w:type="spellStart"/>
      <w:r>
        <w:rPr>
          <w:rFonts w:ascii="Tahoma" w:eastAsia="Tahoma" w:hAnsi="Tahoma" w:cs="Tahoma"/>
          <w:color w:val="000000"/>
        </w:rPr>
        <w:t>Samsung</w:t>
      </w:r>
      <w:proofErr w:type="spellEnd"/>
      <w:r>
        <w:rPr>
          <w:rFonts w:ascii="Tahoma" w:eastAsia="Tahoma" w:hAnsi="Tahoma" w:cs="Tahoma"/>
          <w:color w:val="000000"/>
        </w:rPr>
        <w:t xml:space="preserve"> </w:t>
      </w:r>
      <w:proofErr w:type="spellStart"/>
      <w:r>
        <w:rPr>
          <w:rFonts w:ascii="Tahoma" w:eastAsia="Tahoma" w:hAnsi="Tahoma" w:cs="Tahoma"/>
          <w:color w:val="000000"/>
        </w:rPr>
        <w:t>Exynos</w:t>
      </w:r>
      <w:proofErr w:type="spellEnd"/>
      <w:r>
        <w:rPr>
          <w:rFonts w:ascii="Tahoma" w:eastAsia="Tahoma" w:hAnsi="Tahoma" w:cs="Tahoma"/>
          <w:color w:val="000000"/>
        </w:rPr>
        <w:t xml:space="preserve">, Кількість </w:t>
      </w:r>
      <w:proofErr w:type="spellStart"/>
      <w:r>
        <w:rPr>
          <w:rFonts w:ascii="Tahoma" w:eastAsia="Tahoma" w:hAnsi="Tahoma" w:cs="Tahoma"/>
          <w:color w:val="000000"/>
        </w:rPr>
        <w:t>ядер</w:t>
      </w:r>
      <w:proofErr w:type="spellEnd"/>
      <w:r>
        <w:rPr>
          <w:rFonts w:ascii="Tahoma" w:eastAsia="Tahoma" w:hAnsi="Tahoma" w:cs="Tahoma"/>
          <w:color w:val="000000"/>
        </w:rPr>
        <w:t xml:space="preserve"> процесора: 8+, Частота процесора: 1,8 </w:t>
      </w:r>
      <w:proofErr w:type="spellStart"/>
      <w:r>
        <w:rPr>
          <w:rFonts w:ascii="Tahoma" w:eastAsia="Tahoma" w:hAnsi="Tahoma" w:cs="Tahoma"/>
          <w:color w:val="000000"/>
        </w:rPr>
        <w:t>Ггц</w:t>
      </w:r>
      <w:proofErr w:type="spellEnd"/>
      <w:r>
        <w:rPr>
          <w:rFonts w:ascii="Tahoma" w:eastAsia="Tahoma" w:hAnsi="Tahoma" w:cs="Tahoma"/>
          <w:color w:val="000000"/>
        </w:rPr>
        <w:t xml:space="preserve">+, Ємність акумулятора: 5000 </w:t>
      </w:r>
      <w:proofErr w:type="spellStart"/>
      <w:r>
        <w:rPr>
          <w:rFonts w:ascii="Tahoma" w:eastAsia="Tahoma" w:hAnsi="Tahoma" w:cs="Tahoma"/>
          <w:color w:val="000000"/>
        </w:rPr>
        <w:t>мА·год</w:t>
      </w:r>
      <w:proofErr w:type="spellEnd"/>
      <w:r>
        <w:rPr>
          <w:rFonts w:ascii="Tahoma" w:eastAsia="Tahoma" w:hAnsi="Tahoma" w:cs="Tahoma"/>
          <w:color w:val="000000"/>
        </w:rPr>
        <w:t xml:space="preserve"> і більше, GPS-навігація, Бездротові технології: </w:t>
      </w:r>
      <w:proofErr w:type="spellStart"/>
      <w:r>
        <w:rPr>
          <w:rFonts w:ascii="Tahoma" w:eastAsia="Tahoma" w:hAnsi="Tahoma" w:cs="Tahoma"/>
          <w:color w:val="000000"/>
        </w:rPr>
        <w:t>Wi-Fi</w:t>
      </w:r>
      <w:proofErr w:type="spellEnd"/>
      <w:r>
        <w:rPr>
          <w:rFonts w:ascii="Tahoma" w:eastAsia="Tahoma" w:hAnsi="Tahoma" w:cs="Tahoma"/>
          <w:color w:val="000000"/>
        </w:rPr>
        <w:t xml:space="preserve">, </w:t>
      </w:r>
      <w:proofErr w:type="spellStart"/>
      <w:r>
        <w:rPr>
          <w:rFonts w:ascii="Tahoma" w:eastAsia="Tahoma" w:hAnsi="Tahoma" w:cs="Tahoma"/>
          <w:color w:val="000000"/>
        </w:rPr>
        <w:t>Bluetooth,Рік</w:t>
      </w:r>
      <w:proofErr w:type="spellEnd"/>
      <w:r>
        <w:rPr>
          <w:rFonts w:ascii="Tahoma" w:eastAsia="Tahoma" w:hAnsi="Tahoma" w:cs="Tahoma"/>
          <w:color w:val="000000"/>
        </w:rPr>
        <w:t xml:space="preserve"> випуску: 2018+) та </w:t>
      </w:r>
      <w:proofErr w:type="spellStart"/>
      <w:r>
        <w:rPr>
          <w:rFonts w:ascii="Tahoma" w:eastAsia="Tahoma" w:hAnsi="Tahoma" w:cs="Tahoma"/>
          <w:color w:val="000000"/>
        </w:rPr>
        <w:t>Powerbank-ів</w:t>
      </w:r>
      <w:proofErr w:type="spellEnd"/>
      <w:r>
        <w:rPr>
          <w:rFonts w:ascii="Tahoma" w:eastAsia="Tahoma" w:hAnsi="Tahoma" w:cs="Tahoma"/>
          <w:color w:val="000000"/>
        </w:rPr>
        <w:t xml:space="preserve">. </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Цільова благодійна допомога (благодійний грант) за результатами конкурсу буде надаватися у національній валюті України – гривні</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u w:val="single"/>
        </w:rPr>
      </w:pPr>
      <w:r>
        <w:rPr>
          <w:rFonts w:ascii="Tahoma" w:eastAsia="Tahoma" w:hAnsi="Tahoma" w:cs="Tahoma"/>
          <w:i/>
          <w:color w:val="000000"/>
          <w:u w:val="single"/>
        </w:rPr>
        <w:t>Умови конкурсу можуть бути змінені або доповнені після офіційного підписання Угоди про надання гранту між Організаторами конкурсу та Глобальним Фондом для боротьби зі СНІДом, туберкульозом та малярією.</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b/>
          <w:color w:val="000000"/>
        </w:rPr>
        <w:t>Умови участі в конкурсі</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До участі в конкурсі запрошуються неприбуткові державні та недержавні організації, які мають відповідний досвід роботи у сфері протидії епідемії ВІЛ/СНІД і ТБ та досвід роботи з представниками уразливих</w:t>
      </w:r>
      <w:r>
        <w:rPr>
          <w:color w:val="000000"/>
        </w:rPr>
        <w:t xml:space="preserve">     </w:t>
      </w:r>
      <w:r>
        <w:rPr>
          <w:rFonts w:ascii="Tahoma" w:eastAsia="Tahoma" w:hAnsi="Tahoma" w:cs="Tahoma"/>
          <w:color w:val="000000"/>
        </w:rPr>
        <w:t xml:space="preserve"> до ВІЛ груп</w:t>
      </w:r>
      <w:r>
        <w:rPr>
          <w:color w:val="000000"/>
        </w:rPr>
        <w:t xml:space="preserve">     </w:t>
      </w:r>
      <w:r>
        <w:rPr>
          <w:rFonts w:ascii="Tahoma" w:eastAsia="Tahoma" w:hAnsi="Tahoma" w:cs="Tahoma"/>
          <w:color w:val="000000"/>
        </w:rPr>
        <w:t xml:space="preserve"> населення </w:t>
      </w:r>
      <w:r>
        <w:rPr>
          <w:color w:val="000000"/>
        </w:rPr>
        <w:t xml:space="preserve">     </w:t>
      </w:r>
      <w:r>
        <w:rPr>
          <w:rFonts w:ascii="Tahoma" w:eastAsia="Tahoma" w:hAnsi="Tahoma" w:cs="Tahoma"/>
          <w:color w:val="000000"/>
        </w:rPr>
        <w:t xml:space="preserve"> та відповідають наступним вимогам:</w:t>
      </w:r>
    </w:p>
    <w:p w:rsidR="00D50084" w:rsidRDefault="00B42184">
      <w:pPr>
        <w:numPr>
          <w:ilvl w:val="0"/>
          <w:numId w:val="6"/>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lastRenderedPageBreak/>
        <w:t>є офіційно зареєстрованими дієздатними юридичними особами за чинним законодавством України;</w:t>
      </w:r>
    </w:p>
    <w:p w:rsidR="00D50084" w:rsidRDefault="00B42184">
      <w:pPr>
        <w:numPr>
          <w:ilvl w:val="0"/>
          <w:numId w:val="6"/>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мають необхідний обсяг право- та дієздатності для того, щоб: а) самостійно здійснювати права власника щодо належного майна; б) виконувати запропонований </w:t>
      </w:r>
      <w:proofErr w:type="spellStart"/>
      <w:r>
        <w:rPr>
          <w:rFonts w:ascii="Tahoma" w:eastAsia="Tahoma" w:hAnsi="Tahoma" w:cs="Tahoma"/>
        </w:rPr>
        <w:t>проєкт</w:t>
      </w:r>
      <w:proofErr w:type="spellEnd"/>
      <w:r>
        <w:rPr>
          <w:rFonts w:ascii="Tahoma" w:eastAsia="Tahoma" w:hAnsi="Tahoma" w:cs="Tahoma"/>
          <w:color w:val="000000"/>
        </w:rPr>
        <w:t xml:space="preserve"> у повному обсязі; в) укласти договір з Організаторами конкурсу.</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sz w:val="28"/>
          <w:szCs w:val="28"/>
        </w:rPr>
      </w:pPr>
      <w:r>
        <w:rPr>
          <w:rFonts w:ascii="Tahoma" w:eastAsia="Tahoma" w:hAnsi="Tahoma" w:cs="Tahoma"/>
          <w:color w:val="000000"/>
        </w:rPr>
        <w:t xml:space="preserve">Не допускатимуться до участі в конкурсі організації, у яких на час подання </w:t>
      </w:r>
      <w:proofErr w:type="spellStart"/>
      <w:r>
        <w:rPr>
          <w:rFonts w:ascii="Tahoma" w:eastAsia="Tahoma" w:hAnsi="Tahoma" w:cs="Tahoma"/>
        </w:rPr>
        <w:t>проєкт</w:t>
      </w:r>
      <w:r>
        <w:rPr>
          <w:rFonts w:ascii="Tahoma" w:eastAsia="Tahoma" w:hAnsi="Tahoma" w:cs="Tahoma"/>
          <w:color w:val="000000"/>
        </w:rPr>
        <w:t>ної</w:t>
      </w:r>
      <w:proofErr w:type="spellEnd"/>
      <w:r>
        <w:rPr>
          <w:rFonts w:ascii="Tahoma" w:eastAsia="Tahoma" w:hAnsi="Tahoma" w:cs="Tahoma"/>
          <w:color w:val="000000"/>
        </w:rPr>
        <w:t xml:space="preserve"> Заявки</w:t>
      </w:r>
      <w:r>
        <w:rPr>
          <w:color w:val="000000"/>
        </w:rPr>
        <w:t xml:space="preserve">     </w:t>
      </w:r>
      <w:r>
        <w:rPr>
          <w:rFonts w:ascii="Tahoma" w:eastAsia="Tahoma" w:hAnsi="Tahoma" w:cs="Tahoma"/>
          <w:color w:val="000000"/>
        </w:rPr>
        <w:t xml:space="preserve"> наявні незакриті/невирішені скарги, позови, розслідування, кримінальні або адміністративні провадження, інші обставини, що можуть загрожувати або негативно вплинути на спроможність організації виконувати </w:t>
      </w:r>
      <w:proofErr w:type="spellStart"/>
      <w:r>
        <w:rPr>
          <w:rFonts w:ascii="Tahoma" w:eastAsia="Tahoma" w:hAnsi="Tahoma" w:cs="Tahoma"/>
          <w:color w:val="000000"/>
        </w:rPr>
        <w:t>Проєкт</w:t>
      </w:r>
      <w:proofErr w:type="spellEnd"/>
      <w:r>
        <w:rPr>
          <w:rFonts w:ascii="Tahoma" w:eastAsia="Tahoma" w:hAnsi="Tahoma" w:cs="Tahoma"/>
          <w:color w:val="000000"/>
        </w:rPr>
        <w:t xml:space="preserve">. Також не допускаються до участі в конкурсі організації, які на час подання </w:t>
      </w:r>
      <w:proofErr w:type="spellStart"/>
      <w:r>
        <w:rPr>
          <w:rFonts w:ascii="Tahoma" w:eastAsia="Tahoma" w:hAnsi="Tahoma" w:cs="Tahoma"/>
        </w:rPr>
        <w:t>проєкт</w:t>
      </w:r>
      <w:r>
        <w:rPr>
          <w:rFonts w:ascii="Tahoma" w:eastAsia="Tahoma" w:hAnsi="Tahoma" w:cs="Tahoma"/>
          <w:color w:val="000000"/>
        </w:rPr>
        <w:t>ної</w:t>
      </w:r>
      <w:proofErr w:type="spellEnd"/>
      <w:r>
        <w:rPr>
          <w:rFonts w:ascii="Tahoma" w:eastAsia="Tahoma" w:hAnsi="Tahoma" w:cs="Tahoma"/>
          <w:color w:val="000000"/>
        </w:rPr>
        <w:t xml:space="preserve"> Заявки</w:t>
      </w:r>
      <w:r>
        <w:rPr>
          <w:color w:val="000000"/>
        </w:rPr>
        <w:t xml:space="preserve">     </w:t>
      </w:r>
      <w:r>
        <w:rPr>
          <w:rFonts w:ascii="Tahoma" w:eastAsia="Tahoma" w:hAnsi="Tahoma" w:cs="Tahoma"/>
          <w:color w:val="000000"/>
        </w:rPr>
        <w:t xml:space="preserve"> перебувають в стані реорганізації та/або ліквідації. </w:t>
      </w:r>
    </w:p>
    <w:p w:rsidR="00D50084" w:rsidRDefault="00D50084">
      <w:pPr>
        <w:pBdr>
          <w:top w:val="nil"/>
          <w:left w:val="nil"/>
          <w:bottom w:val="nil"/>
          <w:right w:val="nil"/>
          <w:between w:val="nil"/>
        </w:pBdr>
        <w:spacing w:line="240" w:lineRule="auto"/>
        <w:ind w:left="1" w:hanging="3"/>
        <w:jc w:val="both"/>
        <w:rPr>
          <w:rFonts w:ascii="Tahoma" w:eastAsia="Tahoma" w:hAnsi="Tahoma" w:cs="Tahoma"/>
          <w:color w:val="000000"/>
          <w:sz w:val="28"/>
          <w:szCs w:val="28"/>
        </w:rPr>
      </w:pPr>
    </w:p>
    <w:p w:rsidR="00D50084" w:rsidRDefault="00B42184">
      <w:pPr>
        <w:pBdr>
          <w:top w:val="nil"/>
          <w:left w:val="nil"/>
          <w:bottom w:val="nil"/>
          <w:right w:val="nil"/>
          <w:between w:val="nil"/>
        </w:pBdr>
        <w:spacing w:line="240" w:lineRule="auto"/>
        <w:ind w:left="1" w:hanging="3"/>
        <w:jc w:val="center"/>
        <w:rPr>
          <w:rFonts w:ascii="Tahoma" w:eastAsia="Tahoma" w:hAnsi="Tahoma" w:cs="Tahoma"/>
          <w:color w:val="000000"/>
          <w:sz w:val="28"/>
          <w:szCs w:val="28"/>
          <w:u w:val="single"/>
        </w:rPr>
      </w:pPr>
      <w:r>
        <w:rPr>
          <w:rFonts w:ascii="Tahoma" w:eastAsia="Tahoma" w:hAnsi="Tahoma" w:cs="Tahoma"/>
          <w:b/>
          <w:color w:val="000000"/>
          <w:sz w:val="28"/>
          <w:szCs w:val="28"/>
          <w:u w:val="single"/>
        </w:rPr>
        <w:t>Опис програмних компонентів</w:t>
      </w:r>
    </w:p>
    <w:p w:rsidR="00D50084" w:rsidRDefault="00D50084">
      <w:pPr>
        <w:pBdr>
          <w:top w:val="nil"/>
          <w:left w:val="nil"/>
          <w:bottom w:val="nil"/>
          <w:right w:val="nil"/>
          <w:between w:val="nil"/>
        </w:pBdr>
        <w:spacing w:line="240" w:lineRule="auto"/>
        <w:ind w:left="1" w:hanging="3"/>
        <w:jc w:val="both"/>
        <w:rPr>
          <w:rFonts w:ascii="Tahoma" w:eastAsia="Tahoma" w:hAnsi="Tahoma" w:cs="Tahoma"/>
          <w:color w:val="000000"/>
          <w:sz w:val="28"/>
          <w:szCs w:val="28"/>
        </w:rPr>
      </w:pPr>
    </w:p>
    <w:p w:rsidR="00112077" w:rsidRPr="00112077" w:rsidRDefault="00112077" w:rsidP="0011207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highlight w:val="yellow"/>
          <w:lang w:val="uk"/>
        </w:rPr>
      </w:pPr>
      <w:r w:rsidRPr="00112077">
        <w:rPr>
          <w:rFonts w:ascii="Arial" w:eastAsia="Arial" w:hAnsi="Arial" w:cs="Arial"/>
          <w:b/>
          <w:position w:val="0"/>
          <w:highlight w:val="yellow"/>
          <w:lang w:val="uk"/>
        </w:rPr>
        <w:t xml:space="preserve"> 101М. ЗАБЕЗПЕЧИТИ СВОЄЧАСНЕ ТРАНСПОРТУВАННЯ МОКРОТИ ДО ЛАБОРАТОРІЙ ВИЩОГО РІВНЯ ДЛЯ БАКТЕРІОЛОГІЧНИХ ДОСЛІДЖЕНЬ НА ТУБЕРКУЛЬОЗ</w:t>
      </w:r>
    </w:p>
    <w:p w:rsidR="00AC1B88" w:rsidRDefault="00AC1B88" w:rsidP="0011207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p>
    <w:p w:rsidR="00112077" w:rsidRPr="00112077" w:rsidRDefault="00112077" w:rsidP="0011207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112077">
        <w:rPr>
          <w:rFonts w:ascii="Arial" w:eastAsia="Arial" w:hAnsi="Arial" w:cs="Arial"/>
          <w:b/>
          <w:position w:val="0"/>
          <w:lang w:val="uk"/>
        </w:rPr>
        <w:t>Завдання:</w:t>
      </w:r>
      <w:r w:rsidRPr="00112077">
        <w:rPr>
          <w:rFonts w:ascii="Arial" w:eastAsia="Arial" w:hAnsi="Arial" w:cs="Arial"/>
          <w:position w:val="0"/>
          <w:lang w:val="uk"/>
        </w:rPr>
        <w:t xml:space="preserve"> Створення необхідних умов для фінансування транспортування мокротиння для діагностики туберкульозу. У двох регіонах України забезпечити сталу систему транспортування мокротиння до лабораторій вищого рівня для проведення бактеріологічних або молекулярно-генетичних досліджень на туберкульоз.</w:t>
      </w:r>
    </w:p>
    <w:p w:rsidR="00AC1B88" w:rsidRDefault="00474F08" w:rsidP="0011207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Pr>
          <w:rFonts w:ascii="Arial" w:eastAsia="Arial" w:hAnsi="Arial" w:cs="Arial"/>
          <w:position w:val="0"/>
          <w:lang w:val="uk"/>
        </w:rPr>
        <w:t xml:space="preserve"> </w:t>
      </w:r>
    </w:p>
    <w:p w:rsidR="00112077" w:rsidRPr="00112077" w:rsidRDefault="00112077" w:rsidP="0011207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112077">
        <w:rPr>
          <w:rFonts w:ascii="Arial" w:eastAsia="Arial" w:hAnsi="Arial" w:cs="Arial"/>
          <w:b/>
          <w:position w:val="0"/>
          <w:lang w:val="uk"/>
        </w:rPr>
        <w:t xml:space="preserve">Цільова група: </w:t>
      </w:r>
      <w:r w:rsidRPr="00112077">
        <w:rPr>
          <w:rFonts w:ascii="Arial" w:eastAsia="Arial" w:hAnsi="Arial" w:cs="Arial"/>
          <w:position w:val="0"/>
          <w:lang w:val="uk"/>
        </w:rPr>
        <w:t>пацієнти з ТБ, пацієнти з підозрою на ТБ, медичні працівники</w:t>
      </w:r>
    </w:p>
    <w:p w:rsidR="00AC1B88" w:rsidRDefault="00474F08" w:rsidP="0011207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Pr>
          <w:rFonts w:ascii="Arial" w:eastAsia="Arial" w:hAnsi="Arial" w:cs="Arial"/>
          <w:position w:val="0"/>
          <w:lang w:val="uk"/>
        </w:rPr>
        <w:t xml:space="preserve"> </w:t>
      </w:r>
    </w:p>
    <w:p w:rsidR="00112077" w:rsidRPr="00112077" w:rsidRDefault="00112077" w:rsidP="0011207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112077">
        <w:rPr>
          <w:rFonts w:ascii="Arial" w:eastAsia="Arial" w:hAnsi="Arial" w:cs="Arial"/>
          <w:b/>
          <w:position w:val="0"/>
          <w:lang w:val="uk"/>
        </w:rPr>
        <w:t xml:space="preserve">Географія реалізації </w:t>
      </w:r>
      <w:proofErr w:type="spellStart"/>
      <w:r w:rsidRPr="00112077">
        <w:rPr>
          <w:rFonts w:ascii="Arial" w:eastAsia="Arial" w:hAnsi="Arial" w:cs="Arial"/>
          <w:b/>
          <w:position w:val="0"/>
          <w:lang w:val="uk"/>
        </w:rPr>
        <w:t>проєктів</w:t>
      </w:r>
      <w:proofErr w:type="spellEnd"/>
      <w:r w:rsidRPr="00112077">
        <w:rPr>
          <w:rFonts w:ascii="Arial" w:eastAsia="Arial" w:hAnsi="Arial" w:cs="Arial"/>
          <w:b/>
          <w:position w:val="0"/>
          <w:lang w:val="uk"/>
        </w:rPr>
        <w:t>:</w:t>
      </w:r>
      <w:r w:rsidR="00F65396">
        <w:rPr>
          <w:rFonts w:ascii="Arial" w:eastAsia="Arial" w:hAnsi="Arial" w:cs="Arial"/>
          <w:position w:val="0"/>
          <w:lang w:val="uk"/>
        </w:rPr>
        <w:t xml:space="preserve"> Рівненська та Сумська області</w:t>
      </w:r>
      <w:r w:rsidRPr="00112077">
        <w:rPr>
          <w:rFonts w:ascii="Arial" w:eastAsia="Arial" w:hAnsi="Arial" w:cs="Arial"/>
          <w:position w:val="0"/>
          <w:lang w:val="uk"/>
        </w:rPr>
        <w:t>.</w:t>
      </w:r>
    </w:p>
    <w:p w:rsidR="00AC1B88" w:rsidRDefault="00474F08" w:rsidP="0011207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Pr>
          <w:rFonts w:ascii="Arial" w:eastAsia="Arial" w:hAnsi="Arial" w:cs="Arial"/>
          <w:position w:val="0"/>
          <w:lang w:val="uk"/>
        </w:rPr>
        <w:t xml:space="preserve"> </w:t>
      </w:r>
    </w:p>
    <w:p w:rsidR="00112077" w:rsidRPr="00112077" w:rsidRDefault="00112077" w:rsidP="0011207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112077">
        <w:rPr>
          <w:rFonts w:ascii="Arial" w:eastAsia="Arial" w:hAnsi="Arial" w:cs="Arial"/>
          <w:b/>
          <w:position w:val="0"/>
          <w:lang w:val="uk"/>
        </w:rPr>
        <w:t>Очікуване охоплення:</w:t>
      </w:r>
      <w:r w:rsidRPr="00112077">
        <w:rPr>
          <w:rFonts w:ascii="Arial" w:eastAsia="Arial" w:hAnsi="Arial" w:cs="Arial"/>
          <w:position w:val="0"/>
          <w:lang w:val="uk"/>
        </w:rPr>
        <w:t xml:space="preserve"> близько 1000 пацієнтів з ТБ або з підозрою на ТБ</w:t>
      </w:r>
    </w:p>
    <w:p w:rsidR="00AC1B88" w:rsidRDefault="00474F08" w:rsidP="0011207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Pr>
          <w:rFonts w:ascii="Arial" w:eastAsia="Arial" w:hAnsi="Arial" w:cs="Arial"/>
          <w:position w:val="0"/>
          <w:lang w:val="uk"/>
        </w:rPr>
        <w:t xml:space="preserve"> </w:t>
      </w:r>
    </w:p>
    <w:p w:rsidR="00112077" w:rsidRPr="00112077" w:rsidRDefault="00112077" w:rsidP="0011207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112077">
        <w:rPr>
          <w:rFonts w:ascii="Arial" w:eastAsia="Arial" w:hAnsi="Arial" w:cs="Arial"/>
          <w:b/>
          <w:position w:val="0"/>
          <w:lang w:val="uk"/>
        </w:rPr>
        <w:t>Термін реалізації діяльності:</w:t>
      </w:r>
      <w:r w:rsidRPr="00112077">
        <w:rPr>
          <w:rFonts w:ascii="Arial" w:eastAsia="Arial" w:hAnsi="Arial" w:cs="Arial"/>
          <w:position w:val="0"/>
          <w:lang w:val="uk"/>
        </w:rPr>
        <w:t xml:space="preserve"> 01.01.2022 - 31.12.2022</w:t>
      </w:r>
    </w:p>
    <w:p w:rsidR="00AC1B88" w:rsidRDefault="00AC1B88" w:rsidP="0011207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p>
    <w:p w:rsidR="00112077" w:rsidRPr="00474F08" w:rsidRDefault="00474F08" w:rsidP="0011207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r>
        <w:rPr>
          <w:rFonts w:ascii="Arial" w:eastAsia="Arial" w:hAnsi="Arial" w:cs="Arial"/>
          <w:b/>
          <w:position w:val="0"/>
          <w:lang w:val="uk"/>
        </w:rPr>
        <w:t xml:space="preserve"> </w:t>
      </w:r>
      <w:r w:rsidR="00112077" w:rsidRPr="00112077">
        <w:rPr>
          <w:rFonts w:ascii="Arial" w:eastAsia="Arial" w:hAnsi="Arial" w:cs="Arial"/>
          <w:b/>
          <w:position w:val="0"/>
          <w:lang w:val="uk"/>
        </w:rPr>
        <w:t>Основні види діяльності за програмним компонентом:</w:t>
      </w:r>
    </w:p>
    <w:p w:rsidR="00112077" w:rsidRPr="00112077" w:rsidRDefault="00112077" w:rsidP="00112077">
      <w:pPr>
        <w:widowControl w:val="0"/>
        <w:numPr>
          <w:ilvl w:val="0"/>
          <w:numId w:val="10"/>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112077">
        <w:rPr>
          <w:rFonts w:ascii="Arial" w:eastAsia="Arial" w:hAnsi="Arial" w:cs="Arial"/>
          <w:position w:val="0"/>
          <w:lang w:val="uk"/>
        </w:rPr>
        <w:t xml:space="preserve">Забезпечити функціонування робочої координаційної групи з транспортування мокротиння та іншого біологічного матеріалу при обласних державних адміністраціях регіонів </w:t>
      </w:r>
      <w:proofErr w:type="spellStart"/>
      <w:r w:rsidRPr="00112077">
        <w:rPr>
          <w:rFonts w:ascii="Arial" w:eastAsia="Arial" w:hAnsi="Arial" w:cs="Arial"/>
          <w:position w:val="0"/>
          <w:lang w:val="uk"/>
        </w:rPr>
        <w:t>проєкту</w:t>
      </w:r>
      <w:proofErr w:type="spellEnd"/>
      <w:r w:rsidRPr="00112077">
        <w:rPr>
          <w:rFonts w:ascii="Arial" w:eastAsia="Arial" w:hAnsi="Arial" w:cs="Arial"/>
          <w:position w:val="0"/>
          <w:lang w:val="uk"/>
        </w:rPr>
        <w:t>.</w:t>
      </w:r>
    </w:p>
    <w:p w:rsidR="00112077" w:rsidRPr="00112077" w:rsidRDefault="00112077" w:rsidP="00112077">
      <w:pPr>
        <w:widowControl w:val="0"/>
        <w:numPr>
          <w:ilvl w:val="0"/>
          <w:numId w:val="10"/>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112077">
        <w:rPr>
          <w:rFonts w:ascii="Arial" w:eastAsia="Arial" w:hAnsi="Arial" w:cs="Arial"/>
          <w:position w:val="0"/>
          <w:lang w:val="uk"/>
        </w:rPr>
        <w:t xml:space="preserve">Проведення інформаційно-освітніх заходів для медичних працівників первинної ланки щодо збору та транспортування мокротиння в регіонах </w:t>
      </w:r>
      <w:proofErr w:type="spellStart"/>
      <w:r w:rsidRPr="00112077">
        <w:rPr>
          <w:rFonts w:ascii="Arial" w:eastAsia="Arial" w:hAnsi="Arial" w:cs="Arial"/>
          <w:position w:val="0"/>
          <w:lang w:val="uk"/>
        </w:rPr>
        <w:t>проєкту</w:t>
      </w:r>
      <w:proofErr w:type="spellEnd"/>
      <w:r w:rsidRPr="00112077">
        <w:rPr>
          <w:rFonts w:ascii="Arial" w:eastAsia="Arial" w:hAnsi="Arial" w:cs="Arial"/>
          <w:position w:val="0"/>
          <w:lang w:val="uk"/>
        </w:rPr>
        <w:t>.</w:t>
      </w:r>
    </w:p>
    <w:p w:rsidR="00112077" w:rsidRPr="00112077" w:rsidRDefault="00112077" w:rsidP="00112077">
      <w:pPr>
        <w:widowControl w:val="0"/>
        <w:numPr>
          <w:ilvl w:val="0"/>
          <w:numId w:val="10"/>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112077">
        <w:rPr>
          <w:rFonts w:ascii="Arial" w:eastAsia="Arial" w:hAnsi="Arial" w:cs="Arial"/>
          <w:position w:val="0"/>
          <w:lang w:val="uk"/>
        </w:rPr>
        <w:t>Проведення заходу, щодо обговорення/презентації розробленої методології вартості транспортування мокротиння з колом зацікавлених партнерів.</w:t>
      </w:r>
    </w:p>
    <w:p w:rsidR="00112077" w:rsidRPr="00112077" w:rsidRDefault="00112077" w:rsidP="00112077">
      <w:pPr>
        <w:widowControl w:val="0"/>
        <w:numPr>
          <w:ilvl w:val="0"/>
          <w:numId w:val="10"/>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112077">
        <w:rPr>
          <w:rFonts w:ascii="Arial" w:eastAsia="Arial" w:hAnsi="Arial" w:cs="Arial"/>
          <w:position w:val="0"/>
          <w:lang w:val="uk"/>
        </w:rPr>
        <w:t>Організація та проведення зустрічей з представниками органів влади стосовно необхідності збільшення фінансування на транспортування мокротиння.</w:t>
      </w:r>
    </w:p>
    <w:p w:rsidR="00112077" w:rsidRPr="00112077" w:rsidRDefault="00112077" w:rsidP="00112077">
      <w:pPr>
        <w:widowControl w:val="0"/>
        <w:numPr>
          <w:ilvl w:val="0"/>
          <w:numId w:val="10"/>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112077">
        <w:rPr>
          <w:rFonts w:ascii="Arial" w:eastAsia="Arial" w:hAnsi="Arial" w:cs="Arial"/>
          <w:position w:val="0"/>
          <w:lang w:val="uk"/>
        </w:rPr>
        <w:t>Входження у робочі групи НСЗУ з розробки медичних пакетів.</w:t>
      </w:r>
    </w:p>
    <w:p w:rsidR="00112077" w:rsidRPr="00112077" w:rsidRDefault="00112077" w:rsidP="00112077">
      <w:pPr>
        <w:widowControl w:val="0"/>
        <w:numPr>
          <w:ilvl w:val="0"/>
          <w:numId w:val="10"/>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112077">
        <w:rPr>
          <w:rFonts w:ascii="Arial" w:eastAsia="Arial" w:hAnsi="Arial" w:cs="Arial"/>
          <w:position w:val="0"/>
          <w:lang w:val="uk"/>
        </w:rPr>
        <w:t xml:space="preserve">Розробка </w:t>
      </w:r>
      <w:proofErr w:type="spellStart"/>
      <w:r w:rsidRPr="00112077">
        <w:rPr>
          <w:rFonts w:ascii="Arial" w:eastAsia="Arial" w:hAnsi="Arial" w:cs="Arial"/>
          <w:position w:val="0"/>
          <w:lang w:val="uk"/>
        </w:rPr>
        <w:t>проєктів</w:t>
      </w:r>
      <w:proofErr w:type="spellEnd"/>
      <w:r w:rsidRPr="00112077">
        <w:rPr>
          <w:rFonts w:ascii="Arial" w:eastAsia="Arial" w:hAnsi="Arial" w:cs="Arial"/>
          <w:position w:val="0"/>
          <w:lang w:val="uk"/>
        </w:rPr>
        <w:t xml:space="preserve"> нормативно-правових актів необхідних для забезпечення збільшення фінансування на транспортування мокротиння.</w:t>
      </w:r>
    </w:p>
    <w:p w:rsidR="00112077" w:rsidRPr="00112077" w:rsidRDefault="00112077" w:rsidP="00112077">
      <w:pPr>
        <w:widowControl w:val="0"/>
        <w:numPr>
          <w:ilvl w:val="0"/>
          <w:numId w:val="10"/>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proofErr w:type="spellStart"/>
      <w:r w:rsidRPr="00112077">
        <w:rPr>
          <w:rFonts w:ascii="Arial" w:eastAsia="Arial" w:hAnsi="Arial" w:cs="Arial"/>
          <w:position w:val="0"/>
          <w:lang w:val="uk"/>
        </w:rPr>
        <w:t>Адвокаційний</w:t>
      </w:r>
      <w:proofErr w:type="spellEnd"/>
      <w:r w:rsidRPr="00112077">
        <w:rPr>
          <w:rFonts w:ascii="Arial" w:eastAsia="Arial" w:hAnsi="Arial" w:cs="Arial"/>
          <w:position w:val="0"/>
          <w:lang w:val="uk"/>
        </w:rPr>
        <w:t xml:space="preserve"> супровід виділення коштів на транспортування мокротиння на національному рівні.</w:t>
      </w:r>
    </w:p>
    <w:p w:rsidR="00112077" w:rsidRPr="00112077" w:rsidRDefault="00112077" w:rsidP="00112077">
      <w:pPr>
        <w:widowControl w:val="0"/>
        <w:numPr>
          <w:ilvl w:val="0"/>
          <w:numId w:val="10"/>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112077">
        <w:rPr>
          <w:rFonts w:ascii="Arial" w:eastAsia="Arial" w:hAnsi="Arial" w:cs="Arial"/>
          <w:position w:val="0"/>
          <w:lang w:val="uk"/>
        </w:rPr>
        <w:t xml:space="preserve">Забезпечити інформаційну підтримку реалізації </w:t>
      </w:r>
      <w:proofErr w:type="spellStart"/>
      <w:r w:rsidRPr="00112077">
        <w:rPr>
          <w:rFonts w:ascii="Arial" w:eastAsia="Arial" w:hAnsi="Arial" w:cs="Arial"/>
          <w:position w:val="0"/>
          <w:lang w:val="uk"/>
        </w:rPr>
        <w:t>проєкту</w:t>
      </w:r>
      <w:proofErr w:type="spellEnd"/>
      <w:r w:rsidRPr="00112077">
        <w:rPr>
          <w:rFonts w:ascii="Arial" w:eastAsia="Arial" w:hAnsi="Arial" w:cs="Arial"/>
          <w:position w:val="0"/>
          <w:lang w:val="uk"/>
        </w:rPr>
        <w:t>.</w:t>
      </w:r>
    </w:p>
    <w:p w:rsidR="00112077" w:rsidRPr="00112077" w:rsidRDefault="00112077" w:rsidP="00112077">
      <w:pPr>
        <w:widowControl w:val="0"/>
        <w:suppressAutoHyphens w:val="0"/>
        <w:spacing w:line="276" w:lineRule="auto"/>
        <w:ind w:leftChars="0" w:left="340" w:firstLineChars="0" w:firstLine="0"/>
        <w:jc w:val="both"/>
        <w:textDirection w:val="lrTb"/>
        <w:textAlignment w:val="auto"/>
        <w:outlineLvl w:val="9"/>
        <w:rPr>
          <w:rFonts w:ascii="Arial" w:eastAsia="Arial" w:hAnsi="Arial" w:cs="Arial"/>
          <w:position w:val="0"/>
          <w:lang w:val="uk"/>
        </w:rPr>
      </w:pPr>
      <w:r w:rsidRPr="00112077">
        <w:rPr>
          <w:rFonts w:ascii="Arial" w:eastAsia="Arial" w:hAnsi="Arial" w:cs="Arial"/>
          <w:position w:val="0"/>
          <w:lang w:val="uk"/>
        </w:rPr>
        <w:t xml:space="preserve">    </w:t>
      </w:r>
    </w:p>
    <w:p w:rsidR="00112077" w:rsidRPr="00112077" w:rsidRDefault="00112077" w:rsidP="0011207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112077">
        <w:rPr>
          <w:rFonts w:ascii="Arial" w:eastAsia="Arial" w:hAnsi="Arial" w:cs="Arial"/>
          <w:b/>
          <w:position w:val="0"/>
          <w:lang w:val="uk"/>
        </w:rPr>
        <w:t>Критерії ефективності реалізації діяльності:</w:t>
      </w:r>
    </w:p>
    <w:p w:rsidR="00112077" w:rsidRPr="00112077" w:rsidRDefault="00112077" w:rsidP="00112077">
      <w:pPr>
        <w:widowControl w:val="0"/>
        <w:suppressAutoHyphens w:val="0"/>
        <w:spacing w:line="276" w:lineRule="auto"/>
        <w:ind w:leftChars="0" w:left="1220" w:firstLineChars="0" w:hanging="360"/>
        <w:jc w:val="both"/>
        <w:textDirection w:val="lrTb"/>
        <w:textAlignment w:val="auto"/>
        <w:outlineLvl w:val="9"/>
        <w:rPr>
          <w:rFonts w:ascii="Arial" w:eastAsia="Arial" w:hAnsi="Arial" w:cs="Arial"/>
          <w:position w:val="0"/>
          <w:lang w:val="uk"/>
        </w:rPr>
      </w:pPr>
      <w:r w:rsidRPr="00112077">
        <w:rPr>
          <w:rFonts w:ascii="Arial" w:eastAsia="Arial" w:hAnsi="Arial" w:cs="Arial"/>
          <w:position w:val="0"/>
          <w:lang w:val="uk"/>
        </w:rPr>
        <w:t xml:space="preserve">1. </w:t>
      </w:r>
      <w:r w:rsidRPr="00112077">
        <w:rPr>
          <w:rFonts w:ascii="Arial" w:eastAsia="Arial" w:hAnsi="Arial" w:cs="Arial"/>
          <w:position w:val="0"/>
          <w:lang w:val="uk"/>
        </w:rPr>
        <w:tab/>
        <w:t>Отримано позитивний відгук від НСЗУ стосовно необхідності збільшення фінансування для транспортування мокротиння.</w:t>
      </w:r>
    </w:p>
    <w:p w:rsidR="00112077" w:rsidRPr="00112077" w:rsidRDefault="00112077" w:rsidP="00112077">
      <w:pPr>
        <w:widowControl w:val="0"/>
        <w:suppressAutoHyphens w:val="0"/>
        <w:spacing w:line="276" w:lineRule="auto"/>
        <w:ind w:leftChars="0" w:left="1220" w:firstLineChars="0" w:hanging="360"/>
        <w:jc w:val="both"/>
        <w:textDirection w:val="lrTb"/>
        <w:textAlignment w:val="auto"/>
        <w:outlineLvl w:val="9"/>
        <w:rPr>
          <w:rFonts w:ascii="Arial" w:eastAsia="Arial" w:hAnsi="Arial" w:cs="Arial"/>
          <w:position w:val="0"/>
          <w:lang w:val="uk"/>
        </w:rPr>
      </w:pPr>
      <w:r w:rsidRPr="00112077">
        <w:rPr>
          <w:rFonts w:ascii="Arial" w:eastAsia="Arial" w:hAnsi="Arial" w:cs="Arial"/>
          <w:position w:val="0"/>
          <w:lang w:val="uk"/>
        </w:rPr>
        <w:lastRenderedPageBreak/>
        <w:t xml:space="preserve">2. </w:t>
      </w:r>
      <w:r w:rsidRPr="00112077">
        <w:rPr>
          <w:rFonts w:ascii="Arial" w:eastAsia="Arial" w:hAnsi="Arial" w:cs="Arial"/>
          <w:position w:val="0"/>
          <w:lang w:val="uk"/>
        </w:rPr>
        <w:tab/>
        <w:t xml:space="preserve">Підготовлено </w:t>
      </w:r>
      <w:proofErr w:type="spellStart"/>
      <w:r w:rsidRPr="00112077">
        <w:rPr>
          <w:rFonts w:ascii="Arial" w:eastAsia="Arial" w:hAnsi="Arial" w:cs="Arial"/>
          <w:position w:val="0"/>
          <w:lang w:val="uk"/>
        </w:rPr>
        <w:t>проєкти</w:t>
      </w:r>
      <w:proofErr w:type="spellEnd"/>
      <w:r w:rsidRPr="00112077">
        <w:rPr>
          <w:rFonts w:ascii="Arial" w:eastAsia="Arial" w:hAnsi="Arial" w:cs="Arial"/>
          <w:position w:val="0"/>
          <w:lang w:val="uk"/>
        </w:rPr>
        <w:t xml:space="preserve"> нормативно-правових документів необхідних для збільшення фінансування на транспортування мокротиння.</w:t>
      </w:r>
    </w:p>
    <w:p w:rsidR="00112077" w:rsidRPr="00112077" w:rsidRDefault="00112077" w:rsidP="0011207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r w:rsidRPr="00112077">
        <w:rPr>
          <w:rFonts w:ascii="Arial" w:eastAsia="Arial" w:hAnsi="Arial" w:cs="Arial"/>
          <w:b/>
          <w:position w:val="0"/>
          <w:lang w:val="uk"/>
        </w:rPr>
        <w:t xml:space="preserve"> </w:t>
      </w:r>
    </w:p>
    <w:p w:rsidR="00112077" w:rsidRPr="00112077" w:rsidRDefault="00112077" w:rsidP="0011207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r w:rsidRPr="00112077">
        <w:rPr>
          <w:rFonts w:ascii="Arial" w:eastAsia="Arial" w:hAnsi="Arial" w:cs="Arial"/>
          <w:b/>
          <w:position w:val="0"/>
          <w:lang w:val="uk"/>
        </w:rPr>
        <w:t>Особливі вимоги:</w:t>
      </w:r>
    </w:p>
    <w:p w:rsidR="00112077" w:rsidRPr="00112077" w:rsidRDefault="00112077" w:rsidP="00112077">
      <w:pPr>
        <w:widowControl w:val="0"/>
        <w:suppressAutoHyphens w:val="0"/>
        <w:spacing w:line="276" w:lineRule="auto"/>
        <w:ind w:leftChars="0" w:left="1060" w:firstLineChars="0" w:hanging="360"/>
        <w:jc w:val="both"/>
        <w:textDirection w:val="lrTb"/>
        <w:textAlignment w:val="auto"/>
        <w:outlineLvl w:val="9"/>
        <w:rPr>
          <w:rFonts w:ascii="Arial" w:eastAsia="Arial" w:hAnsi="Arial" w:cs="Arial"/>
          <w:position w:val="0"/>
          <w:lang w:val="uk"/>
        </w:rPr>
      </w:pPr>
      <w:r w:rsidRPr="00112077">
        <w:rPr>
          <w:rFonts w:ascii="Arial" w:eastAsia="Arial" w:hAnsi="Arial" w:cs="Arial"/>
          <w:position w:val="0"/>
          <w:lang w:val="uk"/>
        </w:rPr>
        <w:t>1.</w:t>
      </w:r>
      <w:r w:rsidRPr="00112077">
        <w:rPr>
          <w:rFonts w:ascii="Arial" w:eastAsia="Arial" w:hAnsi="Arial" w:cs="Arial"/>
          <w:position w:val="0"/>
          <w:lang w:val="uk"/>
        </w:rPr>
        <w:tab/>
        <w:t xml:space="preserve">Успішний досвід </w:t>
      </w:r>
      <w:proofErr w:type="spellStart"/>
      <w:r w:rsidRPr="00112077">
        <w:rPr>
          <w:rFonts w:ascii="Arial" w:eastAsia="Arial" w:hAnsi="Arial" w:cs="Arial"/>
          <w:position w:val="0"/>
          <w:lang w:val="uk"/>
        </w:rPr>
        <w:t>адвокації</w:t>
      </w:r>
      <w:proofErr w:type="spellEnd"/>
      <w:r w:rsidRPr="00112077">
        <w:rPr>
          <w:rFonts w:ascii="Arial" w:eastAsia="Arial" w:hAnsi="Arial" w:cs="Arial"/>
          <w:position w:val="0"/>
          <w:lang w:val="uk"/>
        </w:rPr>
        <w:t xml:space="preserve"> на регіональному і національному рівнях.</w:t>
      </w:r>
    </w:p>
    <w:p w:rsidR="00112077" w:rsidRPr="00112077" w:rsidRDefault="00112077" w:rsidP="00112077">
      <w:pPr>
        <w:widowControl w:val="0"/>
        <w:suppressAutoHyphens w:val="0"/>
        <w:spacing w:line="276" w:lineRule="auto"/>
        <w:ind w:leftChars="0" w:left="1060" w:firstLineChars="0" w:hanging="360"/>
        <w:jc w:val="both"/>
        <w:textDirection w:val="lrTb"/>
        <w:textAlignment w:val="auto"/>
        <w:outlineLvl w:val="9"/>
        <w:rPr>
          <w:rFonts w:ascii="Arial" w:eastAsia="Arial" w:hAnsi="Arial" w:cs="Arial"/>
          <w:position w:val="0"/>
          <w:lang w:val="uk"/>
        </w:rPr>
      </w:pPr>
      <w:r w:rsidRPr="00112077">
        <w:rPr>
          <w:rFonts w:ascii="Arial" w:eastAsia="Arial" w:hAnsi="Arial" w:cs="Arial"/>
          <w:position w:val="0"/>
          <w:lang w:val="uk"/>
        </w:rPr>
        <w:t>2.</w:t>
      </w:r>
      <w:r w:rsidRPr="00112077">
        <w:rPr>
          <w:rFonts w:ascii="Arial" w:eastAsia="Arial" w:hAnsi="Arial" w:cs="Arial"/>
          <w:position w:val="0"/>
          <w:lang w:val="uk"/>
        </w:rPr>
        <w:tab/>
        <w:t>Наявність рекомендаційних листів підтримки від партнерських організацій, представників органів влади, донорських організацій.</w:t>
      </w:r>
    </w:p>
    <w:p w:rsidR="00112077" w:rsidRPr="00112077" w:rsidRDefault="00112077" w:rsidP="00112077">
      <w:pPr>
        <w:widowControl w:val="0"/>
        <w:suppressAutoHyphens w:val="0"/>
        <w:spacing w:line="276" w:lineRule="auto"/>
        <w:ind w:leftChars="0" w:left="1060" w:firstLineChars="0" w:hanging="360"/>
        <w:jc w:val="both"/>
        <w:textDirection w:val="lrTb"/>
        <w:textAlignment w:val="auto"/>
        <w:outlineLvl w:val="9"/>
        <w:rPr>
          <w:rFonts w:ascii="Arial" w:eastAsia="Arial" w:hAnsi="Arial" w:cs="Arial"/>
          <w:position w:val="0"/>
          <w:lang w:val="uk"/>
        </w:rPr>
      </w:pPr>
      <w:r w:rsidRPr="00112077">
        <w:rPr>
          <w:rFonts w:ascii="Arial" w:eastAsia="Arial" w:hAnsi="Arial" w:cs="Arial"/>
          <w:position w:val="0"/>
          <w:lang w:val="uk"/>
        </w:rPr>
        <w:t>3.</w:t>
      </w:r>
      <w:r w:rsidRPr="00112077">
        <w:rPr>
          <w:rFonts w:ascii="Arial" w:eastAsia="Arial" w:hAnsi="Arial" w:cs="Arial"/>
          <w:position w:val="0"/>
          <w:lang w:val="uk"/>
        </w:rPr>
        <w:tab/>
        <w:t xml:space="preserve">Наявність досвіду у реалізації </w:t>
      </w:r>
      <w:proofErr w:type="spellStart"/>
      <w:r w:rsidRPr="00112077">
        <w:rPr>
          <w:rFonts w:ascii="Arial" w:eastAsia="Arial" w:hAnsi="Arial" w:cs="Arial"/>
          <w:position w:val="0"/>
          <w:lang w:val="uk"/>
        </w:rPr>
        <w:t>проєктів</w:t>
      </w:r>
      <w:proofErr w:type="spellEnd"/>
      <w:r w:rsidRPr="00112077">
        <w:rPr>
          <w:rFonts w:ascii="Arial" w:eastAsia="Arial" w:hAnsi="Arial" w:cs="Arial"/>
          <w:position w:val="0"/>
          <w:lang w:val="uk"/>
        </w:rPr>
        <w:t xml:space="preserve"> направлених на протидію туберкульозу.</w:t>
      </w:r>
    </w:p>
    <w:p w:rsidR="00112077" w:rsidRDefault="00112077" w:rsidP="00112077">
      <w:pPr>
        <w:widowControl w:val="0"/>
        <w:suppressAutoHyphens w:val="0"/>
        <w:spacing w:line="276" w:lineRule="auto"/>
        <w:ind w:leftChars="0" w:left="1060" w:firstLineChars="0" w:hanging="360"/>
        <w:jc w:val="both"/>
        <w:textDirection w:val="lrTb"/>
        <w:textAlignment w:val="auto"/>
        <w:outlineLvl w:val="9"/>
        <w:rPr>
          <w:rFonts w:ascii="Arial" w:eastAsia="Arial" w:hAnsi="Arial" w:cs="Arial"/>
          <w:position w:val="0"/>
          <w:lang w:val="uk"/>
        </w:rPr>
      </w:pPr>
      <w:r w:rsidRPr="00112077">
        <w:rPr>
          <w:rFonts w:ascii="Arial" w:eastAsia="Arial" w:hAnsi="Arial" w:cs="Arial"/>
          <w:position w:val="0"/>
          <w:lang w:val="uk"/>
        </w:rPr>
        <w:t>4.</w:t>
      </w:r>
      <w:r w:rsidRPr="00112077">
        <w:rPr>
          <w:rFonts w:ascii="Arial" w:eastAsia="Arial" w:hAnsi="Arial" w:cs="Arial"/>
          <w:position w:val="0"/>
          <w:lang w:val="uk"/>
        </w:rPr>
        <w:tab/>
        <w:t xml:space="preserve">Надати кейси з успішної </w:t>
      </w:r>
      <w:proofErr w:type="spellStart"/>
      <w:r w:rsidRPr="00112077">
        <w:rPr>
          <w:rFonts w:ascii="Arial" w:eastAsia="Arial" w:hAnsi="Arial" w:cs="Arial"/>
          <w:position w:val="0"/>
          <w:lang w:val="uk"/>
        </w:rPr>
        <w:t>адвокації</w:t>
      </w:r>
      <w:proofErr w:type="spellEnd"/>
      <w:r w:rsidRPr="00112077">
        <w:rPr>
          <w:rFonts w:ascii="Arial" w:eastAsia="Arial" w:hAnsi="Arial" w:cs="Arial"/>
          <w:position w:val="0"/>
          <w:lang w:val="uk"/>
        </w:rPr>
        <w:t xml:space="preserve"> на національному і регіональному рівнях.</w:t>
      </w:r>
    </w:p>
    <w:p w:rsidR="00112077" w:rsidRDefault="00112077" w:rsidP="00112077">
      <w:pPr>
        <w:widowControl w:val="0"/>
        <w:suppressAutoHyphens w:val="0"/>
        <w:spacing w:line="276" w:lineRule="auto"/>
        <w:ind w:leftChars="0" w:left="1060" w:firstLineChars="0" w:hanging="360"/>
        <w:jc w:val="both"/>
        <w:textDirection w:val="lrTb"/>
        <w:textAlignment w:val="auto"/>
        <w:outlineLvl w:val="9"/>
        <w:rPr>
          <w:rFonts w:ascii="Arial" w:eastAsia="Arial" w:hAnsi="Arial" w:cs="Arial"/>
          <w:position w:val="0"/>
          <w:lang w:val="uk"/>
        </w:rPr>
      </w:pPr>
    </w:p>
    <w:p w:rsidR="00112077" w:rsidRDefault="00112077" w:rsidP="00112077">
      <w:pPr>
        <w:ind w:left="0" w:hanging="2"/>
        <w:jc w:val="both"/>
        <w:rPr>
          <w:rFonts w:ascii="Tahoma" w:eastAsia="Tahoma" w:hAnsi="Tahoma" w:cs="Tahoma"/>
          <w:b/>
        </w:rPr>
      </w:pPr>
      <w:r>
        <w:rPr>
          <w:rFonts w:ascii="Tahoma" w:eastAsia="Tahoma" w:hAnsi="Tahoma" w:cs="Tahoma"/>
          <w:b/>
          <w:highlight w:val="yellow"/>
        </w:rPr>
        <w:t>105 М. Надання комплексної медико-соціальної підтримки та психологічної допомоги дітям та підліткам, хворим на туберкульоз. Пілотний проект  "СОЦІАЛЬНА НЯНЯ"</w:t>
      </w:r>
    </w:p>
    <w:p w:rsidR="00AC1B88" w:rsidRDefault="00AC1B88" w:rsidP="00112077">
      <w:pPr>
        <w:ind w:left="0" w:hanging="2"/>
        <w:jc w:val="both"/>
        <w:rPr>
          <w:rFonts w:ascii="Tahoma" w:eastAsia="Tahoma" w:hAnsi="Tahoma" w:cs="Tahoma"/>
          <w:b/>
        </w:rPr>
      </w:pPr>
    </w:p>
    <w:p w:rsidR="00112077" w:rsidRDefault="00112077" w:rsidP="00112077">
      <w:pPr>
        <w:ind w:left="0" w:hanging="2"/>
        <w:jc w:val="both"/>
        <w:rPr>
          <w:rFonts w:ascii="Tahoma" w:eastAsia="Tahoma" w:hAnsi="Tahoma" w:cs="Tahoma"/>
          <w:b/>
        </w:rPr>
      </w:pPr>
      <w:r>
        <w:rPr>
          <w:rFonts w:ascii="Tahoma" w:eastAsia="Tahoma" w:hAnsi="Tahoma" w:cs="Tahoma"/>
          <w:b/>
        </w:rPr>
        <w:t xml:space="preserve">Завдання: </w:t>
      </w:r>
    </w:p>
    <w:p w:rsidR="00112077" w:rsidRDefault="00112077" w:rsidP="00112077">
      <w:pPr>
        <w:numPr>
          <w:ilvl w:val="0"/>
          <w:numId w:val="14"/>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Розробка та пілотування комплексної спеціалізованої моделі роботи з сім‘ями, в яких виховуються діти, хворі на ТБ протягом всього періоду прийому терапії дітьми – «Соціальна няня».</w:t>
      </w:r>
    </w:p>
    <w:p w:rsidR="00112077" w:rsidRDefault="00112077" w:rsidP="00112077">
      <w:pPr>
        <w:numPr>
          <w:ilvl w:val="0"/>
          <w:numId w:val="14"/>
        </w:numPr>
        <w:suppressAutoHyphens w:val="0"/>
        <w:spacing w:line="240" w:lineRule="auto"/>
        <w:ind w:leftChars="0" w:left="0" w:firstLineChars="0" w:hanging="2"/>
        <w:textDirection w:val="lrTb"/>
        <w:textAlignment w:val="auto"/>
        <w:outlineLvl w:val="9"/>
        <w:rPr>
          <w:rFonts w:ascii="Tahoma" w:eastAsia="Tahoma" w:hAnsi="Tahoma" w:cs="Tahoma"/>
        </w:rPr>
      </w:pPr>
      <w:r>
        <w:rPr>
          <w:rFonts w:ascii="Tahoma" w:eastAsia="Tahoma" w:hAnsi="Tahoma" w:cs="Tahoma"/>
        </w:rPr>
        <w:t>Забезпечення прихильності до лікування ТБ у дітей та підлітків шляхом надання комплексного пакету медико-соціального та соціально-психологічного супроводу  відповідно до індивідуальних потреб дітей, хворих на туберкульоз та їх родин.</w:t>
      </w:r>
    </w:p>
    <w:p w:rsidR="00AC1B88" w:rsidRDefault="00AC1B88" w:rsidP="00474F08">
      <w:pPr>
        <w:ind w:leftChars="0" w:left="0" w:firstLineChars="0" w:firstLine="0"/>
        <w:jc w:val="both"/>
        <w:rPr>
          <w:rFonts w:ascii="Tahoma" w:eastAsia="Tahoma" w:hAnsi="Tahoma" w:cs="Tahoma"/>
          <w:b/>
        </w:rPr>
      </w:pPr>
    </w:p>
    <w:p w:rsidR="00112077" w:rsidRDefault="00112077" w:rsidP="00474F08">
      <w:pPr>
        <w:ind w:leftChars="0" w:left="0" w:firstLineChars="0" w:firstLine="0"/>
        <w:jc w:val="both"/>
        <w:rPr>
          <w:rFonts w:ascii="Tahoma" w:eastAsia="Tahoma" w:hAnsi="Tahoma" w:cs="Tahoma"/>
        </w:rPr>
      </w:pPr>
      <w:r>
        <w:rPr>
          <w:rFonts w:ascii="Tahoma" w:eastAsia="Tahoma" w:hAnsi="Tahoma" w:cs="Tahoma"/>
          <w:b/>
        </w:rPr>
        <w:t xml:space="preserve">Цільова група: </w:t>
      </w:r>
      <w:r>
        <w:rPr>
          <w:rFonts w:ascii="Tahoma" w:eastAsia="Tahoma" w:hAnsi="Tahoma" w:cs="Tahoma"/>
        </w:rPr>
        <w:t xml:space="preserve">Діти та підлітки віком від 0 до 14 років, хворі на чутливий або </w:t>
      </w:r>
      <w:proofErr w:type="spellStart"/>
      <w:r>
        <w:rPr>
          <w:rFonts w:ascii="Tahoma" w:eastAsia="Tahoma" w:hAnsi="Tahoma" w:cs="Tahoma"/>
        </w:rPr>
        <w:t>мультирезистентний</w:t>
      </w:r>
      <w:proofErr w:type="spellEnd"/>
      <w:r>
        <w:rPr>
          <w:rFonts w:ascii="Tahoma" w:eastAsia="Tahoma" w:hAnsi="Tahoma" w:cs="Tahoma"/>
        </w:rPr>
        <w:t xml:space="preserve"> туберкульоз, які знаходяться на стаціонарному або амбулаторному етапі лікуванні та відносяться до однієї або кількох наступних груп:</w:t>
      </w:r>
    </w:p>
    <w:p w:rsidR="00112077" w:rsidRDefault="00112077" w:rsidP="00112077">
      <w:pPr>
        <w:numPr>
          <w:ilvl w:val="0"/>
          <w:numId w:val="13"/>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мають низьку прихильність до лікування,</w:t>
      </w:r>
    </w:p>
    <w:p w:rsidR="00112077" w:rsidRDefault="00112077" w:rsidP="00112077">
      <w:pPr>
        <w:numPr>
          <w:ilvl w:val="0"/>
          <w:numId w:val="13"/>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мають ризики переривання лікування,</w:t>
      </w:r>
    </w:p>
    <w:p w:rsidR="00112077" w:rsidRDefault="00112077" w:rsidP="00112077">
      <w:pPr>
        <w:numPr>
          <w:ilvl w:val="0"/>
          <w:numId w:val="13"/>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виховуються в сім‘ях з низьким рівнем доходу,</w:t>
      </w:r>
    </w:p>
    <w:p w:rsidR="00112077" w:rsidRDefault="00112077" w:rsidP="00112077">
      <w:pPr>
        <w:numPr>
          <w:ilvl w:val="0"/>
          <w:numId w:val="13"/>
        </w:numPr>
        <w:suppressAutoHyphens w:val="0"/>
        <w:spacing w:line="240" w:lineRule="auto"/>
        <w:ind w:leftChars="0" w:left="0" w:firstLineChars="0" w:hanging="2"/>
        <w:jc w:val="both"/>
        <w:textDirection w:val="lrTb"/>
        <w:textAlignment w:val="auto"/>
        <w:outlineLvl w:val="9"/>
        <w:rPr>
          <w:rFonts w:ascii="Tahoma" w:eastAsia="Tahoma" w:hAnsi="Tahoma" w:cs="Tahoma"/>
          <w:b/>
        </w:rPr>
      </w:pPr>
      <w:r>
        <w:rPr>
          <w:rFonts w:ascii="Tahoma" w:eastAsia="Tahoma" w:hAnsi="Tahoma" w:cs="Tahoma"/>
        </w:rPr>
        <w:t xml:space="preserve">виховуються в сім‘ях, що перебувають в СЖО. </w:t>
      </w:r>
    </w:p>
    <w:p w:rsidR="00112077" w:rsidRDefault="00112077" w:rsidP="00112077">
      <w:pPr>
        <w:ind w:left="0" w:hanging="2"/>
        <w:jc w:val="both"/>
        <w:rPr>
          <w:rFonts w:ascii="Tahoma" w:eastAsia="Tahoma" w:hAnsi="Tahoma" w:cs="Tahoma"/>
        </w:rPr>
      </w:pPr>
      <w:r>
        <w:rPr>
          <w:rFonts w:ascii="Tahoma" w:eastAsia="Tahoma" w:hAnsi="Tahoma" w:cs="Tahoma"/>
        </w:rPr>
        <w:t>*Залучення в проект має відбуватися відразу після призначення лікування дитині або на будь-якому етапі лікування, але не пізніше ніж за 2 місяці до завершення лікування.</w:t>
      </w:r>
    </w:p>
    <w:p w:rsidR="00AC1B88" w:rsidRDefault="00AC1B88" w:rsidP="00474F08">
      <w:pPr>
        <w:ind w:leftChars="0" w:left="0" w:firstLineChars="0" w:firstLine="0"/>
        <w:jc w:val="both"/>
        <w:rPr>
          <w:rFonts w:ascii="Tahoma" w:eastAsia="Tahoma" w:hAnsi="Tahoma" w:cs="Tahoma"/>
          <w:b/>
        </w:rPr>
      </w:pPr>
      <w:bookmarkStart w:id="3" w:name="_heading=h.30j0zll" w:colFirst="0" w:colLast="0"/>
      <w:bookmarkEnd w:id="3"/>
    </w:p>
    <w:p w:rsidR="00112077" w:rsidRDefault="00112077" w:rsidP="00474F08">
      <w:pPr>
        <w:ind w:leftChars="0" w:left="0" w:firstLineChars="0" w:firstLine="0"/>
        <w:jc w:val="both"/>
        <w:rPr>
          <w:rFonts w:ascii="Tahoma" w:eastAsia="Tahoma" w:hAnsi="Tahoma" w:cs="Tahoma"/>
        </w:rPr>
      </w:pPr>
      <w:r>
        <w:rPr>
          <w:rFonts w:ascii="Tahoma" w:eastAsia="Tahoma" w:hAnsi="Tahoma" w:cs="Tahoma"/>
          <w:b/>
        </w:rPr>
        <w:t xml:space="preserve">Географія реалізації проектів:  </w:t>
      </w:r>
      <w:r w:rsidRPr="00F76521">
        <w:rPr>
          <w:rFonts w:ascii="Tahoma" w:eastAsia="Tahoma" w:hAnsi="Tahoma" w:cs="Tahoma"/>
        </w:rPr>
        <w:t>вся Україна.</w:t>
      </w:r>
      <w:r>
        <w:rPr>
          <w:rFonts w:ascii="Tahoma" w:eastAsia="Tahoma" w:hAnsi="Tahoma" w:cs="Tahoma"/>
        </w:rPr>
        <w:t xml:space="preserve"> Буде підтримано один або кілька </w:t>
      </w:r>
      <w:proofErr w:type="spellStart"/>
      <w:r>
        <w:rPr>
          <w:rFonts w:ascii="Tahoma" w:eastAsia="Tahoma" w:hAnsi="Tahoma" w:cs="Tahoma"/>
        </w:rPr>
        <w:t>проєктів</w:t>
      </w:r>
      <w:proofErr w:type="spellEnd"/>
      <w:r>
        <w:rPr>
          <w:rFonts w:ascii="Tahoma" w:eastAsia="Tahoma" w:hAnsi="Tahoma" w:cs="Tahoma"/>
        </w:rPr>
        <w:t xml:space="preserve">. </w:t>
      </w:r>
    </w:p>
    <w:p w:rsidR="00AC1B88" w:rsidRDefault="00AC1B88" w:rsidP="00474F08">
      <w:pPr>
        <w:ind w:leftChars="0" w:left="0" w:firstLineChars="0" w:firstLine="0"/>
        <w:jc w:val="both"/>
        <w:rPr>
          <w:rFonts w:ascii="Tahoma" w:eastAsia="Tahoma" w:hAnsi="Tahoma" w:cs="Tahoma"/>
          <w:b/>
        </w:rPr>
      </w:pPr>
      <w:bookmarkStart w:id="4" w:name="_heading=h.1fob9te" w:colFirst="0" w:colLast="0"/>
      <w:bookmarkEnd w:id="4"/>
    </w:p>
    <w:p w:rsidR="00112077" w:rsidRDefault="00112077" w:rsidP="00474F08">
      <w:pPr>
        <w:ind w:leftChars="0" w:left="0" w:firstLineChars="0" w:firstLine="0"/>
        <w:jc w:val="both"/>
        <w:rPr>
          <w:rFonts w:ascii="Tahoma" w:eastAsia="Tahoma" w:hAnsi="Tahoma" w:cs="Tahoma"/>
        </w:rPr>
      </w:pPr>
      <w:r>
        <w:rPr>
          <w:rFonts w:ascii="Tahoma" w:eastAsia="Tahoma" w:hAnsi="Tahoma" w:cs="Tahoma"/>
          <w:b/>
        </w:rPr>
        <w:t>Очікуване охоплення:</w:t>
      </w:r>
      <w:r>
        <w:rPr>
          <w:rFonts w:ascii="Tahoma" w:eastAsia="Tahoma" w:hAnsi="Tahoma" w:cs="Tahoma"/>
        </w:rPr>
        <w:t xml:space="preserve"> Сумарне охоплення за програмним компонентом подано в додатку </w:t>
      </w:r>
      <w:r w:rsidR="00E145BC">
        <w:rPr>
          <w:rFonts w:ascii="Tahoma" w:hAnsi="Tahoma" w:cs="Tahoma"/>
          <w:color w:val="222222"/>
          <w:shd w:val="clear" w:color="auto" w:fill="FFFFFF"/>
        </w:rPr>
        <w:t>КвотиМережа_2022_</w:t>
      </w:r>
      <w:r w:rsidR="00E145BC" w:rsidRPr="00E145BC">
        <w:rPr>
          <w:rFonts w:ascii="Tahoma" w:hAnsi="Tahoma" w:cs="Tahoma"/>
          <w:color w:val="222222"/>
          <w:shd w:val="clear" w:color="auto" w:fill="FFFFFF"/>
        </w:rPr>
        <w:t>Konkurs</w:t>
      </w:r>
      <w:r w:rsidRPr="00E145BC">
        <w:rPr>
          <w:rFonts w:ascii="Tahoma" w:hAnsi="Tahoma" w:cs="Tahoma"/>
          <w:color w:val="222222"/>
          <w:shd w:val="clear" w:color="auto" w:fill="FFFFFF"/>
        </w:rPr>
        <w:t>.</w:t>
      </w:r>
      <w:r>
        <w:rPr>
          <w:rFonts w:ascii="Tahoma" w:eastAsia="Tahoma" w:hAnsi="Tahoma" w:cs="Tahoma"/>
        </w:rPr>
        <w:t xml:space="preserve"> Регіональне охоплення має відповідати статистиці щодо цільової групи в регіоні.</w:t>
      </w:r>
    </w:p>
    <w:p w:rsidR="00AC1B88" w:rsidRDefault="00AC1B88" w:rsidP="00474F08">
      <w:pPr>
        <w:ind w:leftChars="0" w:left="0" w:firstLineChars="0" w:firstLine="0"/>
        <w:jc w:val="both"/>
        <w:rPr>
          <w:rFonts w:ascii="Tahoma" w:eastAsia="Tahoma" w:hAnsi="Tahoma" w:cs="Tahoma"/>
          <w:b/>
        </w:rPr>
      </w:pPr>
      <w:bookmarkStart w:id="5" w:name="_heading=h.3znysh7" w:colFirst="0" w:colLast="0"/>
      <w:bookmarkEnd w:id="5"/>
    </w:p>
    <w:p w:rsidR="00112077" w:rsidRPr="003F665E" w:rsidRDefault="00112077" w:rsidP="00474F08">
      <w:pPr>
        <w:ind w:leftChars="0" w:left="0" w:firstLineChars="0" w:firstLine="0"/>
        <w:jc w:val="both"/>
        <w:rPr>
          <w:rFonts w:ascii="Tahoma" w:eastAsia="Tahoma" w:hAnsi="Tahoma" w:cs="Tahoma"/>
          <w:b/>
        </w:rPr>
      </w:pPr>
      <w:r>
        <w:rPr>
          <w:rFonts w:ascii="Tahoma" w:eastAsia="Tahoma" w:hAnsi="Tahoma" w:cs="Tahoma"/>
          <w:b/>
        </w:rPr>
        <w:t xml:space="preserve">Термін реалізації діяльності: </w:t>
      </w:r>
      <w:r w:rsidRPr="003F665E">
        <w:rPr>
          <w:rFonts w:ascii="Tahoma" w:eastAsia="Tahoma" w:hAnsi="Tahoma" w:cs="Tahoma"/>
        </w:rPr>
        <w:t>01.01.2022 – 31.12.2022</w:t>
      </w:r>
    </w:p>
    <w:p w:rsidR="00112077" w:rsidRDefault="00112077" w:rsidP="00112077">
      <w:pPr>
        <w:ind w:left="0" w:hanging="2"/>
        <w:jc w:val="both"/>
        <w:rPr>
          <w:rFonts w:ascii="Tahoma" w:eastAsia="Tahoma" w:hAnsi="Tahoma" w:cs="Tahoma"/>
          <w:b/>
        </w:rPr>
      </w:pPr>
    </w:p>
    <w:p w:rsidR="00112077" w:rsidRDefault="00112077" w:rsidP="00112077">
      <w:pPr>
        <w:ind w:left="0" w:hanging="2"/>
        <w:jc w:val="both"/>
        <w:rPr>
          <w:rFonts w:ascii="Tahoma" w:eastAsia="Tahoma" w:hAnsi="Tahoma" w:cs="Tahoma"/>
        </w:rPr>
      </w:pPr>
      <w:r>
        <w:rPr>
          <w:rFonts w:ascii="Tahoma" w:eastAsia="Tahoma" w:hAnsi="Tahoma" w:cs="Tahoma"/>
          <w:b/>
        </w:rPr>
        <w:t>Основні види діяльності за програмним компонентом:</w:t>
      </w:r>
      <w:r>
        <w:rPr>
          <w:rFonts w:ascii="Tahoma" w:eastAsia="Tahoma" w:hAnsi="Tahoma" w:cs="Tahoma"/>
        </w:rPr>
        <w:t xml:space="preserve"> </w:t>
      </w:r>
    </w:p>
    <w:p w:rsidR="00112077" w:rsidRDefault="00112077" w:rsidP="00112077">
      <w:pPr>
        <w:numPr>
          <w:ilvl w:val="0"/>
          <w:numId w:val="15"/>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Проведення оцінки потреб дитини\сім‘ї.</w:t>
      </w:r>
    </w:p>
    <w:p w:rsidR="00112077" w:rsidRDefault="00112077" w:rsidP="00112077">
      <w:pPr>
        <w:numPr>
          <w:ilvl w:val="0"/>
          <w:numId w:val="15"/>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 xml:space="preserve">Складання плану індивідуального супроводу, </w:t>
      </w:r>
      <w:r w:rsidRPr="0049603C">
        <w:rPr>
          <w:rFonts w:ascii="Tahoma" w:eastAsia="Tahoma" w:hAnsi="Tahoma" w:cs="Tahoma"/>
        </w:rPr>
        <w:t>перегляд плану 2 рази на місяць</w:t>
      </w:r>
      <w:r>
        <w:rPr>
          <w:rFonts w:ascii="Tahoma" w:eastAsia="Tahoma" w:hAnsi="Tahoma" w:cs="Tahoma"/>
        </w:rPr>
        <w:t>.</w:t>
      </w:r>
    </w:p>
    <w:p w:rsidR="00112077" w:rsidRDefault="00112077" w:rsidP="00112077">
      <w:pPr>
        <w:numPr>
          <w:ilvl w:val="0"/>
          <w:numId w:val="15"/>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Доставка протитуберкульозної терапії  в зручне для клієнта  місце (в разі потреби).</w:t>
      </w:r>
    </w:p>
    <w:p w:rsidR="00112077" w:rsidRDefault="00112077" w:rsidP="00112077">
      <w:pPr>
        <w:numPr>
          <w:ilvl w:val="0"/>
          <w:numId w:val="15"/>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Забезпечення щоденного контрольованого прийому ПТП у кожного клієнта.</w:t>
      </w:r>
    </w:p>
    <w:p w:rsidR="00112077" w:rsidRDefault="00112077" w:rsidP="00112077">
      <w:pPr>
        <w:ind w:left="0" w:hanging="2"/>
        <w:jc w:val="both"/>
        <w:rPr>
          <w:rFonts w:ascii="Tahoma" w:eastAsia="Tahoma" w:hAnsi="Tahoma" w:cs="Tahoma"/>
        </w:rPr>
      </w:pPr>
      <w:r>
        <w:rPr>
          <w:rFonts w:ascii="Tahoma" w:eastAsia="Tahoma" w:hAnsi="Tahoma" w:cs="Tahoma"/>
        </w:rPr>
        <w:t>Контроль може здійснюватися очно або дистанційно в форматі відео-ДОТ з використанням мобільних пристроїв, мобільних додатків, інше. Телефонний дзвінок клієнту не вважається інструментом дистанційного контролю прийому ПТП.</w:t>
      </w:r>
    </w:p>
    <w:p w:rsidR="00112077" w:rsidRDefault="00112077" w:rsidP="00112077">
      <w:pPr>
        <w:numPr>
          <w:ilvl w:val="0"/>
          <w:numId w:val="15"/>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 xml:space="preserve">Контроль за побічними реакціями прийому ПТП у клієнтів проекту. </w:t>
      </w:r>
    </w:p>
    <w:p w:rsidR="00112077" w:rsidRDefault="00112077" w:rsidP="00112077">
      <w:pPr>
        <w:ind w:left="0" w:hanging="2"/>
        <w:jc w:val="both"/>
        <w:rPr>
          <w:rFonts w:ascii="Tahoma" w:eastAsia="Tahoma" w:hAnsi="Tahoma" w:cs="Tahoma"/>
        </w:rPr>
      </w:pPr>
      <w:r>
        <w:rPr>
          <w:rFonts w:ascii="Tahoma" w:eastAsia="Tahoma" w:hAnsi="Tahoma" w:cs="Tahoma"/>
        </w:rPr>
        <w:t>Проводиться щомісячно з використанням відповідної анкети щодо побічних дій.</w:t>
      </w:r>
    </w:p>
    <w:p w:rsidR="00112077" w:rsidRDefault="00112077" w:rsidP="00112077">
      <w:pPr>
        <w:numPr>
          <w:ilvl w:val="0"/>
          <w:numId w:val="15"/>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 xml:space="preserve">Комунікація з лікуючим лікарем в разі виникнення побічних реакцій. </w:t>
      </w:r>
    </w:p>
    <w:p w:rsidR="00112077" w:rsidRDefault="00112077" w:rsidP="00112077">
      <w:pPr>
        <w:numPr>
          <w:ilvl w:val="0"/>
          <w:numId w:val="15"/>
        </w:numPr>
        <w:suppressAutoHyphens w:val="0"/>
        <w:spacing w:line="240" w:lineRule="auto"/>
        <w:ind w:leftChars="0" w:left="0" w:firstLineChars="0" w:hanging="2"/>
        <w:jc w:val="both"/>
        <w:textDirection w:val="lrTb"/>
        <w:textAlignment w:val="auto"/>
        <w:outlineLvl w:val="9"/>
        <w:rPr>
          <w:rFonts w:ascii="Tahoma" w:eastAsia="Tahoma" w:hAnsi="Tahoma" w:cs="Tahoma"/>
        </w:rPr>
      </w:pPr>
      <w:r w:rsidRPr="00FD31B4">
        <w:rPr>
          <w:rFonts w:ascii="Tahoma" w:eastAsia="Tahoma" w:hAnsi="Tahoma" w:cs="Tahoma"/>
        </w:rPr>
        <w:t>Організація прийому</w:t>
      </w:r>
      <w:r>
        <w:rPr>
          <w:rFonts w:ascii="Tahoma" w:eastAsia="Tahoma" w:hAnsi="Tahoma" w:cs="Tahoma"/>
        </w:rPr>
        <w:t xml:space="preserve"> лікарем</w:t>
      </w:r>
      <w:r w:rsidRPr="00FD31B4">
        <w:rPr>
          <w:rFonts w:ascii="Tahoma" w:eastAsia="Tahoma" w:hAnsi="Tahoma" w:cs="Tahoma"/>
        </w:rPr>
        <w:t xml:space="preserve"> та супровід клієнта в медичний заклад</w:t>
      </w:r>
      <w:r>
        <w:rPr>
          <w:rFonts w:ascii="Tahoma" w:eastAsia="Tahoma" w:hAnsi="Tahoma" w:cs="Tahoma"/>
        </w:rPr>
        <w:t xml:space="preserve"> (в разі потреби після попередньої комунікації з лікарем)</w:t>
      </w:r>
      <w:r w:rsidRPr="00FD31B4">
        <w:rPr>
          <w:rFonts w:ascii="Tahoma" w:eastAsia="Tahoma" w:hAnsi="Tahoma" w:cs="Tahoma"/>
        </w:rPr>
        <w:t xml:space="preserve">. </w:t>
      </w:r>
    </w:p>
    <w:p w:rsidR="00112077" w:rsidRPr="00FD31B4" w:rsidRDefault="00112077" w:rsidP="00112077">
      <w:pPr>
        <w:numPr>
          <w:ilvl w:val="0"/>
          <w:numId w:val="15"/>
        </w:numPr>
        <w:suppressAutoHyphens w:val="0"/>
        <w:spacing w:line="240" w:lineRule="auto"/>
        <w:ind w:leftChars="0" w:left="0" w:firstLineChars="0" w:hanging="2"/>
        <w:jc w:val="both"/>
        <w:textDirection w:val="lrTb"/>
        <w:textAlignment w:val="auto"/>
        <w:outlineLvl w:val="9"/>
        <w:rPr>
          <w:rFonts w:ascii="Tahoma" w:eastAsia="Tahoma" w:hAnsi="Tahoma" w:cs="Tahoma"/>
        </w:rPr>
      </w:pPr>
      <w:r w:rsidRPr="00FD31B4">
        <w:rPr>
          <w:rFonts w:ascii="Tahoma" w:eastAsia="Tahoma" w:hAnsi="Tahoma" w:cs="Tahoma"/>
        </w:rPr>
        <w:lastRenderedPageBreak/>
        <w:t xml:space="preserve">Закупівля (або компенсація витрат на закупівлю) препаратів для  купування побічних явищ у дітей </w:t>
      </w:r>
      <w:r>
        <w:rPr>
          <w:rFonts w:ascii="Tahoma" w:eastAsia="Tahoma" w:hAnsi="Tahoma" w:cs="Tahoma"/>
        </w:rPr>
        <w:t xml:space="preserve">на прийом ПТП </w:t>
      </w:r>
      <w:r w:rsidRPr="00FD31B4">
        <w:rPr>
          <w:rFonts w:ascii="Tahoma" w:eastAsia="Tahoma" w:hAnsi="Tahoma" w:cs="Tahoma"/>
        </w:rPr>
        <w:t>за призначенням лікаря (в разі потреби).</w:t>
      </w:r>
    </w:p>
    <w:p w:rsidR="00112077" w:rsidRDefault="00112077" w:rsidP="00112077">
      <w:pPr>
        <w:numPr>
          <w:ilvl w:val="0"/>
          <w:numId w:val="15"/>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 xml:space="preserve">Сприяння та супровід для проходження дітьми </w:t>
      </w:r>
      <w:proofErr w:type="spellStart"/>
      <w:r>
        <w:rPr>
          <w:rFonts w:ascii="Tahoma" w:eastAsia="Tahoma" w:hAnsi="Tahoma" w:cs="Tahoma"/>
        </w:rPr>
        <w:t>дороговартісної</w:t>
      </w:r>
      <w:proofErr w:type="spellEnd"/>
      <w:r>
        <w:rPr>
          <w:rFonts w:ascii="Tahoma" w:eastAsia="Tahoma" w:hAnsi="Tahoma" w:cs="Tahoma"/>
        </w:rPr>
        <w:t xml:space="preserve"> діагностики (КТ, МРТ, електроліти, гормони тощо) за призначенням лікаря. Оплата зазначеної діагностики (в разі потреби).</w:t>
      </w:r>
    </w:p>
    <w:p w:rsidR="00112077" w:rsidRDefault="00112077" w:rsidP="00112077">
      <w:pPr>
        <w:numPr>
          <w:ilvl w:val="0"/>
          <w:numId w:val="15"/>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Мотивація для сім'ї на щомісячній основі:</w:t>
      </w:r>
    </w:p>
    <w:p w:rsidR="00112077" w:rsidRDefault="00112077" w:rsidP="00112077">
      <w:pPr>
        <w:pStyle w:val="affa"/>
        <w:numPr>
          <w:ilvl w:val="0"/>
          <w:numId w:val="13"/>
        </w:numPr>
        <w:ind w:left="0" w:hanging="2"/>
        <w:jc w:val="both"/>
        <w:rPr>
          <w:rFonts w:ascii="Tahoma" w:eastAsia="Tahoma" w:hAnsi="Tahoma" w:cs="Tahoma"/>
        </w:rPr>
      </w:pPr>
      <w:r w:rsidRPr="001C374A">
        <w:rPr>
          <w:rFonts w:ascii="Tahoma" w:eastAsia="Tahoma" w:hAnsi="Tahoma" w:cs="Tahoma"/>
        </w:rPr>
        <w:t>продуктові набори</w:t>
      </w:r>
      <w:r>
        <w:rPr>
          <w:rFonts w:ascii="Tahoma" w:eastAsia="Tahoma" w:hAnsi="Tahoma" w:cs="Tahoma"/>
        </w:rPr>
        <w:t xml:space="preserve"> та\або</w:t>
      </w:r>
      <w:r w:rsidRPr="001C374A">
        <w:rPr>
          <w:rFonts w:ascii="Tahoma" w:eastAsia="Tahoma" w:hAnsi="Tahoma" w:cs="Tahoma"/>
        </w:rPr>
        <w:t xml:space="preserve"> спеціалізоване харчування для дітей</w:t>
      </w:r>
      <w:r>
        <w:rPr>
          <w:rFonts w:ascii="Tahoma" w:eastAsia="Tahoma" w:hAnsi="Tahoma" w:cs="Tahoma"/>
        </w:rPr>
        <w:t>,</w:t>
      </w:r>
    </w:p>
    <w:p w:rsidR="00112077" w:rsidRPr="001C374A" w:rsidRDefault="00112077" w:rsidP="00112077">
      <w:pPr>
        <w:pStyle w:val="affa"/>
        <w:numPr>
          <w:ilvl w:val="0"/>
          <w:numId w:val="13"/>
        </w:numPr>
        <w:ind w:left="0" w:hanging="2"/>
        <w:jc w:val="both"/>
        <w:rPr>
          <w:rFonts w:ascii="Tahoma" w:eastAsia="Tahoma" w:hAnsi="Tahoma" w:cs="Tahoma"/>
        </w:rPr>
      </w:pPr>
      <w:r>
        <w:rPr>
          <w:rFonts w:ascii="Tahoma" w:eastAsia="Tahoma" w:hAnsi="Tahoma" w:cs="Tahoma"/>
        </w:rPr>
        <w:t>гігієнічні набори для дітей</w:t>
      </w:r>
      <w:r w:rsidRPr="001C374A">
        <w:rPr>
          <w:rFonts w:ascii="Tahoma" w:eastAsia="Tahoma" w:hAnsi="Tahoma" w:cs="Tahoma"/>
        </w:rPr>
        <w:t xml:space="preserve">. </w:t>
      </w:r>
    </w:p>
    <w:p w:rsidR="00112077" w:rsidRDefault="00112077" w:rsidP="00112077">
      <w:pPr>
        <w:numPr>
          <w:ilvl w:val="0"/>
          <w:numId w:val="15"/>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Компенсація транспортних витрат для проходження обстежень або відвідання лікаря (в разі потреби).</w:t>
      </w:r>
    </w:p>
    <w:p w:rsidR="00112077" w:rsidRPr="00D7518D" w:rsidRDefault="00112077" w:rsidP="00112077">
      <w:pPr>
        <w:numPr>
          <w:ilvl w:val="0"/>
          <w:numId w:val="15"/>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 xml:space="preserve"> Залучення няні для догляду за дитиною відповідного віку (в разі потреби, але не менше ніж для 15% дітей)</w:t>
      </w:r>
      <w:r w:rsidRPr="00D7518D">
        <w:rPr>
          <w:rFonts w:ascii="Tahoma" w:eastAsia="Tahoma" w:hAnsi="Tahoma" w:cs="Tahoma"/>
        </w:rPr>
        <w:t xml:space="preserve"> на щоденній/щотижневій основі.</w:t>
      </w:r>
    </w:p>
    <w:p w:rsidR="00112077" w:rsidRPr="004C330A" w:rsidRDefault="00112077" w:rsidP="00112077">
      <w:pPr>
        <w:ind w:left="0" w:hanging="2"/>
        <w:jc w:val="both"/>
        <w:rPr>
          <w:rFonts w:ascii="Tahoma" w:eastAsia="Tahoma" w:hAnsi="Tahoma" w:cs="Tahoma"/>
          <w:i/>
        </w:rPr>
      </w:pPr>
      <w:r w:rsidRPr="004C330A">
        <w:rPr>
          <w:rFonts w:ascii="Tahoma" w:eastAsia="Tahoma" w:hAnsi="Tahoma" w:cs="Tahoma"/>
          <w:i/>
        </w:rPr>
        <w:t>Послуга надається для клієнтів, які проходять лікування на амбулаторній основі.</w:t>
      </w:r>
    </w:p>
    <w:p w:rsidR="00112077" w:rsidRDefault="00112077" w:rsidP="00112077">
      <w:pPr>
        <w:numPr>
          <w:ilvl w:val="0"/>
          <w:numId w:val="15"/>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 xml:space="preserve"> Надання послуг для</w:t>
      </w:r>
      <w:r w:rsidRPr="00D7518D">
        <w:rPr>
          <w:rFonts w:ascii="Tahoma" w:eastAsia="Tahoma" w:hAnsi="Tahoma" w:cs="Tahoma"/>
        </w:rPr>
        <w:t xml:space="preserve"> </w:t>
      </w:r>
      <w:r>
        <w:rPr>
          <w:rFonts w:ascii="Tahoma" w:eastAsia="Tahoma" w:hAnsi="Tahoma" w:cs="Tahoma"/>
        </w:rPr>
        <w:t>покриття</w:t>
      </w:r>
      <w:r w:rsidRPr="00D7518D">
        <w:rPr>
          <w:rFonts w:ascii="Tahoma" w:eastAsia="Tahoma" w:hAnsi="Tahoma" w:cs="Tahoma"/>
        </w:rPr>
        <w:t xml:space="preserve"> </w:t>
      </w:r>
      <w:proofErr w:type="spellStart"/>
      <w:r w:rsidRPr="00D7518D">
        <w:rPr>
          <w:rFonts w:ascii="Tahoma" w:eastAsia="Tahoma" w:hAnsi="Tahoma" w:cs="Tahoma"/>
        </w:rPr>
        <w:t>освітньо</w:t>
      </w:r>
      <w:proofErr w:type="spellEnd"/>
      <w:r w:rsidRPr="00D7518D">
        <w:rPr>
          <w:rFonts w:ascii="Tahoma" w:eastAsia="Tahoma" w:hAnsi="Tahoma" w:cs="Tahoma"/>
        </w:rPr>
        <w:t>-розважальних потреб дітей, відповідно до вікової категорії</w:t>
      </w:r>
      <w:r>
        <w:rPr>
          <w:rFonts w:ascii="Tahoma" w:eastAsia="Tahoma" w:hAnsi="Tahoma" w:cs="Tahoma"/>
        </w:rPr>
        <w:t xml:space="preserve"> (</w:t>
      </w:r>
      <w:r w:rsidRPr="00D7518D">
        <w:rPr>
          <w:rFonts w:ascii="Tahoma" w:eastAsia="Tahoma" w:hAnsi="Tahoma" w:cs="Tahoma"/>
        </w:rPr>
        <w:t xml:space="preserve">не рідше </w:t>
      </w:r>
      <w:r>
        <w:rPr>
          <w:rFonts w:ascii="Tahoma" w:eastAsia="Tahoma" w:hAnsi="Tahoma" w:cs="Tahoma"/>
        </w:rPr>
        <w:t xml:space="preserve">ніж </w:t>
      </w:r>
      <w:r w:rsidRPr="00D7518D">
        <w:rPr>
          <w:rFonts w:ascii="Tahoma" w:eastAsia="Tahoma" w:hAnsi="Tahoma" w:cs="Tahoma"/>
        </w:rPr>
        <w:t>2 раз</w:t>
      </w:r>
      <w:r>
        <w:rPr>
          <w:rFonts w:ascii="Tahoma" w:eastAsia="Tahoma" w:hAnsi="Tahoma" w:cs="Tahoma"/>
        </w:rPr>
        <w:t>и</w:t>
      </w:r>
      <w:r w:rsidRPr="00D7518D">
        <w:rPr>
          <w:rFonts w:ascii="Tahoma" w:eastAsia="Tahoma" w:hAnsi="Tahoma" w:cs="Tahoma"/>
        </w:rPr>
        <w:t xml:space="preserve"> на місяць</w:t>
      </w:r>
      <w:r>
        <w:rPr>
          <w:rFonts w:ascii="Tahoma" w:eastAsia="Tahoma" w:hAnsi="Tahoma" w:cs="Tahoma"/>
        </w:rPr>
        <w:t>)</w:t>
      </w:r>
      <w:r w:rsidRPr="00D7518D">
        <w:rPr>
          <w:rFonts w:ascii="Tahoma" w:eastAsia="Tahoma" w:hAnsi="Tahoma" w:cs="Tahoma"/>
        </w:rPr>
        <w:t>.</w:t>
      </w:r>
    </w:p>
    <w:p w:rsidR="00112077" w:rsidRPr="004C330A" w:rsidRDefault="00112077" w:rsidP="00112077">
      <w:pPr>
        <w:ind w:left="0" w:hanging="2"/>
        <w:jc w:val="both"/>
        <w:rPr>
          <w:rFonts w:ascii="Tahoma" w:eastAsia="Tahoma" w:hAnsi="Tahoma" w:cs="Tahoma"/>
          <w:i/>
        </w:rPr>
      </w:pPr>
      <w:r w:rsidRPr="004C330A">
        <w:rPr>
          <w:rFonts w:ascii="Tahoma" w:eastAsia="Tahoma" w:hAnsi="Tahoma" w:cs="Tahoma"/>
          <w:i/>
        </w:rPr>
        <w:t>Послуга надається дітям, які отримують лікування в стаціонарі.</w:t>
      </w:r>
    </w:p>
    <w:p w:rsidR="00112077" w:rsidRDefault="00112077" w:rsidP="00112077">
      <w:pPr>
        <w:numPr>
          <w:ilvl w:val="0"/>
          <w:numId w:val="15"/>
        </w:numPr>
        <w:suppressAutoHyphens w:val="0"/>
        <w:spacing w:line="240" w:lineRule="auto"/>
        <w:ind w:leftChars="0" w:left="0" w:firstLineChars="0" w:hanging="2"/>
        <w:jc w:val="both"/>
        <w:textDirection w:val="lrTb"/>
        <w:textAlignment w:val="auto"/>
        <w:outlineLvl w:val="9"/>
        <w:rPr>
          <w:rFonts w:ascii="Tahoma" w:eastAsia="Tahoma" w:hAnsi="Tahoma" w:cs="Tahoma"/>
        </w:rPr>
      </w:pPr>
      <w:r w:rsidRPr="00D7518D">
        <w:rPr>
          <w:rFonts w:ascii="Tahoma" w:eastAsia="Tahoma" w:hAnsi="Tahoma" w:cs="Tahoma"/>
        </w:rPr>
        <w:t xml:space="preserve">Консультації соціального працівника-педагога, очне відвідування </w:t>
      </w:r>
      <w:r>
        <w:rPr>
          <w:rFonts w:ascii="Tahoma" w:eastAsia="Tahoma" w:hAnsi="Tahoma" w:cs="Tahoma"/>
        </w:rPr>
        <w:t xml:space="preserve">клієнтів </w:t>
      </w:r>
      <w:r w:rsidRPr="00D7518D">
        <w:rPr>
          <w:rFonts w:ascii="Tahoma" w:eastAsia="Tahoma" w:hAnsi="Tahoma" w:cs="Tahoma"/>
        </w:rPr>
        <w:t>на щотижневій основі</w:t>
      </w:r>
      <w:r>
        <w:rPr>
          <w:rFonts w:ascii="Tahoma" w:eastAsia="Tahoma" w:hAnsi="Tahoma" w:cs="Tahoma"/>
        </w:rPr>
        <w:t xml:space="preserve"> (в разі жорстких карантинних обмежень – дистанційно).</w:t>
      </w:r>
    </w:p>
    <w:p w:rsidR="00112077" w:rsidRPr="006048FC" w:rsidRDefault="00112077" w:rsidP="00112077">
      <w:pPr>
        <w:ind w:left="0" w:hanging="2"/>
        <w:jc w:val="both"/>
        <w:rPr>
          <w:rFonts w:ascii="Tahoma" w:eastAsia="Tahoma" w:hAnsi="Tahoma" w:cs="Tahoma"/>
          <w:i/>
        </w:rPr>
      </w:pPr>
      <w:r w:rsidRPr="006048FC">
        <w:rPr>
          <w:rFonts w:ascii="Tahoma" w:eastAsia="Tahoma" w:hAnsi="Tahoma" w:cs="Tahoma"/>
          <w:i/>
        </w:rPr>
        <w:t>Послуга надається як клієнтам, що проходять лікування амбулаторно так і стаціонарним пацієнтам.</w:t>
      </w:r>
    </w:p>
    <w:p w:rsidR="00112077" w:rsidRDefault="00112077" w:rsidP="00112077">
      <w:pPr>
        <w:numPr>
          <w:ilvl w:val="0"/>
          <w:numId w:val="15"/>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Психологічний супровід дитини та\або родини для зняття бар‘єрів та формування прихильності до лікування.</w:t>
      </w:r>
    </w:p>
    <w:p w:rsidR="00112077" w:rsidRDefault="00112077" w:rsidP="00112077">
      <w:pPr>
        <w:numPr>
          <w:ilvl w:val="0"/>
          <w:numId w:val="15"/>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 xml:space="preserve"> Представництво інтересів дитини та\або юридичний супровід (в разі потреби). </w:t>
      </w:r>
    </w:p>
    <w:p w:rsidR="00112077" w:rsidRDefault="00112077" w:rsidP="00112077">
      <w:pPr>
        <w:ind w:left="0" w:hanging="2"/>
        <w:jc w:val="both"/>
        <w:rPr>
          <w:rFonts w:ascii="Tahoma" w:eastAsia="Tahoma" w:hAnsi="Tahoma" w:cs="Tahoma"/>
        </w:rPr>
      </w:pPr>
      <w:r>
        <w:rPr>
          <w:rFonts w:ascii="Tahoma" w:eastAsia="Tahoma" w:hAnsi="Tahoma" w:cs="Tahoma"/>
        </w:rPr>
        <w:t>Послуга може надаватися з метою сприяння в оформленні необхідних документів, для отримання державної допомоги, працевлаштування батьків тощо.</w:t>
      </w:r>
    </w:p>
    <w:p w:rsidR="00112077" w:rsidRPr="00D7518D" w:rsidRDefault="00112077" w:rsidP="00112077">
      <w:pPr>
        <w:numPr>
          <w:ilvl w:val="0"/>
          <w:numId w:val="15"/>
        </w:numPr>
        <w:suppressAutoHyphens w:val="0"/>
        <w:spacing w:line="240" w:lineRule="auto"/>
        <w:ind w:leftChars="0" w:left="0" w:firstLineChars="0" w:hanging="2"/>
        <w:jc w:val="both"/>
        <w:textDirection w:val="lrTb"/>
        <w:textAlignment w:val="auto"/>
        <w:outlineLvl w:val="9"/>
        <w:rPr>
          <w:rFonts w:ascii="Tahoma" w:eastAsia="Tahoma" w:hAnsi="Tahoma" w:cs="Tahoma"/>
        </w:rPr>
      </w:pPr>
      <w:r w:rsidRPr="00D7518D">
        <w:rPr>
          <w:rFonts w:ascii="Tahoma" w:eastAsia="Tahoma" w:hAnsi="Tahoma" w:cs="Tahoma"/>
        </w:rPr>
        <w:t xml:space="preserve"> Додаткові послуги, відповідно до </w:t>
      </w:r>
      <w:r>
        <w:rPr>
          <w:rFonts w:ascii="Tahoma" w:eastAsia="Tahoma" w:hAnsi="Tahoma" w:cs="Tahoma"/>
        </w:rPr>
        <w:t xml:space="preserve">індивідуальних </w:t>
      </w:r>
      <w:r w:rsidRPr="00D7518D">
        <w:rPr>
          <w:rFonts w:ascii="Tahoma" w:eastAsia="Tahoma" w:hAnsi="Tahoma" w:cs="Tahoma"/>
        </w:rPr>
        <w:t>потреб клієнтів.</w:t>
      </w:r>
    </w:p>
    <w:p w:rsidR="00112077" w:rsidRDefault="00112077" w:rsidP="00112077">
      <w:pPr>
        <w:ind w:left="0" w:hanging="2"/>
        <w:jc w:val="both"/>
        <w:rPr>
          <w:rFonts w:ascii="Tahoma" w:eastAsia="Tahoma" w:hAnsi="Tahoma" w:cs="Tahoma"/>
          <w:shd w:val="clear" w:color="auto" w:fill="CFE2F3"/>
        </w:rPr>
      </w:pPr>
    </w:p>
    <w:p w:rsidR="00112077" w:rsidRPr="0025224F" w:rsidRDefault="00112077" w:rsidP="00112077">
      <w:pPr>
        <w:ind w:left="0" w:hanging="2"/>
        <w:jc w:val="both"/>
        <w:rPr>
          <w:rFonts w:ascii="Tahoma" w:eastAsia="Tahoma" w:hAnsi="Tahoma" w:cs="Tahoma"/>
          <w:b/>
          <w:u w:val="single"/>
        </w:rPr>
      </w:pPr>
      <w:r w:rsidRPr="0025224F">
        <w:rPr>
          <w:rFonts w:ascii="Tahoma" w:eastAsia="Tahoma" w:hAnsi="Tahoma" w:cs="Tahoma"/>
          <w:b/>
          <w:u w:val="single"/>
        </w:rPr>
        <w:t xml:space="preserve">Діяльність </w:t>
      </w:r>
      <w:r>
        <w:rPr>
          <w:rFonts w:ascii="Tahoma" w:eastAsia="Tahoma" w:hAnsi="Tahoma" w:cs="Tahoma"/>
          <w:b/>
          <w:u w:val="single"/>
        </w:rPr>
        <w:t xml:space="preserve">здійснюється як </w:t>
      </w:r>
      <w:r w:rsidRPr="0025224F">
        <w:rPr>
          <w:rFonts w:ascii="Tahoma" w:eastAsia="Tahoma" w:hAnsi="Tahoma" w:cs="Tahoma"/>
          <w:b/>
          <w:u w:val="single"/>
        </w:rPr>
        <w:t xml:space="preserve">в амбулаторних </w:t>
      </w:r>
      <w:r>
        <w:rPr>
          <w:rFonts w:ascii="Tahoma" w:eastAsia="Tahoma" w:hAnsi="Tahoma" w:cs="Tahoma"/>
          <w:b/>
          <w:u w:val="single"/>
        </w:rPr>
        <w:t>так і в</w:t>
      </w:r>
      <w:r w:rsidRPr="0025224F">
        <w:rPr>
          <w:rFonts w:ascii="Tahoma" w:eastAsia="Tahoma" w:hAnsi="Tahoma" w:cs="Tahoma"/>
          <w:b/>
          <w:u w:val="single"/>
        </w:rPr>
        <w:t xml:space="preserve"> стаціонарних умовах. Обсяг послуг наданий </w:t>
      </w:r>
      <w:r>
        <w:rPr>
          <w:rFonts w:ascii="Tahoma" w:eastAsia="Tahoma" w:hAnsi="Tahoma" w:cs="Tahoma"/>
          <w:b/>
          <w:u w:val="single"/>
        </w:rPr>
        <w:t xml:space="preserve">кожному </w:t>
      </w:r>
      <w:r w:rsidRPr="0025224F">
        <w:rPr>
          <w:rFonts w:ascii="Tahoma" w:eastAsia="Tahoma" w:hAnsi="Tahoma" w:cs="Tahoma"/>
          <w:b/>
          <w:u w:val="single"/>
        </w:rPr>
        <w:t>клієнт</w:t>
      </w:r>
      <w:r>
        <w:rPr>
          <w:rFonts w:ascii="Tahoma" w:eastAsia="Tahoma" w:hAnsi="Tahoma" w:cs="Tahoma"/>
          <w:b/>
          <w:u w:val="single"/>
        </w:rPr>
        <w:t>у</w:t>
      </w:r>
      <w:r w:rsidRPr="0025224F">
        <w:rPr>
          <w:rFonts w:ascii="Tahoma" w:eastAsia="Tahoma" w:hAnsi="Tahoma" w:cs="Tahoma"/>
          <w:b/>
          <w:u w:val="single"/>
        </w:rPr>
        <w:t xml:space="preserve"> має включати ВСІ основні види діяльності, перелічені вище.</w:t>
      </w:r>
    </w:p>
    <w:p w:rsidR="00112077" w:rsidRPr="0025224F" w:rsidRDefault="00112077" w:rsidP="00112077">
      <w:pPr>
        <w:ind w:left="0" w:hanging="2"/>
        <w:jc w:val="both"/>
        <w:rPr>
          <w:rFonts w:ascii="Tahoma" w:eastAsia="Tahoma" w:hAnsi="Tahoma" w:cs="Tahoma"/>
          <w:b/>
          <w:u w:val="single"/>
          <w:shd w:val="clear" w:color="auto" w:fill="CFE2F3"/>
        </w:rPr>
      </w:pPr>
    </w:p>
    <w:p w:rsidR="00112077" w:rsidRDefault="00112077" w:rsidP="00112077">
      <w:pPr>
        <w:ind w:left="0" w:hanging="2"/>
        <w:jc w:val="both"/>
        <w:rPr>
          <w:rFonts w:ascii="Tahoma" w:eastAsia="Tahoma" w:hAnsi="Tahoma" w:cs="Tahoma"/>
          <w:b/>
        </w:rPr>
      </w:pPr>
      <w:r>
        <w:rPr>
          <w:rFonts w:ascii="Tahoma" w:eastAsia="Tahoma" w:hAnsi="Tahoma" w:cs="Tahoma"/>
          <w:b/>
        </w:rPr>
        <w:t>Критерії ефективності реалізації діяльності:</w:t>
      </w:r>
    </w:p>
    <w:p w:rsidR="00112077" w:rsidRDefault="00112077" w:rsidP="00112077">
      <w:pPr>
        <w:numPr>
          <w:ilvl w:val="0"/>
          <w:numId w:val="12"/>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Випадки переривання лікування складають не більше 5 % від загального охоплення.</w:t>
      </w:r>
    </w:p>
    <w:p w:rsidR="00112077" w:rsidRPr="00F26BA1" w:rsidRDefault="00112077" w:rsidP="00112077">
      <w:pPr>
        <w:ind w:left="0" w:hanging="2"/>
        <w:jc w:val="both"/>
        <w:rPr>
          <w:rFonts w:ascii="Tahoma" w:eastAsia="Tahoma" w:hAnsi="Tahoma" w:cs="Tahoma"/>
          <w:b/>
        </w:rPr>
      </w:pPr>
    </w:p>
    <w:p w:rsidR="00112077" w:rsidRDefault="00112077" w:rsidP="00112077">
      <w:pPr>
        <w:ind w:left="0" w:hanging="2"/>
        <w:jc w:val="both"/>
        <w:rPr>
          <w:rFonts w:ascii="Tahoma" w:eastAsia="Tahoma" w:hAnsi="Tahoma" w:cs="Tahoma"/>
          <w:b/>
        </w:rPr>
      </w:pPr>
      <w:r>
        <w:rPr>
          <w:rFonts w:ascii="Tahoma" w:eastAsia="Tahoma" w:hAnsi="Tahoma" w:cs="Tahoma"/>
          <w:b/>
        </w:rPr>
        <w:t xml:space="preserve">Особливі вимоги: </w:t>
      </w:r>
    </w:p>
    <w:p w:rsidR="00112077" w:rsidRDefault="00112077" w:rsidP="00112077">
      <w:pPr>
        <w:numPr>
          <w:ilvl w:val="0"/>
          <w:numId w:val="11"/>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Заявник має продемонструвати успішний досвід роботи в ТБ-сервісах.</w:t>
      </w:r>
    </w:p>
    <w:p w:rsidR="00112077" w:rsidRDefault="00112077" w:rsidP="00112077">
      <w:pPr>
        <w:numPr>
          <w:ilvl w:val="0"/>
          <w:numId w:val="11"/>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Заявник має надати листи-підтримки від протитуберкульозних медичних закладів з якими передбачається співпраця в ході реалізації проекту.</w:t>
      </w:r>
    </w:p>
    <w:p w:rsidR="00112077" w:rsidRDefault="00112077" w:rsidP="00112077">
      <w:pPr>
        <w:numPr>
          <w:ilvl w:val="0"/>
          <w:numId w:val="11"/>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В заявці має бути чітко описано алгоритм відбору та включення клієнтів в проект, що базується на тісній співпраці з лікуючим лікарем.</w:t>
      </w:r>
    </w:p>
    <w:p w:rsidR="00112077" w:rsidRDefault="00112077" w:rsidP="00112077">
      <w:pPr>
        <w:numPr>
          <w:ilvl w:val="0"/>
          <w:numId w:val="11"/>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Заявник має чітко описати періодичність та методи контролю якості супроводу клієнтів та алгоритм корегування супроводу.</w:t>
      </w:r>
    </w:p>
    <w:p w:rsidR="00112077" w:rsidRDefault="00112077" w:rsidP="00112077">
      <w:pPr>
        <w:numPr>
          <w:ilvl w:val="0"/>
          <w:numId w:val="11"/>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Діяльність не має дублювати послуги, які надаються в рамках інших проектів або за державні кошти чи кошти місцевих бюджетів, але може бути компліментарною до інших програм\проектів.</w:t>
      </w:r>
    </w:p>
    <w:p w:rsidR="00112077" w:rsidRDefault="00112077" w:rsidP="00112077">
      <w:pPr>
        <w:ind w:left="0" w:hanging="2"/>
        <w:jc w:val="both"/>
        <w:rPr>
          <w:rFonts w:ascii="Tahoma" w:eastAsia="Tahoma" w:hAnsi="Tahoma" w:cs="Tahoma"/>
        </w:rPr>
      </w:pPr>
    </w:p>
    <w:p w:rsidR="009F2692" w:rsidRDefault="009F2692" w:rsidP="009F2692">
      <w:pPr>
        <w:ind w:left="0" w:hanging="2"/>
        <w:jc w:val="both"/>
        <w:rPr>
          <w:rFonts w:ascii="Tahoma" w:eastAsia="Tahoma" w:hAnsi="Tahoma" w:cs="Tahoma"/>
          <w:b/>
        </w:rPr>
      </w:pPr>
      <w:r>
        <w:rPr>
          <w:rFonts w:ascii="Tahoma" w:eastAsia="Tahoma" w:hAnsi="Tahoma" w:cs="Tahoma"/>
          <w:b/>
          <w:highlight w:val="yellow"/>
        </w:rPr>
        <w:t xml:space="preserve">109 М. </w:t>
      </w:r>
      <w:proofErr w:type="spellStart"/>
      <w:r>
        <w:rPr>
          <w:rFonts w:ascii="Tahoma" w:eastAsia="Tahoma" w:hAnsi="Tahoma" w:cs="Tahoma"/>
          <w:b/>
          <w:highlight w:val="yellow"/>
        </w:rPr>
        <w:t>Психо</w:t>
      </w:r>
      <w:proofErr w:type="spellEnd"/>
      <w:r>
        <w:rPr>
          <w:rFonts w:ascii="Tahoma" w:eastAsia="Tahoma" w:hAnsi="Tahoma" w:cs="Tahoma"/>
          <w:b/>
          <w:highlight w:val="yellow"/>
        </w:rPr>
        <w:t xml:space="preserve">-соціальна підтримка та немедичний догляд хворих на </w:t>
      </w:r>
      <w:proofErr w:type="spellStart"/>
      <w:r>
        <w:rPr>
          <w:rFonts w:ascii="Tahoma" w:eastAsia="Tahoma" w:hAnsi="Tahoma" w:cs="Tahoma"/>
          <w:b/>
          <w:highlight w:val="yellow"/>
        </w:rPr>
        <w:t>мультирезистентний</w:t>
      </w:r>
      <w:proofErr w:type="spellEnd"/>
      <w:r>
        <w:rPr>
          <w:rFonts w:ascii="Tahoma" w:eastAsia="Tahoma" w:hAnsi="Tahoma" w:cs="Tahoma"/>
          <w:b/>
          <w:highlight w:val="yellow"/>
        </w:rPr>
        <w:t xml:space="preserve"> туберкульоз, які перебувають на паліативному лікуванні. </w:t>
      </w:r>
    </w:p>
    <w:p w:rsidR="00847AD6" w:rsidRDefault="00847AD6" w:rsidP="009F2692">
      <w:pPr>
        <w:ind w:left="0" w:hanging="2"/>
        <w:jc w:val="both"/>
        <w:rPr>
          <w:rFonts w:ascii="Tahoma" w:eastAsia="Tahoma" w:hAnsi="Tahoma" w:cs="Tahoma"/>
          <w:b/>
        </w:rPr>
      </w:pPr>
    </w:p>
    <w:p w:rsidR="009F2692" w:rsidRPr="00D31D97" w:rsidRDefault="009F2692" w:rsidP="009F2692">
      <w:pPr>
        <w:ind w:left="0" w:hanging="2"/>
        <w:jc w:val="both"/>
        <w:rPr>
          <w:rFonts w:ascii="Tahoma" w:eastAsia="Tahoma" w:hAnsi="Tahoma" w:cs="Tahoma"/>
        </w:rPr>
      </w:pPr>
      <w:r>
        <w:rPr>
          <w:rFonts w:ascii="Tahoma" w:eastAsia="Tahoma" w:hAnsi="Tahoma" w:cs="Tahoma"/>
          <w:b/>
        </w:rPr>
        <w:t>Завдання:</w:t>
      </w:r>
      <w:r>
        <w:rPr>
          <w:rFonts w:ascii="Tahoma" w:eastAsia="Tahoma" w:hAnsi="Tahoma" w:cs="Tahoma"/>
        </w:rPr>
        <w:t xml:space="preserve"> Зниження рівня смертності та покращення якості життя пацієнтів хворих на </w:t>
      </w:r>
      <w:proofErr w:type="spellStart"/>
      <w:r>
        <w:rPr>
          <w:rFonts w:ascii="Tahoma" w:eastAsia="Tahoma" w:hAnsi="Tahoma" w:cs="Tahoma"/>
        </w:rPr>
        <w:t>мультирезистентний</w:t>
      </w:r>
      <w:proofErr w:type="spellEnd"/>
      <w:r>
        <w:rPr>
          <w:rFonts w:ascii="Tahoma" w:eastAsia="Tahoma" w:hAnsi="Tahoma" w:cs="Tahoma"/>
        </w:rPr>
        <w:t xml:space="preserve"> туберкульоз, які перебувають на паліативному лікуванні  шляхом запровадження ефективної моделі </w:t>
      </w:r>
      <w:proofErr w:type="spellStart"/>
      <w:r>
        <w:rPr>
          <w:rFonts w:ascii="Tahoma" w:eastAsia="Tahoma" w:hAnsi="Tahoma" w:cs="Tahoma"/>
        </w:rPr>
        <w:t>психо</w:t>
      </w:r>
      <w:proofErr w:type="spellEnd"/>
      <w:r>
        <w:rPr>
          <w:rFonts w:ascii="Tahoma" w:eastAsia="Tahoma" w:hAnsi="Tahoma" w:cs="Tahoma"/>
        </w:rPr>
        <w:t>-соціальної підтримки та немедичного догляду.</w:t>
      </w:r>
    </w:p>
    <w:p w:rsidR="009F2692" w:rsidRDefault="009F2692" w:rsidP="009F2692">
      <w:pPr>
        <w:ind w:left="0" w:hanging="2"/>
        <w:jc w:val="both"/>
        <w:rPr>
          <w:rFonts w:ascii="Tahoma" w:eastAsia="Tahoma" w:hAnsi="Tahoma" w:cs="Tahoma"/>
          <w:b/>
        </w:rPr>
      </w:pPr>
    </w:p>
    <w:p w:rsidR="009F2692" w:rsidRDefault="009F2692" w:rsidP="009F2692">
      <w:pPr>
        <w:ind w:left="0" w:hanging="2"/>
        <w:jc w:val="both"/>
        <w:rPr>
          <w:rFonts w:ascii="Tahoma" w:eastAsia="Tahoma" w:hAnsi="Tahoma" w:cs="Tahoma"/>
        </w:rPr>
      </w:pPr>
      <w:r>
        <w:rPr>
          <w:rFonts w:ascii="Tahoma" w:eastAsia="Tahoma" w:hAnsi="Tahoma" w:cs="Tahoma"/>
          <w:b/>
        </w:rPr>
        <w:lastRenderedPageBreak/>
        <w:t xml:space="preserve">Цільова група: </w:t>
      </w:r>
      <w:r>
        <w:rPr>
          <w:rFonts w:ascii="Tahoma" w:eastAsia="Tahoma" w:hAnsi="Tahoma" w:cs="Tahoma"/>
        </w:rPr>
        <w:t xml:space="preserve">Пацієнти з </w:t>
      </w:r>
      <w:proofErr w:type="spellStart"/>
      <w:r>
        <w:rPr>
          <w:rFonts w:ascii="Tahoma" w:eastAsia="Tahoma" w:hAnsi="Tahoma" w:cs="Tahoma"/>
        </w:rPr>
        <w:t>мультирезистентним</w:t>
      </w:r>
      <w:proofErr w:type="spellEnd"/>
      <w:r>
        <w:rPr>
          <w:rFonts w:ascii="Tahoma" w:eastAsia="Tahoma" w:hAnsi="Tahoma" w:cs="Tahoma"/>
        </w:rPr>
        <w:t xml:space="preserve"> туберкульозом, які перебувають на паліативному лікуванні та потребують догляду, психологічної, соціальної, духовної та моральної підтримки і відносяться до однієї або кількох з наступних груп:</w:t>
      </w:r>
    </w:p>
    <w:p w:rsidR="009F2692" w:rsidRDefault="009F2692" w:rsidP="009F2692">
      <w:pPr>
        <w:numPr>
          <w:ilvl w:val="0"/>
          <w:numId w:val="18"/>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 xml:space="preserve">пацієнти з тяжкими розладами життєдіяльності, </w:t>
      </w:r>
    </w:p>
    <w:p w:rsidR="009F2692" w:rsidRDefault="009F2692" w:rsidP="009F2692">
      <w:pPr>
        <w:numPr>
          <w:ilvl w:val="0"/>
          <w:numId w:val="18"/>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пацієнти у термінальній стадії захворювання,</w:t>
      </w:r>
    </w:p>
    <w:p w:rsidR="009F2692" w:rsidRDefault="009F2692" w:rsidP="009F2692">
      <w:pPr>
        <w:numPr>
          <w:ilvl w:val="0"/>
          <w:numId w:val="18"/>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пацієнти з сумнівним прогнозом на одужання, покращення стану або повноцінного відновлення функцій життєдіяльності,</w:t>
      </w:r>
    </w:p>
    <w:p w:rsidR="009F2692" w:rsidRDefault="009F2692" w:rsidP="009F2692">
      <w:pPr>
        <w:numPr>
          <w:ilvl w:val="0"/>
          <w:numId w:val="18"/>
        </w:numPr>
        <w:suppressAutoHyphens w:val="0"/>
        <w:spacing w:line="240" w:lineRule="auto"/>
        <w:ind w:leftChars="0" w:left="0" w:firstLineChars="0" w:hanging="2"/>
        <w:jc w:val="both"/>
        <w:textDirection w:val="lrTb"/>
        <w:textAlignment w:val="auto"/>
        <w:outlineLvl w:val="9"/>
        <w:rPr>
          <w:rFonts w:ascii="Tahoma" w:eastAsia="Tahoma" w:hAnsi="Tahoma" w:cs="Tahoma"/>
          <w:b/>
        </w:rPr>
      </w:pPr>
      <w:r>
        <w:rPr>
          <w:rFonts w:ascii="Tahoma" w:eastAsia="Tahoma" w:hAnsi="Tahoma" w:cs="Tahoma"/>
        </w:rPr>
        <w:t xml:space="preserve">пацієнти з інвалідністю, що суттєво обмежує їх пересування або здатність до </w:t>
      </w:r>
      <w:proofErr w:type="spellStart"/>
      <w:r>
        <w:rPr>
          <w:rFonts w:ascii="Tahoma" w:eastAsia="Tahoma" w:hAnsi="Tahoma" w:cs="Tahoma"/>
        </w:rPr>
        <w:t>смообслуговування</w:t>
      </w:r>
      <w:proofErr w:type="spellEnd"/>
      <w:r>
        <w:rPr>
          <w:rFonts w:ascii="Tahoma" w:eastAsia="Tahoma" w:hAnsi="Tahoma" w:cs="Tahoma"/>
        </w:rPr>
        <w:t xml:space="preserve">. </w:t>
      </w:r>
    </w:p>
    <w:p w:rsidR="009F2692" w:rsidRPr="007D2264" w:rsidRDefault="009F2692" w:rsidP="009F2692">
      <w:pPr>
        <w:ind w:left="0" w:hanging="2"/>
        <w:jc w:val="both"/>
        <w:rPr>
          <w:rFonts w:ascii="Tahoma" w:eastAsia="Tahoma" w:hAnsi="Tahoma" w:cs="Tahoma"/>
          <w:b/>
          <w:i/>
        </w:rPr>
      </w:pPr>
      <w:r w:rsidRPr="007D2264">
        <w:rPr>
          <w:rFonts w:ascii="Tahoma" w:eastAsia="Tahoma" w:hAnsi="Tahoma" w:cs="Tahoma"/>
          <w:b/>
          <w:i/>
        </w:rPr>
        <w:t xml:space="preserve">ВАЖЛИВО! До проекту мають залучатися лише пацієнти, які мають діагноз “Паліатив”, потребують стороннього догляду та для яких, за даними медичної служби, вичерпано спектр призначення препаратів для лікування ТБ та відсутня вірогідність щодо відновлення лікування в перспективі.  </w:t>
      </w:r>
    </w:p>
    <w:p w:rsidR="009F2692" w:rsidRPr="007D2264" w:rsidRDefault="009F2692" w:rsidP="009F2692">
      <w:pPr>
        <w:ind w:left="0" w:hanging="2"/>
        <w:jc w:val="both"/>
        <w:rPr>
          <w:rFonts w:ascii="Tahoma" w:eastAsia="Tahoma" w:hAnsi="Tahoma" w:cs="Tahoma"/>
        </w:rPr>
      </w:pPr>
    </w:p>
    <w:p w:rsidR="009F2692" w:rsidRPr="00D31D97" w:rsidRDefault="009F2692" w:rsidP="009F2692">
      <w:pPr>
        <w:ind w:left="0" w:hanging="2"/>
        <w:jc w:val="both"/>
        <w:rPr>
          <w:rFonts w:ascii="Tahoma" w:eastAsia="Tahoma" w:hAnsi="Tahoma" w:cs="Tahoma"/>
        </w:rPr>
      </w:pPr>
      <w:r>
        <w:rPr>
          <w:rFonts w:ascii="Tahoma" w:eastAsia="Tahoma" w:hAnsi="Tahoma" w:cs="Tahoma"/>
          <w:b/>
        </w:rPr>
        <w:t xml:space="preserve">Географія реалізації проектів: </w:t>
      </w:r>
      <w:r w:rsidRPr="00D31D97">
        <w:rPr>
          <w:rFonts w:ascii="Tahoma" w:eastAsia="Tahoma" w:hAnsi="Tahoma" w:cs="Tahoma"/>
        </w:rPr>
        <w:t xml:space="preserve">вся Україна. Планується підтримати один або кілька </w:t>
      </w:r>
      <w:proofErr w:type="spellStart"/>
      <w:r w:rsidRPr="00D31D97">
        <w:rPr>
          <w:rFonts w:ascii="Tahoma" w:eastAsia="Tahoma" w:hAnsi="Tahoma" w:cs="Tahoma"/>
        </w:rPr>
        <w:t>проєктів</w:t>
      </w:r>
      <w:proofErr w:type="spellEnd"/>
      <w:r w:rsidRPr="00D31D97">
        <w:rPr>
          <w:rFonts w:ascii="Tahoma" w:eastAsia="Tahoma" w:hAnsi="Tahoma" w:cs="Tahoma"/>
        </w:rPr>
        <w:t xml:space="preserve"> </w:t>
      </w:r>
    </w:p>
    <w:p w:rsidR="009F2692" w:rsidRDefault="009F2692" w:rsidP="009F2692">
      <w:pPr>
        <w:ind w:left="0" w:hanging="2"/>
        <w:jc w:val="both"/>
        <w:rPr>
          <w:rFonts w:ascii="Tahoma" w:eastAsia="Tahoma" w:hAnsi="Tahoma" w:cs="Tahoma"/>
          <w:b/>
        </w:rPr>
      </w:pPr>
    </w:p>
    <w:p w:rsidR="009F2692" w:rsidRDefault="009F2692" w:rsidP="009F2692">
      <w:pPr>
        <w:ind w:left="0" w:hanging="2"/>
        <w:jc w:val="both"/>
        <w:rPr>
          <w:rFonts w:ascii="Tahoma" w:eastAsia="Tahoma" w:hAnsi="Tahoma" w:cs="Tahoma"/>
        </w:rPr>
      </w:pPr>
      <w:r>
        <w:rPr>
          <w:rFonts w:ascii="Tahoma" w:eastAsia="Tahoma" w:hAnsi="Tahoma" w:cs="Tahoma"/>
          <w:b/>
        </w:rPr>
        <w:t xml:space="preserve">Очікуване охоплення: </w:t>
      </w:r>
      <w:r>
        <w:rPr>
          <w:rFonts w:ascii="Tahoma" w:eastAsia="Tahoma" w:hAnsi="Tahoma" w:cs="Tahoma"/>
        </w:rPr>
        <w:t xml:space="preserve">Сумарне охоплення за програмним компонентом подано в додатку </w:t>
      </w:r>
      <w:r w:rsidR="00E145BC">
        <w:rPr>
          <w:rFonts w:ascii="Tahoma" w:hAnsi="Tahoma" w:cs="Tahoma"/>
          <w:color w:val="222222"/>
          <w:shd w:val="clear" w:color="auto" w:fill="FFFFFF"/>
        </w:rPr>
        <w:t>КвотиМережа_2022_</w:t>
      </w:r>
      <w:r w:rsidR="00E145BC" w:rsidRPr="00E145BC">
        <w:rPr>
          <w:rFonts w:ascii="Tahoma" w:hAnsi="Tahoma" w:cs="Tahoma"/>
          <w:color w:val="222222"/>
          <w:shd w:val="clear" w:color="auto" w:fill="FFFFFF"/>
        </w:rPr>
        <w:t>Konkurs</w:t>
      </w:r>
      <w:r>
        <w:rPr>
          <w:rFonts w:ascii="Tahoma" w:eastAsia="Tahoma" w:hAnsi="Tahoma" w:cs="Tahoma"/>
        </w:rPr>
        <w:t>. Регіональне охоплення має відповідати статистиці щодо цільової групи в регіоні.</w:t>
      </w:r>
    </w:p>
    <w:p w:rsidR="009F2692" w:rsidRDefault="009F2692" w:rsidP="009F2692">
      <w:pPr>
        <w:ind w:left="0" w:hanging="2"/>
        <w:jc w:val="both"/>
        <w:rPr>
          <w:rFonts w:ascii="Tahoma" w:eastAsia="Tahoma" w:hAnsi="Tahoma" w:cs="Tahoma"/>
          <w:b/>
        </w:rPr>
      </w:pPr>
    </w:p>
    <w:p w:rsidR="009F2692" w:rsidRDefault="009F2692" w:rsidP="009F2692">
      <w:pPr>
        <w:ind w:left="0" w:hanging="2"/>
        <w:jc w:val="both"/>
        <w:rPr>
          <w:rFonts w:ascii="Tahoma" w:eastAsia="Tahoma" w:hAnsi="Tahoma" w:cs="Tahoma"/>
          <w:b/>
        </w:rPr>
      </w:pPr>
    </w:p>
    <w:p w:rsidR="009F2692" w:rsidRPr="002F472F" w:rsidRDefault="009F2692" w:rsidP="009F2692">
      <w:pPr>
        <w:ind w:left="0" w:hanging="2"/>
        <w:jc w:val="both"/>
        <w:rPr>
          <w:rFonts w:ascii="Tahoma" w:eastAsia="Tahoma" w:hAnsi="Tahoma" w:cs="Tahoma"/>
        </w:rPr>
      </w:pPr>
      <w:r>
        <w:rPr>
          <w:rFonts w:ascii="Tahoma" w:eastAsia="Tahoma" w:hAnsi="Tahoma" w:cs="Tahoma"/>
          <w:b/>
        </w:rPr>
        <w:t>Термін реалізації діяльності:</w:t>
      </w:r>
      <w:r>
        <w:rPr>
          <w:rFonts w:ascii="Tahoma" w:eastAsia="Tahoma" w:hAnsi="Tahoma" w:cs="Tahoma"/>
        </w:rPr>
        <w:t xml:space="preserve"> </w:t>
      </w:r>
      <w:r w:rsidRPr="002F472F">
        <w:rPr>
          <w:rFonts w:ascii="Tahoma" w:eastAsia="Tahoma" w:hAnsi="Tahoma" w:cs="Tahoma"/>
        </w:rPr>
        <w:t>01 .01.2022 – 31.12.2022</w:t>
      </w:r>
    </w:p>
    <w:p w:rsidR="009F2692" w:rsidRPr="002F472F" w:rsidRDefault="009F2692" w:rsidP="009F2692">
      <w:pPr>
        <w:ind w:left="0" w:hanging="2"/>
        <w:jc w:val="both"/>
        <w:rPr>
          <w:rFonts w:ascii="Tahoma" w:eastAsia="Tahoma" w:hAnsi="Tahoma" w:cs="Tahoma"/>
        </w:rPr>
      </w:pPr>
    </w:p>
    <w:p w:rsidR="009F2692" w:rsidRDefault="009F2692" w:rsidP="009F2692">
      <w:pPr>
        <w:ind w:left="0" w:hanging="2"/>
        <w:jc w:val="both"/>
        <w:rPr>
          <w:rFonts w:ascii="Tahoma" w:eastAsia="Tahoma" w:hAnsi="Tahoma" w:cs="Tahoma"/>
          <w:b/>
        </w:rPr>
      </w:pPr>
      <w:r>
        <w:rPr>
          <w:rFonts w:ascii="Tahoma" w:eastAsia="Tahoma" w:hAnsi="Tahoma" w:cs="Tahoma"/>
          <w:b/>
        </w:rPr>
        <w:t>Основні види діяльності за програмним компонентом:</w:t>
      </w:r>
    </w:p>
    <w:p w:rsidR="009F2692" w:rsidRDefault="009F2692" w:rsidP="009F2692">
      <w:pPr>
        <w:numPr>
          <w:ilvl w:val="0"/>
          <w:numId w:val="16"/>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 xml:space="preserve">Створення на регіональному рівні спеціалізованих </w:t>
      </w:r>
      <w:proofErr w:type="spellStart"/>
      <w:r>
        <w:rPr>
          <w:rFonts w:ascii="Tahoma" w:eastAsia="Tahoma" w:hAnsi="Tahoma" w:cs="Tahoma"/>
        </w:rPr>
        <w:t>мультидисциплінарних</w:t>
      </w:r>
      <w:proofErr w:type="spellEnd"/>
      <w:r>
        <w:rPr>
          <w:rFonts w:ascii="Tahoma" w:eastAsia="Tahoma" w:hAnsi="Tahoma" w:cs="Tahoma"/>
        </w:rPr>
        <w:t xml:space="preserve"> мобільних бригад паліативної допомоги із залученням медичних фахівців, психологів, соціальних працівників та інших фахівців за потребою.</w:t>
      </w:r>
    </w:p>
    <w:p w:rsidR="009F2692" w:rsidRDefault="009F2692" w:rsidP="009F2692">
      <w:pPr>
        <w:numPr>
          <w:ilvl w:val="0"/>
          <w:numId w:val="16"/>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Проведення оцінки потреб клієнта.</w:t>
      </w:r>
    </w:p>
    <w:p w:rsidR="009F2692" w:rsidRDefault="009F2692" w:rsidP="009F2692">
      <w:pPr>
        <w:numPr>
          <w:ilvl w:val="0"/>
          <w:numId w:val="16"/>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 xml:space="preserve">Складання плану індивідуального супроводу, </w:t>
      </w:r>
      <w:r w:rsidRPr="003506AD">
        <w:rPr>
          <w:rFonts w:ascii="Tahoma" w:eastAsia="Tahoma" w:hAnsi="Tahoma" w:cs="Tahoma"/>
        </w:rPr>
        <w:t>перегляд плану 2 раз</w:t>
      </w:r>
      <w:r>
        <w:rPr>
          <w:rFonts w:ascii="Tahoma" w:eastAsia="Tahoma" w:hAnsi="Tahoma" w:cs="Tahoma"/>
        </w:rPr>
        <w:t>и на місяць.</w:t>
      </w:r>
    </w:p>
    <w:p w:rsidR="009F2692" w:rsidRDefault="009F2692" w:rsidP="009F2692">
      <w:pPr>
        <w:numPr>
          <w:ilvl w:val="0"/>
          <w:numId w:val="16"/>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 xml:space="preserve">Організація кваліфікованого догляду за клієнтом з наданням паліативної та </w:t>
      </w:r>
      <w:proofErr w:type="spellStart"/>
      <w:r>
        <w:rPr>
          <w:rFonts w:ascii="Tahoma" w:eastAsia="Tahoma" w:hAnsi="Tahoma" w:cs="Tahoma"/>
        </w:rPr>
        <w:t>хоспісної</w:t>
      </w:r>
      <w:proofErr w:type="spellEnd"/>
      <w:r>
        <w:rPr>
          <w:rFonts w:ascii="Tahoma" w:eastAsia="Tahoma" w:hAnsi="Tahoma" w:cs="Tahoma"/>
        </w:rPr>
        <w:t xml:space="preserve"> допомоги:</w:t>
      </w:r>
    </w:p>
    <w:p w:rsidR="009F2692" w:rsidRDefault="009F2692" w:rsidP="009F2692">
      <w:pPr>
        <w:numPr>
          <w:ilvl w:val="1"/>
          <w:numId w:val="16"/>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Послуги соціального працівника.</w:t>
      </w:r>
    </w:p>
    <w:p w:rsidR="009F2692" w:rsidRDefault="009F2692" w:rsidP="009F2692">
      <w:pPr>
        <w:ind w:left="0" w:hanging="2"/>
        <w:jc w:val="both"/>
        <w:rPr>
          <w:rFonts w:ascii="Tahoma" w:eastAsia="Tahoma" w:hAnsi="Tahoma" w:cs="Tahoma"/>
        </w:rPr>
      </w:pPr>
      <w:r>
        <w:rPr>
          <w:rFonts w:ascii="Tahoma" w:eastAsia="Tahoma" w:hAnsi="Tahoma" w:cs="Tahoma"/>
        </w:rPr>
        <w:t>Послуги мають включати:</w:t>
      </w:r>
    </w:p>
    <w:p w:rsidR="009F2692" w:rsidRDefault="009F2692" w:rsidP="009F2692">
      <w:pPr>
        <w:pStyle w:val="affa"/>
        <w:numPr>
          <w:ilvl w:val="0"/>
          <w:numId w:val="18"/>
        </w:numPr>
        <w:ind w:left="0" w:hanging="2"/>
        <w:jc w:val="both"/>
        <w:rPr>
          <w:rFonts w:ascii="Tahoma" w:eastAsia="Tahoma" w:hAnsi="Tahoma" w:cs="Tahoma"/>
        </w:rPr>
      </w:pPr>
      <w:r>
        <w:rPr>
          <w:rFonts w:ascii="Tahoma" w:eastAsia="Tahoma" w:hAnsi="Tahoma" w:cs="Tahoma"/>
        </w:rPr>
        <w:t xml:space="preserve">вирішення </w:t>
      </w:r>
      <w:r w:rsidRPr="003506AD">
        <w:rPr>
          <w:rFonts w:ascii="Tahoma" w:eastAsia="Tahoma" w:hAnsi="Tahoma" w:cs="Tahoma"/>
        </w:rPr>
        <w:t xml:space="preserve">соціальних проблем (прибирання, закупівля та доставка їжі (за кошти клієнта), </w:t>
      </w:r>
    </w:p>
    <w:p w:rsidR="009F2692" w:rsidRDefault="009F2692" w:rsidP="009F2692">
      <w:pPr>
        <w:pStyle w:val="affa"/>
        <w:numPr>
          <w:ilvl w:val="0"/>
          <w:numId w:val="18"/>
        </w:numPr>
        <w:ind w:left="0" w:hanging="2"/>
        <w:jc w:val="both"/>
        <w:rPr>
          <w:rFonts w:ascii="Tahoma" w:eastAsia="Tahoma" w:hAnsi="Tahoma" w:cs="Tahoma"/>
        </w:rPr>
      </w:pPr>
      <w:r w:rsidRPr="003506AD">
        <w:rPr>
          <w:rFonts w:ascii="Tahoma" w:eastAsia="Tahoma" w:hAnsi="Tahoma" w:cs="Tahoma"/>
        </w:rPr>
        <w:t xml:space="preserve">послуги з гігієнічного догляду, </w:t>
      </w:r>
    </w:p>
    <w:p w:rsidR="009F2692" w:rsidRDefault="009F2692" w:rsidP="009F2692">
      <w:pPr>
        <w:pStyle w:val="affa"/>
        <w:numPr>
          <w:ilvl w:val="0"/>
          <w:numId w:val="18"/>
        </w:numPr>
        <w:ind w:left="0" w:hanging="2"/>
        <w:jc w:val="both"/>
        <w:rPr>
          <w:rFonts w:ascii="Tahoma" w:eastAsia="Tahoma" w:hAnsi="Tahoma" w:cs="Tahoma"/>
        </w:rPr>
      </w:pPr>
      <w:r w:rsidRPr="003506AD">
        <w:rPr>
          <w:rFonts w:ascii="Tahoma" w:eastAsia="Tahoma" w:hAnsi="Tahoma" w:cs="Tahoma"/>
        </w:rPr>
        <w:t xml:space="preserve">вирішення соціально-побутових питань та допомога з оплатою комунальних платежів (за кошти клієнта), </w:t>
      </w:r>
    </w:p>
    <w:p w:rsidR="009F2692" w:rsidRPr="003506AD" w:rsidRDefault="009F2692" w:rsidP="009F2692">
      <w:pPr>
        <w:pStyle w:val="affa"/>
        <w:numPr>
          <w:ilvl w:val="0"/>
          <w:numId w:val="18"/>
        </w:numPr>
        <w:ind w:left="0" w:hanging="2"/>
        <w:jc w:val="both"/>
        <w:rPr>
          <w:rFonts w:ascii="Tahoma" w:eastAsia="Tahoma" w:hAnsi="Tahoma" w:cs="Tahoma"/>
        </w:rPr>
      </w:pPr>
      <w:r w:rsidRPr="003506AD">
        <w:rPr>
          <w:rFonts w:ascii="Tahoma" w:eastAsia="Tahoma" w:hAnsi="Tahoma" w:cs="Tahoma"/>
        </w:rPr>
        <w:t>зв'язок з соціальними службами щодо отримання субсидій та допомог тощо.</w:t>
      </w:r>
    </w:p>
    <w:p w:rsidR="009F2692" w:rsidRPr="003506AD" w:rsidRDefault="009F2692" w:rsidP="009F2692">
      <w:pPr>
        <w:ind w:left="0" w:hanging="2"/>
        <w:jc w:val="both"/>
        <w:rPr>
          <w:rFonts w:ascii="Tahoma" w:eastAsia="Tahoma" w:hAnsi="Tahoma" w:cs="Tahoma"/>
          <w:i/>
          <w:u w:val="single"/>
        </w:rPr>
      </w:pPr>
      <w:r w:rsidRPr="003506AD">
        <w:rPr>
          <w:rFonts w:ascii="Tahoma" w:eastAsia="Tahoma" w:hAnsi="Tahoma" w:cs="Tahoma"/>
          <w:i/>
          <w:u w:val="single"/>
        </w:rPr>
        <w:t>Послуги мають надаватися очно на дому у клієнта на щотижневій основі.</w:t>
      </w:r>
    </w:p>
    <w:p w:rsidR="009F2692" w:rsidRDefault="009F2692" w:rsidP="009F2692">
      <w:pPr>
        <w:numPr>
          <w:ilvl w:val="1"/>
          <w:numId w:val="16"/>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Навчання по дотриманню Інфекційного контролю (ІК).</w:t>
      </w:r>
    </w:p>
    <w:p w:rsidR="009F2692" w:rsidRDefault="009F2692" w:rsidP="009F2692">
      <w:pPr>
        <w:ind w:left="0" w:hanging="2"/>
        <w:jc w:val="both"/>
        <w:rPr>
          <w:rFonts w:ascii="Tahoma" w:eastAsia="Tahoma" w:hAnsi="Tahoma" w:cs="Tahoma"/>
        </w:rPr>
      </w:pPr>
      <w:r>
        <w:rPr>
          <w:rFonts w:ascii="Tahoma" w:eastAsia="Tahoma" w:hAnsi="Tahoma" w:cs="Tahoma"/>
        </w:rPr>
        <w:t>Навчання має стосуватися наступних тем (але не обмежуватися ними):</w:t>
      </w:r>
    </w:p>
    <w:p w:rsidR="009F2692" w:rsidRPr="003506AD" w:rsidRDefault="009F2692" w:rsidP="009F2692">
      <w:pPr>
        <w:pStyle w:val="affa"/>
        <w:numPr>
          <w:ilvl w:val="0"/>
          <w:numId w:val="20"/>
        </w:numPr>
        <w:ind w:left="0" w:hanging="2"/>
        <w:jc w:val="both"/>
        <w:rPr>
          <w:rFonts w:ascii="Tahoma" w:eastAsia="Tahoma" w:hAnsi="Tahoma" w:cs="Tahoma"/>
        </w:rPr>
      </w:pPr>
      <w:r w:rsidRPr="003506AD">
        <w:rPr>
          <w:rFonts w:ascii="Tahoma" w:eastAsia="Tahoma" w:hAnsi="Tahoma" w:cs="Tahoma"/>
        </w:rPr>
        <w:t>навчання хворого етикету кашлю і заходам респіраторної та особистої гігієни;</w:t>
      </w:r>
    </w:p>
    <w:p w:rsidR="009F2692" w:rsidRDefault="009F2692" w:rsidP="009F2692">
      <w:pPr>
        <w:numPr>
          <w:ilvl w:val="0"/>
          <w:numId w:val="20"/>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навчання проведенню санітарних заходів у вогнищі ТБ відповідно до вимог ІК із залученням спеціалістів;</w:t>
      </w:r>
    </w:p>
    <w:p w:rsidR="009F2692" w:rsidRDefault="009F2692" w:rsidP="009F2692">
      <w:pPr>
        <w:numPr>
          <w:ilvl w:val="0"/>
          <w:numId w:val="20"/>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навчання правильному використанню ЗІЗ та правилам їх безпечної утилізації.</w:t>
      </w:r>
    </w:p>
    <w:p w:rsidR="009F2692" w:rsidRDefault="009F2692" w:rsidP="009F2692">
      <w:pPr>
        <w:numPr>
          <w:ilvl w:val="0"/>
          <w:numId w:val="16"/>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Патронажний супровід клієнта, що включає:</w:t>
      </w:r>
    </w:p>
    <w:p w:rsidR="009F2692" w:rsidRDefault="009F2692" w:rsidP="009F2692">
      <w:pPr>
        <w:numPr>
          <w:ilvl w:val="1"/>
          <w:numId w:val="16"/>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 xml:space="preserve">Організація та супровід  клієнта для проходження </w:t>
      </w:r>
      <w:proofErr w:type="spellStart"/>
      <w:r>
        <w:rPr>
          <w:rFonts w:ascii="Tahoma" w:eastAsia="Tahoma" w:hAnsi="Tahoma" w:cs="Tahoma"/>
        </w:rPr>
        <w:t>дороговартісної</w:t>
      </w:r>
      <w:proofErr w:type="spellEnd"/>
      <w:r>
        <w:rPr>
          <w:rFonts w:ascii="Tahoma" w:eastAsia="Tahoma" w:hAnsi="Tahoma" w:cs="Tahoma"/>
        </w:rPr>
        <w:t xml:space="preserve"> діагностики(КТ, МРТ, біопсія, УЗД  тощо) за призначенням лікаря. Оплата зазначеної діагностики.</w:t>
      </w:r>
    </w:p>
    <w:p w:rsidR="009F2692" w:rsidRDefault="009F2692" w:rsidP="009F2692">
      <w:pPr>
        <w:numPr>
          <w:ilvl w:val="1"/>
          <w:numId w:val="16"/>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 xml:space="preserve">Закупівля </w:t>
      </w:r>
      <w:proofErr w:type="spellStart"/>
      <w:r>
        <w:rPr>
          <w:rFonts w:ascii="Tahoma" w:eastAsia="Tahoma" w:hAnsi="Tahoma" w:cs="Tahoma"/>
        </w:rPr>
        <w:t>життєво</w:t>
      </w:r>
      <w:proofErr w:type="spellEnd"/>
      <w:r>
        <w:rPr>
          <w:rFonts w:ascii="Tahoma" w:eastAsia="Tahoma" w:hAnsi="Tahoma" w:cs="Tahoma"/>
        </w:rPr>
        <w:t xml:space="preserve"> необхідних медикаментів та ліків (якщо вони не є для пацієнта безкоштовними) за призначенням лікаря (в разі потреби) ;</w:t>
      </w:r>
    </w:p>
    <w:p w:rsidR="009F2692" w:rsidRDefault="009F2692" w:rsidP="009F2692">
      <w:pPr>
        <w:numPr>
          <w:ilvl w:val="1"/>
          <w:numId w:val="16"/>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 xml:space="preserve">Закупівля та доставка засобів гігієни та товарів немедичного догляду в залежності від життєвих потреб клієнта (милиці, підгузки, </w:t>
      </w:r>
      <w:proofErr w:type="spellStart"/>
      <w:r>
        <w:rPr>
          <w:rFonts w:ascii="Tahoma" w:eastAsia="Tahoma" w:hAnsi="Tahoma" w:cs="Tahoma"/>
        </w:rPr>
        <w:t>протипролежневі</w:t>
      </w:r>
      <w:proofErr w:type="spellEnd"/>
      <w:r>
        <w:rPr>
          <w:rFonts w:ascii="Tahoma" w:eastAsia="Tahoma" w:hAnsi="Tahoma" w:cs="Tahoma"/>
        </w:rPr>
        <w:t xml:space="preserve"> матраци тощо);</w:t>
      </w:r>
    </w:p>
    <w:p w:rsidR="009F2692" w:rsidRDefault="009F2692" w:rsidP="009F2692">
      <w:pPr>
        <w:numPr>
          <w:ilvl w:val="1"/>
          <w:numId w:val="16"/>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 xml:space="preserve">Забезпечення клієнтів продуктовими набори для підтримки життєдіяльності та покращення </w:t>
      </w:r>
      <w:proofErr w:type="spellStart"/>
      <w:r>
        <w:rPr>
          <w:rFonts w:ascii="Tahoma" w:eastAsia="Tahoma" w:hAnsi="Tahoma" w:cs="Tahoma"/>
        </w:rPr>
        <w:t>психо</w:t>
      </w:r>
      <w:proofErr w:type="spellEnd"/>
      <w:r>
        <w:rPr>
          <w:rFonts w:ascii="Tahoma" w:eastAsia="Tahoma" w:hAnsi="Tahoma" w:cs="Tahoma"/>
        </w:rPr>
        <w:t>-емоційного стану (на щомісячній основі).</w:t>
      </w:r>
    </w:p>
    <w:p w:rsidR="009F2692" w:rsidRDefault="009F2692" w:rsidP="009F2692">
      <w:pPr>
        <w:numPr>
          <w:ilvl w:val="0"/>
          <w:numId w:val="16"/>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lastRenderedPageBreak/>
        <w:t xml:space="preserve">Сприяння у залученні медичних фахівців для проведення </w:t>
      </w:r>
      <w:proofErr w:type="spellStart"/>
      <w:r>
        <w:rPr>
          <w:rFonts w:ascii="Tahoma" w:eastAsia="Tahoma" w:hAnsi="Tahoma" w:cs="Tahoma"/>
        </w:rPr>
        <w:t>ад'ювантної</w:t>
      </w:r>
      <w:proofErr w:type="spellEnd"/>
      <w:r>
        <w:rPr>
          <w:rFonts w:ascii="Tahoma" w:eastAsia="Tahoma" w:hAnsi="Tahoma" w:cs="Tahoma"/>
        </w:rPr>
        <w:t xml:space="preserve"> терапії для полегшення страждань хворих на туберкульоз у термінальній стадії (за потребою). Оплата такої терапії (якщо вона не є безкоштовною).</w:t>
      </w:r>
    </w:p>
    <w:p w:rsidR="009F2692" w:rsidRDefault="009F2692" w:rsidP="009F2692">
      <w:pPr>
        <w:numPr>
          <w:ilvl w:val="0"/>
          <w:numId w:val="16"/>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Компенсація транспортних витрат на транспортування клієнта до медичних закладів для проходження обстежень або відвідання лікарів.</w:t>
      </w:r>
    </w:p>
    <w:p w:rsidR="009F2692" w:rsidRDefault="009F2692" w:rsidP="009F2692">
      <w:pPr>
        <w:numPr>
          <w:ilvl w:val="0"/>
          <w:numId w:val="16"/>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Адресна юридична підтримка.</w:t>
      </w:r>
    </w:p>
    <w:p w:rsidR="009F2692" w:rsidRDefault="009F2692" w:rsidP="009F2692">
      <w:pPr>
        <w:numPr>
          <w:ilvl w:val="0"/>
          <w:numId w:val="16"/>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Адресна психологічна підтримка пацієнтів та їх близького оточення.</w:t>
      </w:r>
    </w:p>
    <w:p w:rsidR="009F2692" w:rsidRDefault="009F2692" w:rsidP="009F2692">
      <w:pPr>
        <w:numPr>
          <w:ilvl w:val="0"/>
          <w:numId w:val="16"/>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Проведення оцінки задоволеності клієнта послугами, які надаються в рамках проекту.</w:t>
      </w:r>
    </w:p>
    <w:p w:rsidR="009F2692" w:rsidRDefault="009F2692" w:rsidP="009F2692">
      <w:pPr>
        <w:numPr>
          <w:ilvl w:val="0"/>
          <w:numId w:val="16"/>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Залучення духівника (за потребою).</w:t>
      </w:r>
    </w:p>
    <w:p w:rsidR="009F2692" w:rsidRPr="00C467F2" w:rsidRDefault="009F2692" w:rsidP="009F2692">
      <w:pPr>
        <w:numPr>
          <w:ilvl w:val="0"/>
          <w:numId w:val="16"/>
        </w:numPr>
        <w:suppressAutoHyphens w:val="0"/>
        <w:spacing w:line="240" w:lineRule="auto"/>
        <w:ind w:leftChars="0" w:left="0" w:firstLineChars="0" w:hanging="2"/>
        <w:jc w:val="both"/>
        <w:textDirection w:val="lrTb"/>
        <w:textAlignment w:val="auto"/>
        <w:outlineLvl w:val="9"/>
        <w:rPr>
          <w:rFonts w:ascii="Tahoma" w:eastAsia="Tahoma" w:hAnsi="Tahoma" w:cs="Tahoma"/>
        </w:rPr>
      </w:pPr>
      <w:r w:rsidRPr="00C467F2">
        <w:rPr>
          <w:rFonts w:ascii="Tahoma" w:eastAsia="Tahoma" w:hAnsi="Tahoma" w:cs="Tahoma"/>
        </w:rPr>
        <w:t xml:space="preserve"> Додаткові послуги відповідно до потреб клієнта. </w:t>
      </w:r>
    </w:p>
    <w:p w:rsidR="009F2692" w:rsidRDefault="009F2692" w:rsidP="009F2692">
      <w:pPr>
        <w:ind w:left="0" w:hanging="2"/>
        <w:jc w:val="both"/>
        <w:rPr>
          <w:rFonts w:ascii="Tahoma" w:eastAsia="Tahoma" w:hAnsi="Tahoma" w:cs="Tahoma"/>
          <w:b/>
          <w:u w:val="single"/>
        </w:rPr>
      </w:pPr>
    </w:p>
    <w:p w:rsidR="009F2692" w:rsidRPr="0025224F" w:rsidRDefault="009F2692" w:rsidP="009F2692">
      <w:pPr>
        <w:ind w:left="0" w:hanging="2"/>
        <w:jc w:val="both"/>
        <w:rPr>
          <w:rFonts w:ascii="Tahoma" w:eastAsia="Tahoma" w:hAnsi="Tahoma" w:cs="Tahoma"/>
          <w:b/>
          <w:u w:val="single"/>
        </w:rPr>
      </w:pPr>
      <w:r w:rsidRPr="0025224F">
        <w:rPr>
          <w:rFonts w:ascii="Tahoma" w:eastAsia="Tahoma" w:hAnsi="Tahoma" w:cs="Tahoma"/>
          <w:b/>
          <w:u w:val="single"/>
        </w:rPr>
        <w:t xml:space="preserve">Діяльність </w:t>
      </w:r>
      <w:r>
        <w:rPr>
          <w:rFonts w:ascii="Tahoma" w:eastAsia="Tahoma" w:hAnsi="Tahoma" w:cs="Tahoma"/>
          <w:b/>
          <w:u w:val="single"/>
        </w:rPr>
        <w:t xml:space="preserve">здійснюється як </w:t>
      </w:r>
      <w:r w:rsidRPr="0025224F">
        <w:rPr>
          <w:rFonts w:ascii="Tahoma" w:eastAsia="Tahoma" w:hAnsi="Tahoma" w:cs="Tahoma"/>
          <w:b/>
          <w:u w:val="single"/>
        </w:rPr>
        <w:t xml:space="preserve">в амбулаторних </w:t>
      </w:r>
      <w:r>
        <w:rPr>
          <w:rFonts w:ascii="Tahoma" w:eastAsia="Tahoma" w:hAnsi="Tahoma" w:cs="Tahoma"/>
          <w:b/>
          <w:u w:val="single"/>
        </w:rPr>
        <w:t>так і в</w:t>
      </w:r>
      <w:r w:rsidRPr="0025224F">
        <w:rPr>
          <w:rFonts w:ascii="Tahoma" w:eastAsia="Tahoma" w:hAnsi="Tahoma" w:cs="Tahoma"/>
          <w:b/>
          <w:u w:val="single"/>
        </w:rPr>
        <w:t xml:space="preserve"> стаціонарних умовах. Обсяг послуг наданий </w:t>
      </w:r>
      <w:r>
        <w:rPr>
          <w:rFonts w:ascii="Tahoma" w:eastAsia="Tahoma" w:hAnsi="Tahoma" w:cs="Tahoma"/>
          <w:b/>
          <w:u w:val="single"/>
        </w:rPr>
        <w:t xml:space="preserve">кожному </w:t>
      </w:r>
      <w:r w:rsidRPr="0025224F">
        <w:rPr>
          <w:rFonts w:ascii="Tahoma" w:eastAsia="Tahoma" w:hAnsi="Tahoma" w:cs="Tahoma"/>
          <w:b/>
          <w:u w:val="single"/>
        </w:rPr>
        <w:t>клієнт</w:t>
      </w:r>
      <w:r>
        <w:rPr>
          <w:rFonts w:ascii="Tahoma" w:eastAsia="Tahoma" w:hAnsi="Tahoma" w:cs="Tahoma"/>
          <w:b/>
          <w:u w:val="single"/>
        </w:rPr>
        <w:t>у</w:t>
      </w:r>
      <w:r w:rsidRPr="0025224F">
        <w:rPr>
          <w:rFonts w:ascii="Tahoma" w:eastAsia="Tahoma" w:hAnsi="Tahoma" w:cs="Tahoma"/>
          <w:b/>
          <w:u w:val="single"/>
        </w:rPr>
        <w:t xml:space="preserve"> має включати ВСІ основні види діяльності, перелічені вище.</w:t>
      </w:r>
    </w:p>
    <w:p w:rsidR="009F2692" w:rsidRDefault="009F2692" w:rsidP="009F2692">
      <w:pPr>
        <w:ind w:left="0" w:hanging="2"/>
        <w:jc w:val="both"/>
        <w:rPr>
          <w:rFonts w:ascii="Tahoma" w:eastAsia="Tahoma" w:hAnsi="Tahoma" w:cs="Tahoma"/>
          <w:b/>
        </w:rPr>
      </w:pPr>
    </w:p>
    <w:p w:rsidR="009F2692" w:rsidRDefault="009F2692" w:rsidP="009F2692">
      <w:pPr>
        <w:ind w:left="0" w:hanging="2"/>
        <w:jc w:val="both"/>
        <w:rPr>
          <w:rFonts w:ascii="Tahoma" w:eastAsia="Tahoma" w:hAnsi="Tahoma" w:cs="Tahoma"/>
          <w:b/>
        </w:rPr>
      </w:pPr>
      <w:r>
        <w:rPr>
          <w:rFonts w:ascii="Tahoma" w:eastAsia="Tahoma" w:hAnsi="Tahoma" w:cs="Tahoma"/>
          <w:b/>
        </w:rPr>
        <w:t>Критерії ефективності реалізації діяльності:</w:t>
      </w:r>
    </w:p>
    <w:p w:rsidR="009F2692" w:rsidRDefault="009F2692" w:rsidP="009F2692">
      <w:pPr>
        <w:numPr>
          <w:ilvl w:val="0"/>
          <w:numId w:val="19"/>
        </w:numPr>
        <w:suppressAutoHyphens w:val="0"/>
        <w:spacing w:line="240" w:lineRule="auto"/>
        <w:ind w:leftChars="0" w:left="0" w:firstLineChars="0" w:hanging="2"/>
        <w:jc w:val="both"/>
        <w:textDirection w:val="lrTb"/>
        <w:textAlignment w:val="auto"/>
        <w:outlineLvl w:val="9"/>
        <w:rPr>
          <w:rFonts w:ascii="Tahoma" w:eastAsia="Tahoma" w:hAnsi="Tahoma" w:cs="Tahoma"/>
          <w:b/>
        </w:rPr>
      </w:pPr>
      <w:r>
        <w:rPr>
          <w:rFonts w:ascii="Tahoma" w:eastAsia="Tahoma" w:hAnsi="Tahoma" w:cs="Tahoma"/>
        </w:rPr>
        <w:t>Не менше 85% клієнтів проекту задоволені супроводом та послугами (за результатами оцінки).</w:t>
      </w:r>
    </w:p>
    <w:p w:rsidR="009F2692" w:rsidRDefault="009F2692" w:rsidP="009F2692">
      <w:pPr>
        <w:ind w:left="0" w:hanging="2"/>
        <w:jc w:val="both"/>
        <w:rPr>
          <w:rFonts w:ascii="Tahoma" w:eastAsia="Tahoma" w:hAnsi="Tahoma" w:cs="Tahoma"/>
          <w:b/>
        </w:rPr>
      </w:pPr>
    </w:p>
    <w:p w:rsidR="009F2692" w:rsidRDefault="009F2692" w:rsidP="009F2692">
      <w:pPr>
        <w:ind w:left="0" w:hanging="2"/>
        <w:jc w:val="both"/>
        <w:rPr>
          <w:rFonts w:ascii="Tahoma" w:eastAsia="Tahoma" w:hAnsi="Tahoma" w:cs="Tahoma"/>
          <w:b/>
        </w:rPr>
      </w:pPr>
      <w:r>
        <w:rPr>
          <w:rFonts w:ascii="Tahoma" w:eastAsia="Tahoma" w:hAnsi="Tahoma" w:cs="Tahoma"/>
          <w:b/>
        </w:rPr>
        <w:t xml:space="preserve">Особливі вимоги: </w:t>
      </w:r>
    </w:p>
    <w:p w:rsidR="009F2692" w:rsidRDefault="009F2692" w:rsidP="009F2692">
      <w:pPr>
        <w:numPr>
          <w:ilvl w:val="0"/>
          <w:numId w:val="17"/>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Заявник має передбачити стовідсоткове забезпечення надавачів СОЦІАЛЬНИХ послуг в рамках проекту засобами індивідуального захисту (респіратори класу захисту FFP2, FFP3) та забезпечення клієнтів проекту хірургічними масками.</w:t>
      </w:r>
    </w:p>
    <w:p w:rsidR="009F2692" w:rsidRDefault="009F2692" w:rsidP="009F2692">
      <w:pPr>
        <w:numPr>
          <w:ilvl w:val="0"/>
          <w:numId w:val="17"/>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Заявник має передбачити проходження навчання з інфекційного контролю для кожного з соціальних працівників. Залучення в проект осіб, які не пройшли такого навчання категорично заборонено.</w:t>
      </w:r>
    </w:p>
    <w:p w:rsidR="009F2692" w:rsidRDefault="009F2692" w:rsidP="009F2692">
      <w:pPr>
        <w:numPr>
          <w:ilvl w:val="0"/>
          <w:numId w:val="17"/>
        </w:numPr>
        <w:suppressAutoHyphens w:val="0"/>
        <w:spacing w:line="240" w:lineRule="auto"/>
        <w:ind w:leftChars="0" w:left="0" w:firstLineChars="0" w:hanging="2"/>
        <w:jc w:val="both"/>
        <w:textDirection w:val="lrTb"/>
        <w:textAlignment w:val="auto"/>
        <w:outlineLvl w:val="9"/>
        <w:rPr>
          <w:rFonts w:ascii="Tahoma" w:eastAsia="Tahoma" w:hAnsi="Tahoma" w:cs="Tahoma"/>
        </w:rPr>
      </w:pPr>
      <w:r>
        <w:rPr>
          <w:rFonts w:ascii="Tahoma" w:eastAsia="Tahoma" w:hAnsi="Tahoma" w:cs="Tahoma"/>
        </w:rPr>
        <w:t>Заявник має надати листи підтримки від протитуберкульозних медичних установ з якими передбачається співпраця в ході реалізації діяльності.</w:t>
      </w:r>
    </w:p>
    <w:p w:rsidR="009F2692" w:rsidRDefault="009F2692" w:rsidP="009F2692">
      <w:pPr>
        <w:numPr>
          <w:ilvl w:val="0"/>
          <w:numId w:val="17"/>
        </w:numPr>
        <w:suppressAutoHyphens w:val="0"/>
        <w:spacing w:line="240" w:lineRule="auto"/>
        <w:ind w:leftChars="0" w:left="0" w:firstLineChars="0" w:hanging="2"/>
        <w:textDirection w:val="lrTb"/>
        <w:textAlignment w:val="auto"/>
        <w:outlineLvl w:val="9"/>
        <w:rPr>
          <w:rFonts w:ascii="Tahoma" w:eastAsia="Tahoma" w:hAnsi="Tahoma" w:cs="Tahoma"/>
        </w:rPr>
      </w:pPr>
      <w:r>
        <w:rPr>
          <w:rFonts w:ascii="Tahoma" w:eastAsia="Tahoma" w:hAnsi="Tahoma" w:cs="Tahoma"/>
        </w:rPr>
        <w:t>Діяльність не має дублювати послуги, які надаються в рамках інших проектів або за державні кошти чи кошти місцевих бюджетів, але може бути компліментарною до інших програм\проектів.</w:t>
      </w:r>
    </w:p>
    <w:p w:rsidR="00112077" w:rsidRPr="00112077" w:rsidRDefault="00112077" w:rsidP="00112077">
      <w:pPr>
        <w:widowControl w:val="0"/>
        <w:suppressAutoHyphens w:val="0"/>
        <w:spacing w:line="276" w:lineRule="auto"/>
        <w:ind w:leftChars="0" w:left="1060" w:firstLineChars="0" w:hanging="360"/>
        <w:jc w:val="both"/>
        <w:textDirection w:val="lrTb"/>
        <w:textAlignment w:val="auto"/>
        <w:outlineLvl w:val="9"/>
        <w:rPr>
          <w:rFonts w:ascii="Arial" w:eastAsia="Arial" w:hAnsi="Arial" w:cs="Arial"/>
          <w:position w:val="0"/>
        </w:rPr>
      </w:pPr>
    </w:p>
    <w:p w:rsidR="00A3398C" w:rsidRDefault="00A3398C" w:rsidP="00A3398C">
      <w:pPr>
        <w:ind w:left="0" w:hanging="2"/>
        <w:jc w:val="both"/>
        <w:rPr>
          <w:rFonts w:ascii="Tahoma" w:eastAsia="Tahoma" w:hAnsi="Tahoma" w:cs="Tahoma"/>
          <w:b/>
        </w:rPr>
      </w:pPr>
      <w:r>
        <w:rPr>
          <w:rFonts w:ascii="Tahoma" w:eastAsia="Tahoma" w:hAnsi="Tahoma" w:cs="Tahoma"/>
          <w:b/>
          <w:highlight w:val="yellow"/>
        </w:rPr>
        <w:t xml:space="preserve">111 М. Формування прихильності до </w:t>
      </w:r>
      <w:proofErr w:type="spellStart"/>
      <w:r>
        <w:rPr>
          <w:rFonts w:ascii="Tahoma" w:eastAsia="Tahoma" w:hAnsi="Tahoma" w:cs="Tahoma"/>
          <w:b/>
          <w:highlight w:val="yellow"/>
        </w:rPr>
        <w:t>хіміопрофілактики</w:t>
      </w:r>
      <w:proofErr w:type="spellEnd"/>
      <w:r>
        <w:rPr>
          <w:rFonts w:ascii="Tahoma" w:eastAsia="Tahoma" w:hAnsi="Tahoma" w:cs="Tahoma"/>
          <w:b/>
          <w:highlight w:val="yellow"/>
        </w:rPr>
        <w:t xml:space="preserve"> туберкульозу у ВІЛ-позитивних осіб, які перебувають в установах ДКВС України.</w:t>
      </w:r>
    </w:p>
    <w:p w:rsidR="00847AD6" w:rsidRDefault="00847AD6" w:rsidP="00A3398C">
      <w:pPr>
        <w:ind w:left="0" w:hanging="2"/>
        <w:jc w:val="both"/>
        <w:rPr>
          <w:rFonts w:ascii="Tahoma" w:eastAsia="Tahoma" w:hAnsi="Tahoma" w:cs="Tahoma"/>
          <w:b/>
        </w:rPr>
      </w:pPr>
    </w:p>
    <w:p w:rsidR="00A3398C" w:rsidRDefault="00A3398C" w:rsidP="00A3398C">
      <w:pPr>
        <w:ind w:left="0" w:hanging="2"/>
        <w:jc w:val="both"/>
        <w:rPr>
          <w:rFonts w:ascii="Tahoma" w:eastAsia="Tahoma" w:hAnsi="Tahoma" w:cs="Tahoma"/>
        </w:rPr>
      </w:pPr>
      <w:r>
        <w:rPr>
          <w:rFonts w:ascii="Tahoma" w:eastAsia="Tahoma" w:hAnsi="Tahoma" w:cs="Tahoma"/>
          <w:b/>
        </w:rPr>
        <w:t xml:space="preserve">Завдання: </w:t>
      </w:r>
      <w:r>
        <w:rPr>
          <w:rFonts w:ascii="Tahoma" w:eastAsia="Tahoma" w:hAnsi="Tahoma" w:cs="Tahoma"/>
        </w:rPr>
        <w:t xml:space="preserve">попередження захворювання на туберкульоз у ВІЛ-позитивних осіб, які перебувають в  установах Державної кримінально-виконавчої служби України, шляхом мотивації до початку проходження </w:t>
      </w:r>
      <w:proofErr w:type="spellStart"/>
      <w:r>
        <w:rPr>
          <w:rFonts w:ascii="Tahoma" w:eastAsia="Tahoma" w:hAnsi="Tahoma" w:cs="Tahoma"/>
        </w:rPr>
        <w:t>хіміопрофілактичного</w:t>
      </w:r>
      <w:proofErr w:type="spellEnd"/>
      <w:r>
        <w:rPr>
          <w:rFonts w:ascii="Tahoma" w:eastAsia="Tahoma" w:hAnsi="Tahoma" w:cs="Tahoma"/>
        </w:rPr>
        <w:t xml:space="preserve"> лікування ТБ і здійснення соціального супроводу під час профілактичного курсу лікування.</w:t>
      </w:r>
    </w:p>
    <w:p w:rsidR="00A3398C" w:rsidRDefault="00A3398C" w:rsidP="00A3398C">
      <w:pPr>
        <w:ind w:left="0" w:hanging="2"/>
        <w:jc w:val="both"/>
        <w:rPr>
          <w:rFonts w:ascii="Tahoma" w:eastAsia="Tahoma" w:hAnsi="Tahoma" w:cs="Tahoma"/>
          <w:b/>
        </w:rPr>
      </w:pPr>
    </w:p>
    <w:p w:rsidR="00A3398C" w:rsidRDefault="00A3398C" w:rsidP="00A3398C">
      <w:pPr>
        <w:ind w:left="0" w:hanging="2"/>
        <w:jc w:val="both"/>
        <w:rPr>
          <w:rFonts w:ascii="Tahoma" w:eastAsia="Tahoma" w:hAnsi="Tahoma" w:cs="Tahoma"/>
          <w:b/>
        </w:rPr>
      </w:pPr>
      <w:r>
        <w:rPr>
          <w:rFonts w:ascii="Tahoma" w:eastAsia="Tahoma" w:hAnsi="Tahoma" w:cs="Tahoma"/>
          <w:b/>
        </w:rPr>
        <w:t xml:space="preserve">Цільова група: </w:t>
      </w:r>
    </w:p>
    <w:p w:rsidR="00A3398C" w:rsidRDefault="00A3398C" w:rsidP="00A3398C">
      <w:pPr>
        <w:numPr>
          <w:ilvl w:val="0"/>
          <w:numId w:val="25"/>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нововиявлені</w:t>
      </w:r>
      <w:r>
        <w:rPr>
          <w:rFonts w:ascii="Tahoma" w:eastAsia="Tahoma" w:hAnsi="Tahoma" w:cs="Tahoma"/>
          <w:b/>
          <w:color w:val="000000"/>
        </w:rPr>
        <w:t xml:space="preserve"> </w:t>
      </w:r>
      <w:r>
        <w:rPr>
          <w:rFonts w:ascii="Tahoma" w:eastAsia="Tahoma" w:hAnsi="Tahoma" w:cs="Tahoma"/>
          <w:color w:val="000000"/>
        </w:rPr>
        <w:t xml:space="preserve">ВІЛ - позитивні ув'язнені та засуджені без активного туберкульозу, які перебувають в установах ДКВС України (СІЗО, УВП і УВП з функціями СІЗО). </w:t>
      </w:r>
    </w:p>
    <w:p w:rsidR="00A3398C" w:rsidRDefault="00A3398C" w:rsidP="00A3398C">
      <w:pPr>
        <w:numPr>
          <w:ilvl w:val="0"/>
          <w:numId w:val="25"/>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 xml:space="preserve">ВІЛ-позитивні ув‘язнені та засуджені, яким призначено </w:t>
      </w:r>
      <w:proofErr w:type="spellStart"/>
      <w:r>
        <w:rPr>
          <w:rFonts w:ascii="Tahoma" w:eastAsia="Tahoma" w:hAnsi="Tahoma" w:cs="Tahoma"/>
          <w:color w:val="000000"/>
        </w:rPr>
        <w:t>хіміопрофілактичне</w:t>
      </w:r>
      <w:proofErr w:type="spellEnd"/>
      <w:r>
        <w:rPr>
          <w:rFonts w:ascii="Tahoma" w:eastAsia="Tahoma" w:hAnsi="Tahoma" w:cs="Tahoma"/>
          <w:color w:val="000000"/>
        </w:rPr>
        <w:t xml:space="preserve"> лікування ТБ.</w:t>
      </w:r>
    </w:p>
    <w:p w:rsidR="00A3398C" w:rsidRDefault="00A3398C" w:rsidP="00A3398C">
      <w:pPr>
        <w:ind w:left="0" w:hanging="2"/>
        <w:jc w:val="both"/>
        <w:rPr>
          <w:rFonts w:ascii="Tahoma" w:eastAsia="Tahoma" w:hAnsi="Tahoma" w:cs="Tahoma"/>
        </w:rPr>
      </w:pPr>
      <w:r>
        <w:rPr>
          <w:rFonts w:ascii="Tahoma" w:eastAsia="Tahoma" w:hAnsi="Tahoma" w:cs="Tahoma"/>
          <w:i/>
        </w:rPr>
        <w:t>Пріоритет має надаватися першій підгрупі клієнтів.</w:t>
      </w:r>
      <w:r>
        <w:rPr>
          <w:rFonts w:ascii="Tahoma" w:eastAsia="Tahoma" w:hAnsi="Tahoma" w:cs="Tahoma"/>
        </w:rPr>
        <w:t xml:space="preserve"> </w:t>
      </w:r>
    </w:p>
    <w:p w:rsidR="00A3398C" w:rsidRDefault="00A3398C" w:rsidP="00A3398C">
      <w:pPr>
        <w:ind w:left="0" w:hanging="2"/>
        <w:jc w:val="both"/>
        <w:rPr>
          <w:rFonts w:ascii="Tahoma" w:eastAsia="Tahoma" w:hAnsi="Tahoma" w:cs="Tahoma"/>
          <w:b/>
        </w:rPr>
      </w:pPr>
    </w:p>
    <w:p w:rsidR="00A3398C" w:rsidRPr="00F26BA1" w:rsidRDefault="00A3398C" w:rsidP="00A3398C">
      <w:pPr>
        <w:ind w:left="0" w:hanging="2"/>
        <w:jc w:val="both"/>
        <w:rPr>
          <w:rFonts w:ascii="Tahoma" w:eastAsia="Tahoma" w:hAnsi="Tahoma" w:cs="Tahoma"/>
          <w:b/>
          <w:color w:val="FF0000"/>
        </w:rPr>
      </w:pPr>
      <w:r>
        <w:rPr>
          <w:rFonts w:ascii="Tahoma" w:eastAsia="Tahoma" w:hAnsi="Tahoma" w:cs="Tahoma"/>
          <w:b/>
        </w:rPr>
        <w:t xml:space="preserve">Географія реалізації </w:t>
      </w:r>
      <w:proofErr w:type="spellStart"/>
      <w:r>
        <w:rPr>
          <w:rFonts w:ascii="Tahoma" w:eastAsia="Tahoma" w:hAnsi="Tahoma" w:cs="Tahoma"/>
          <w:b/>
        </w:rPr>
        <w:t>проєктів</w:t>
      </w:r>
      <w:proofErr w:type="spellEnd"/>
      <w:r>
        <w:rPr>
          <w:rFonts w:ascii="Tahoma" w:eastAsia="Tahoma" w:hAnsi="Tahoma" w:cs="Tahoma"/>
          <w:b/>
        </w:rPr>
        <w:t>: Чернігівська область</w:t>
      </w:r>
    </w:p>
    <w:p w:rsidR="00A3398C" w:rsidRDefault="00A3398C" w:rsidP="00A3398C">
      <w:pPr>
        <w:ind w:left="0" w:hanging="2"/>
        <w:jc w:val="both"/>
        <w:rPr>
          <w:rFonts w:ascii="Tahoma" w:eastAsia="Tahoma" w:hAnsi="Tahoma" w:cs="Tahoma"/>
        </w:rPr>
      </w:pPr>
    </w:p>
    <w:p w:rsidR="00A3398C" w:rsidRPr="001623A0" w:rsidRDefault="00A3398C" w:rsidP="00A3398C">
      <w:pPr>
        <w:ind w:left="0" w:hanging="2"/>
        <w:jc w:val="both"/>
        <w:rPr>
          <w:rFonts w:ascii="Tahoma" w:eastAsia="Tahoma" w:hAnsi="Tahoma" w:cs="Tahoma"/>
          <w:color w:val="000000"/>
        </w:rPr>
      </w:pPr>
      <w:r>
        <w:rPr>
          <w:rFonts w:ascii="Tahoma" w:eastAsia="Tahoma" w:hAnsi="Tahoma" w:cs="Tahoma"/>
          <w:b/>
        </w:rPr>
        <w:t xml:space="preserve">Очікуване охоплення: </w:t>
      </w:r>
      <w:proofErr w:type="spellStart"/>
      <w:r w:rsidRPr="001623A0">
        <w:rPr>
          <w:rFonts w:ascii="Tahoma" w:eastAsia="Tahoma" w:hAnsi="Tahoma" w:cs="Tahoma"/>
          <w:color w:val="000000"/>
        </w:rPr>
        <w:t>рекомендоване</w:t>
      </w:r>
      <w:proofErr w:type="spellEnd"/>
      <w:r w:rsidRPr="001623A0">
        <w:rPr>
          <w:rFonts w:ascii="Tahoma" w:eastAsia="Tahoma" w:hAnsi="Tahoma" w:cs="Tahoma"/>
          <w:color w:val="000000"/>
        </w:rPr>
        <w:t xml:space="preserve"> охоплення подано в  </w:t>
      </w:r>
      <w:proofErr w:type="spellStart"/>
      <w:r w:rsidR="001623A0" w:rsidRPr="001623A0">
        <w:rPr>
          <w:rFonts w:ascii="Tahoma" w:eastAsia="Tahoma" w:hAnsi="Tahoma" w:cs="Tahoma"/>
          <w:color w:val="000000"/>
        </w:rPr>
        <w:t>додатку</w:t>
      </w:r>
      <w:proofErr w:type="spellEnd"/>
      <w:r w:rsidR="001623A0" w:rsidRPr="001623A0">
        <w:rPr>
          <w:rFonts w:ascii="Tahoma" w:eastAsia="Tahoma" w:hAnsi="Tahoma" w:cs="Tahoma"/>
          <w:color w:val="000000"/>
        </w:rPr>
        <w:t xml:space="preserve"> </w:t>
      </w:r>
      <w:r w:rsidR="001623A0" w:rsidRPr="001623A0">
        <w:rPr>
          <w:rFonts w:ascii="Tahoma" w:eastAsia="Tahoma" w:hAnsi="Tahoma" w:cs="Tahoma"/>
          <w:color w:val="000000"/>
        </w:rPr>
        <w:t>КвотиМережа_2022_Konkurs</w:t>
      </w:r>
      <w:r w:rsidR="001623A0" w:rsidRPr="001623A0">
        <w:rPr>
          <w:rFonts w:ascii="Tahoma" w:eastAsia="Tahoma" w:hAnsi="Tahoma" w:cs="Tahoma"/>
          <w:color w:val="000000"/>
        </w:rPr>
        <w:t xml:space="preserve"> </w:t>
      </w:r>
    </w:p>
    <w:p w:rsidR="00A3398C" w:rsidRDefault="00A3398C" w:rsidP="00A3398C">
      <w:pPr>
        <w:ind w:left="0" w:hanging="2"/>
        <w:jc w:val="both"/>
        <w:rPr>
          <w:rFonts w:ascii="Tahoma" w:eastAsia="Tahoma" w:hAnsi="Tahoma" w:cs="Tahoma"/>
          <w:b/>
        </w:rPr>
      </w:pPr>
    </w:p>
    <w:p w:rsidR="00A3398C" w:rsidRDefault="00A3398C" w:rsidP="00A3398C">
      <w:pPr>
        <w:ind w:left="0" w:hanging="2"/>
        <w:jc w:val="both"/>
        <w:rPr>
          <w:rFonts w:ascii="Tahoma" w:eastAsia="Tahoma" w:hAnsi="Tahoma" w:cs="Tahoma"/>
          <w:b/>
        </w:rPr>
      </w:pPr>
      <w:r>
        <w:rPr>
          <w:rFonts w:ascii="Tahoma" w:eastAsia="Tahoma" w:hAnsi="Tahoma" w:cs="Tahoma"/>
          <w:b/>
        </w:rPr>
        <w:t xml:space="preserve">Термін реалізації діяльності: </w:t>
      </w:r>
      <w:r>
        <w:rPr>
          <w:rFonts w:ascii="Tahoma" w:eastAsia="Tahoma" w:hAnsi="Tahoma" w:cs="Tahoma"/>
        </w:rPr>
        <w:t>01.01.2022 -31.12.2022</w:t>
      </w:r>
    </w:p>
    <w:p w:rsidR="00A3398C" w:rsidRDefault="00A3398C" w:rsidP="00A3398C">
      <w:pPr>
        <w:ind w:left="0" w:hanging="2"/>
        <w:jc w:val="both"/>
        <w:rPr>
          <w:rFonts w:ascii="Tahoma" w:eastAsia="Tahoma" w:hAnsi="Tahoma" w:cs="Tahoma"/>
          <w:b/>
        </w:rPr>
      </w:pPr>
    </w:p>
    <w:p w:rsidR="00A3398C" w:rsidRDefault="00A3398C" w:rsidP="00A3398C">
      <w:pPr>
        <w:ind w:left="0" w:hanging="2"/>
        <w:jc w:val="both"/>
        <w:rPr>
          <w:rFonts w:ascii="Tahoma" w:eastAsia="Tahoma" w:hAnsi="Tahoma" w:cs="Tahoma"/>
          <w:b/>
        </w:rPr>
      </w:pPr>
      <w:r>
        <w:rPr>
          <w:rFonts w:ascii="Tahoma" w:eastAsia="Tahoma" w:hAnsi="Tahoma" w:cs="Tahoma"/>
          <w:b/>
        </w:rPr>
        <w:t>Основні види діяльності за програмним компонентом:</w:t>
      </w:r>
    </w:p>
    <w:p w:rsidR="00A3398C" w:rsidRDefault="00A3398C" w:rsidP="00A3398C">
      <w:pPr>
        <w:numPr>
          <w:ilvl w:val="0"/>
          <w:numId w:val="23"/>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lastRenderedPageBreak/>
        <w:t xml:space="preserve">Транспортування </w:t>
      </w:r>
      <w:proofErr w:type="spellStart"/>
      <w:r>
        <w:rPr>
          <w:rFonts w:ascii="Tahoma" w:eastAsia="Tahoma" w:hAnsi="Tahoma" w:cs="Tahoma"/>
          <w:color w:val="000000"/>
        </w:rPr>
        <w:t>біоматеріалів</w:t>
      </w:r>
      <w:proofErr w:type="spellEnd"/>
      <w:r>
        <w:rPr>
          <w:rFonts w:ascii="Tahoma" w:eastAsia="Tahoma" w:hAnsi="Tahoma" w:cs="Tahoma"/>
          <w:color w:val="000000"/>
        </w:rPr>
        <w:t xml:space="preserve"> (мокротиння) для скринінгу та діагностики ТБ.</w:t>
      </w:r>
    </w:p>
    <w:p w:rsidR="00A3398C" w:rsidRDefault="00A3398C" w:rsidP="00A3398C">
      <w:pPr>
        <w:numPr>
          <w:ilvl w:val="0"/>
          <w:numId w:val="23"/>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 xml:space="preserve">Координація з  лікарем - фтизіатром щодо призначення курсу </w:t>
      </w:r>
      <w:proofErr w:type="spellStart"/>
      <w:r>
        <w:rPr>
          <w:rFonts w:ascii="Tahoma" w:eastAsia="Tahoma" w:hAnsi="Tahoma" w:cs="Tahoma"/>
          <w:color w:val="000000"/>
        </w:rPr>
        <w:t>хіміопрофілакт</w:t>
      </w:r>
      <w:r>
        <w:rPr>
          <w:rFonts w:ascii="Tahoma" w:eastAsia="Tahoma" w:hAnsi="Tahoma" w:cs="Tahoma"/>
        </w:rPr>
        <w:t>ичного</w:t>
      </w:r>
      <w:proofErr w:type="spellEnd"/>
      <w:r>
        <w:rPr>
          <w:rFonts w:ascii="Tahoma" w:eastAsia="Tahoma" w:hAnsi="Tahoma" w:cs="Tahoma"/>
        </w:rPr>
        <w:t xml:space="preserve"> лікування</w:t>
      </w:r>
      <w:r>
        <w:rPr>
          <w:rFonts w:ascii="Tahoma" w:eastAsia="Tahoma" w:hAnsi="Tahoma" w:cs="Tahoma"/>
          <w:color w:val="000000"/>
        </w:rPr>
        <w:t xml:space="preserve"> ТБ.</w:t>
      </w:r>
    </w:p>
    <w:p w:rsidR="00A3398C" w:rsidRDefault="00A3398C" w:rsidP="00A3398C">
      <w:pPr>
        <w:numPr>
          <w:ilvl w:val="0"/>
          <w:numId w:val="23"/>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Консультації  соціального працівника ВІЛ-позитивним ув’язненим і засудженим:</w:t>
      </w:r>
    </w:p>
    <w:p w:rsidR="00A3398C" w:rsidRDefault="00A3398C" w:rsidP="00A3398C">
      <w:pPr>
        <w:pBdr>
          <w:top w:val="nil"/>
          <w:left w:val="nil"/>
          <w:bottom w:val="nil"/>
          <w:right w:val="nil"/>
          <w:between w:val="nil"/>
        </w:pBdr>
        <w:ind w:left="0" w:hanging="2"/>
        <w:jc w:val="both"/>
        <w:rPr>
          <w:rFonts w:ascii="Tahoma" w:eastAsia="Tahoma" w:hAnsi="Tahoma" w:cs="Tahoma"/>
          <w:color w:val="000000"/>
        </w:rPr>
      </w:pPr>
      <w:r>
        <w:rPr>
          <w:rFonts w:ascii="Tahoma" w:eastAsia="Tahoma" w:hAnsi="Tahoma" w:cs="Tahoma"/>
          <w:color w:val="000000"/>
        </w:rPr>
        <w:t>- з</w:t>
      </w:r>
      <w:r w:rsidRPr="005E5529">
        <w:rPr>
          <w:rFonts w:ascii="Tahoma" w:eastAsia="Tahoma" w:hAnsi="Tahoma" w:cs="Tahoma"/>
          <w:color w:val="000000"/>
        </w:rPr>
        <w:t xml:space="preserve"> метою мотивації до початку профілактичного курсу лікування</w:t>
      </w:r>
    </w:p>
    <w:p w:rsidR="00A3398C" w:rsidRPr="005E5529" w:rsidRDefault="00A3398C" w:rsidP="00A3398C">
      <w:pPr>
        <w:pBdr>
          <w:top w:val="nil"/>
          <w:left w:val="nil"/>
          <w:bottom w:val="nil"/>
          <w:right w:val="nil"/>
          <w:between w:val="nil"/>
        </w:pBdr>
        <w:ind w:left="0" w:hanging="2"/>
        <w:jc w:val="both"/>
        <w:rPr>
          <w:rFonts w:ascii="Tahoma" w:eastAsia="Tahoma" w:hAnsi="Tahoma" w:cs="Tahoma"/>
          <w:color w:val="000000"/>
        </w:rPr>
      </w:pPr>
      <w:r>
        <w:rPr>
          <w:rFonts w:ascii="Tahoma" w:eastAsia="Tahoma" w:hAnsi="Tahoma" w:cs="Tahoma"/>
          <w:color w:val="000000"/>
        </w:rPr>
        <w:t xml:space="preserve">- з метою формування та контролю прихильності до лікування та </w:t>
      </w:r>
      <w:r w:rsidRPr="005E5529">
        <w:rPr>
          <w:rFonts w:ascii="Tahoma" w:eastAsia="Tahoma" w:hAnsi="Tahoma" w:cs="Tahoma"/>
          <w:color w:val="000000"/>
        </w:rPr>
        <w:t>профілактики  відмов</w:t>
      </w:r>
      <w:r>
        <w:rPr>
          <w:rFonts w:ascii="Tahoma" w:eastAsia="Tahoma" w:hAnsi="Tahoma" w:cs="Tahoma"/>
          <w:color w:val="000000"/>
        </w:rPr>
        <w:t xml:space="preserve"> (щомісячно)</w:t>
      </w:r>
      <w:r w:rsidRPr="005E5529">
        <w:rPr>
          <w:rFonts w:ascii="Tahoma" w:eastAsia="Tahoma" w:hAnsi="Tahoma" w:cs="Tahoma"/>
          <w:color w:val="000000"/>
        </w:rPr>
        <w:t>.</w:t>
      </w:r>
    </w:p>
    <w:p w:rsidR="00A3398C" w:rsidRDefault="00A3398C" w:rsidP="00A3398C">
      <w:pPr>
        <w:numPr>
          <w:ilvl w:val="0"/>
          <w:numId w:val="23"/>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sidRPr="00C36CD7">
        <w:rPr>
          <w:rFonts w:ascii="Tahoma" w:eastAsia="Tahoma" w:hAnsi="Tahoma" w:cs="Tahoma"/>
          <w:color w:val="000000"/>
        </w:rPr>
        <w:t>Видача мотиваційних наборів для клієнтів, які приймають</w:t>
      </w:r>
      <w:r>
        <w:rPr>
          <w:rFonts w:ascii="Tahoma" w:eastAsia="Tahoma" w:hAnsi="Tahoma" w:cs="Tahoma"/>
          <w:color w:val="000000"/>
        </w:rPr>
        <w:t xml:space="preserve"> </w:t>
      </w:r>
      <w:proofErr w:type="spellStart"/>
      <w:r>
        <w:rPr>
          <w:rFonts w:ascii="Tahoma" w:eastAsia="Tahoma" w:hAnsi="Tahoma" w:cs="Tahoma"/>
          <w:color w:val="000000"/>
        </w:rPr>
        <w:t>х</w:t>
      </w:r>
      <w:r w:rsidRPr="00C36CD7">
        <w:rPr>
          <w:rFonts w:ascii="Tahoma" w:eastAsia="Tahoma" w:hAnsi="Tahoma" w:cs="Tahoma"/>
          <w:color w:val="000000"/>
        </w:rPr>
        <w:t>іміопрофілактичн</w:t>
      </w:r>
      <w:r>
        <w:rPr>
          <w:rFonts w:ascii="Tahoma" w:eastAsia="Tahoma" w:hAnsi="Tahoma" w:cs="Tahoma"/>
          <w:color w:val="000000"/>
        </w:rPr>
        <w:t>е</w:t>
      </w:r>
      <w:proofErr w:type="spellEnd"/>
      <w:r w:rsidRPr="00C36CD7">
        <w:rPr>
          <w:rFonts w:ascii="Tahoma" w:eastAsia="Tahoma" w:hAnsi="Tahoma" w:cs="Tahoma"/>
          <w:color w:val="000000"/>
        </w:rPr>
        <w:t xml:space="preserve">  лікування ТБ.</w:t>
      </w:r>
    </w:p>
    <w:p w:rsidR="00A3398C" w:rsidRPr="00C36CD7" w:rsidRDefault="00A3398C" w:rsidP="00A3398C">
      <w:pPr>
        <w:pBdr>
          <w:top w:val="nil"/>
          <w:left w:val="nil"/>
          <w:bottom w:val="nil"/>
          <w:right w:val="nil"/>
          <w:between w:val="nil"/>
        </w:pBdr>
        <w:ind w:left="0" w:hanging="2"/>
        <w:jc w:val="both"/>
        <w:rPr>
          <w:rFonts w:ascii="Tahoma" w:eastAsia="Tahoma" w:hAnsi="Tahoma" w:cs="Tahoma"/>
          <w:color w:val="000000"/>
        </w:rPr>
      </w:pPr>
      <w:r>
        <w:rPr>
          <w:rFonts w:ascii="Tahoma" w:eastAsia="Tahoma" w:hAnsi="Tahoma" w:cs="Tahoma"/>
          <w:color w:val="000000"/>
        </w:rPr>
        <w:t>Набори видаються в разі дотримання клієнтом прихильності до лікування</w:t>
      </w:r>
    </w:p>
    <w:p w:rsidR="00A3398C" w:rsidRDefault="00A3398C" w:rsidP="00A3398C">
      <w:pPr>
        <w:pBdr>
          <w:top w:val="nil"/>
          <w:left w:val="nil"/>
          <w:bottom w:val="nil"/>
          <w:right w:val="nil"/>
          <w:between w:val="nil"/>
        </w:pBdr>
        <w:ind w:left="0" w:hanging="2"/>
        <w:jc w:val="both"/>
        <w:rPr>
          <w:rFonts w:ascii="Tahoma" w:eastAsia="Tahoma" w:hAnsi="Tahoma" w:cs="Tahoma"/>
          <w:color w:val="000000"/>
        </w:rPr>
      </w:pPr>
    </w:p>
    <w:p w:rsidR="00A3398C" w:rsidRDefault="00A3398C" w:rsidP="00A3398C">
      <w:pPr>
        <w:pBdr>
          <w:top w:val="nil"/>
          <w:left w:val="nil"/>
          <w:bottom w:val="nil"/>
          <w:right w:val="nil"/>
          <w:between w:val="nil"/>
        </w:pBdr>
        <w:ind w:left="0" w:hanging="2"/>
        <w:jc w:val="both"/>
        <w:rPr>
          <w:rFonts w:ascii="Tahoma" w:eastAsia="Tahoma" w:hAnsi="Tahoma" w:cs="Tahoma"/>
          <w:color w:val="000000"/>
        </w:rPr>
      </w:pPr>
      <w:r>
        <w:rPr>
          <w:rFonts w:ascii="Tahoma" w:eastAsia="Tahoma" w:hAnsi="Tahoma" w:cs="Tahoma"/>
          <w:color w:val="000000"/>
        </w:rPr>
        <w:t xml:space="preserve">Клієнти мають перебувати під супроводом в </w:t>
      </w: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кті</w:t>
      </w:r>
      <w:proofErr w:type="spellEnd"/>
      <w:r>
        <w:rPr>
          <w:rFonts w:ascii="Tahoma" w:eastAsia="Tahoma" w:hAnsi="Tahoma" w:cs="Tahoma"/>
          <w:color w:val="000000"/>
        </w:rPr>
        <w:t xml:space="preserve"> протягом всього періоду проходження </w:t>
      </w:r>
      <w:proofErr w:type="spellStart"/>
      <w:r>
        <w:rPr>
          <w:rFonts w:ascii="Tahoma" w:eastAsia="Tahoma" w:hAnsi="Tahoma" w:cs="Tahoma"/>
          <w:color w:val="000000"/>
        </w:rPr>
        <w:t>хіміопрофілактики</w:t>
      </w:r>
      <w:proofErr w:type="spellEnd"/>
      <w:r>
        <w:rPr>
          <w:rFonts w:ascii="Tahoma" w:eastAsia="Tahoma" w:hAnsi="Tahoma" w:cs="Tahoma"/>
          <w:color w:val="000000"/>
        </w:rPr>
        <w:t xml:space="preserve"> ТБ.</w:t>
      </w:r>
    </w:p>
    <w:p w:rsidR="00A3398C" w:rsidRDefault="00A3398C" w:rsidP="00A3398C">
      <w:pPr>
        <w:pBdr>
          <w:top w:val="nil"/>
          <w:left w:val="nil"/>
          <w:bottom w:val="nil"/>
          <w:right w:val="nil"/>
          <w:between w:val="nil"/>
        </w:pBdr>
        <w:ind w:left="0" w:hanging="2"/>
        <w:jc w:val="both"/>
        <w:rPr>
          <w:rFonts w:ascii="Tahoma" w:eastAsia="Tahoma" w:hAnsi="Tahoma" w:cs="Tahoma"/>
          <w:color w:val="000000"/>
        </w:rPr>
      </w:pPr>
    </w:p>
    <w:p w:rsidR="00A3398C" w:rsidRDefault="00A3398C" w:rsidP="00A3398C">
      <w:pPr>
        <w:ind w:left="0" w:hanging="2"/>
        <w:jc w:val="both"/>
        <w:rPr>
          <w:rFonts w:ascii="Tahoma" w:eastAsia="Tahoma" w:hAnsi="Tahoma" w:cs="Tahoma"/>
          <w:b/>
        </w:rPr>
      </w:pPr>
      <w:r>
        <w:rPr>
          <w:rFonts w:ascii="Tahoma" w:eastAsia="Tahoma" w:hAnsi="Tahoma" w:cs="Tahoma"/>
          <w:b/>
        </w:rPr>
        <w:t>Критерії ефективності реалізації діяльності:</w:t>
      </w:r>
    </w:p>
    <w:p w:rsidR="00A3398C" w:rsidRDefault="00A3398C" w:rsidP="00A3398C">
      <w:pPr>
        <w:numPr>
          <w:ilvl w:val="0"/>
          <w:numId w:val="21"/>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b/>
          <w:color w:val="000000"/>
        </w:rPr>
      </w:pPr>
      <w:r>
        <w:rPr>
          <w:rFonts w:ascii="Tahoma" w:eastAsia="Tahoma" w:hAnsi="Tahoma" w:cs="Tahoma"/>
          <w:color w:val="000000"/>
        </w:rPr>
        <w:t xml:space="preserve">95% клієнтів мають закінчити профілактичний курс лікування ТБ. </w:t>
      </w:r>
    </w:p>
    <w:p w:rsidR="00A3398C" w:rsidRDefault="00A3398C" w:rsidP="00A3398C">
      <w:pPr>
        <w:numPr>
          <w:ilvl w:val="0"/>
          <w:numId w:val="21"/>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b/>
          <w:color w:val="000000"/>
        </w:rPr>
      </w:pPr>
      <w:r>
        <w:rPr>
          <w:rFonts w:ascii="Tahoma" w:eastAsia="Tahoma" w:hAnsi="Tahoma" w:cs="Tahoma"/>
          <w:color w:val="000000"/>
        </w:rPr>
        <w:t>не менше 95% нововиявлених</w:t>
      </w:r>
      <w:r>
        <w:rPr>
          <w:rFonts w:ascii="Tahoma" w:eastAsia="Tahoma" w:hAnsi="Tahoma" w:cs="Tahoma"/>
          <w:b/>
          <w:color w:val="000000"/>
        </w:rPr>
        <w:t xml:space="preserve"> </w:t>
      </w:r>
      <w:r>
        <w:rPr>
          <w:rFonts w:ascii="Tahoma" w:eastAsia="Tahoma" w:hAnsi="Tahoma" w:cs="Tahoma"/>
          <w:color w:val="000000"/>
        </w:rPr>
        <w:t xml:space="preserve">ВІЛ - позитивних ув'язнених та засуджені без активного туберкульозу, яким призначено </w:t>
      </w:r>
      <w:proofErr w:type="spellStart"/>
      <w:r>
        <w:rPr>
          <w:rFonts w:ascii="Tahoma" w:eastAsia="Tahoma" w:hAnsi="Tahoma" w:cs="Tahoma"/>
          <w:color w:val="000000"/>
        </w:rPr>
        <w:t>хіміопрофілактичне</w:t>
      </w:r>
      <w:proofErr w:type="spellEnd"/>
      <w:r>
        <w:rPr>
          <w:rFonts w:ascii="Tahoma" w:eastAsia="Tahoma" w:hAnsi="Tahoma" w:cs="Tahoma"/>
          <w:color w:val="000000"/>
        </w:rPr>
        <w:t xml:space="preserve">  лікування ТБ, перебувають в </w:t>
      </w: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кті</w:t>
      </w:r>
      <w:proofErr w:type="spellEnd"/>
      <w:r>
        <w:rPr>
          <w:rFonts w:ascii="Tahoma" w:eastAsia="Tahoma" w:hAnsi="Tahoma" w:cs="Tahoma"/>
          <w:color w:val="000000"/>
        </w:rPr>
        <w:t xml:space="preserve"> на супроводі.</w:t>
      </w:r>
    </w:p>
    <w:p w:rsidR="00A3398C" w:rsidRDefault="00A3398C" w:rsidP="00A3398C">
      <w:pPr>
        <w:pBdr>
          <w:top w:val="nil"/>
          <w:left w:val="nil"/>
          <w:bottom w:val="nil"/>
          <w:right w:val="nil"/>
          <w:between w:val="nil"/>
        </w:pBdr>
        <w:ind w:left="0" w:hanging="2"/>
        <w:jc w:val="both"/>
        <w:rPr>
          <w:rFonts w:ascii="Tahoma" w:eastAsia="Tahoma" w:hAnsi="Tahoma" w:cs="Tahoma"/>
          <w:b/>
          <w:color w:val="000000"/>
        </w:rPr>
      </w:pPr>
    </w:p>
    <w:p w:rsidR="00A3398C" w:rsidRDefault="00A3398C" w:rsidP="00A3398C">
      <w:pPr>
        <w:ind w:left="0" w:hanging="2"/>
        <w:jc w:val="both"/>
        <w:rPr>
          <w:rFonts w:ascii="Tahoma" w:eastAsia="Tahoma" w:hAnsi="Tahoma" w:cs="Tahoma"/>
          <w:b/>
        </w:rPr>
      </w:pPr>
      <w:r>
        <w:rPr>
          <w:rFonts w:ascii="Tahoma" w:eastAsia="Tahoma" w:hAnsi="Tahoma" w:cs="Tahoma"/>
          <w:b/>
        </w:rPr>
        <w:t xml:space="preserve">Особливі вимоги: </w:t>
      </w:r>
    </w:p>
    <w:p w:rsidR="00A3398C" w:rsidRPr="008F0B10" w:rsidRDefault="00A3398C" w:rsidP="00A3398C">
      <w:pPr>
        <w:numPr>
          <w:ilvl w:val="0"/>
          <w:numId w:val="24"/>
        </w:numP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sidRPr="008F0B10">
        <w:rPr>
          <w:rFonts w:ascii="Tahoma" w:eastAsia="Tahoma" w:hAnsi="Tahoma" w:cs="Tahoma"/>
          <w:color w:val="000000"/>
        </w:rPr>
        <w:t xml:space="preserve">Заявник має </w:t>
      </w:r>
      <w:proofErr w:type="spellStart"/>
      <w:r w:rsidRPr="008F0B10">
        <w:rPr>
          <w:rFonts w:ascii="Tahoma" w:eastAsia="Tahoma" w:hAnsi="Tahoma" w:cs="Tahoma"/>
          <w:color w:val="000000"/>
        </w:rPr>
        <w:t>перепідписати</w:t>
      </w:r>
      <w:proofErr w:type="spellEnd"/>
      <w:r w:rsidRPr="008F0B10">
        <w:rPr>
          <w:rFonts w:ascii="Tahoma" w:eastAsia="Tahoma" w:hAnsi="Tahoma" w:cs="Tahoma"/>
          <w:color w:val="000000"/>
        </w:rPr>
        <w:t>/оновити тристоронні договори (НУО/установа/ регіональна філія ДУ «Центр охорони здоров’я» ДКВС України) з метою реалізації діяльності в пенітенціарних закладах  у 2022 році або надати чинні  для реалізації діяльності в 2022 році договори.</w:t>
      </w:r>
    </w:p>
    <w:p w:rsidR="00A3398C" w:rsidRDefault="00A3398C" w:rsidP="00A3398C">
      <w:pPr>
        <w:numPr>
          <w:ilvl w:val="0"/>
          <w:numId w:val="24"/>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 xml:space="preserve">В </w:t>
      </w: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ктній</w:t>
      </w:r>
      <w:proofErr w:type="spellEnd"/>
      <w:r>
        <w:rPr>
          <w:rFonts w:ascii="Tahoma" w:eastAsia="Tahoma" w:hAnsi="Tahoma" w:cs="Tahoma"/>
          <w:color w:val="000000"/>
        </w:rPr>
        <w:t xml:space="preserve"> заявці має бути чітко відображено алгоритм супроводу клієнта (кількість консультацій, послідовність їх надання, періодичність та орієнтовна тривалість), а також зазначена тематика консультацій та описані методики, які використовуватимуться соціальними працівниками.</w:t>
      </w:r>
    </w:p>
    <w:p w:rsidR="00A3398C" w:rsidRDefault="00A3398C" w:rsidP="00A3398C">
      <w:pPr>
        <w:numPr>
          <w:ilvl w:val="0"/>
          <w:numId w:val="24"/>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Заявник має описати механізми взаємодії з медичним персоналом ДКВСУ в ході супроводу клієнтів.</w:t>
      </w:r>
    </w:p>
    <w:p w:rsidR="00A3398C" w:rsidRDefault="00A3398C" w:rsidP="00A3398C">
      <w:pPr>
        <w:numPr>
          <w:ilvl w:val="0"/>
          <w:numId w:val="24"/>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Заявник має описати методики контролю оцінки</w:t>
      </w:r>
      <w:r>
        <w:rPr>
          <w:rFonts w:ascii="Tahoma" w:eastAsia="Tahoma" w:hAnsi="Tahoma" w:cs="Tahoma"/>
        </w:rPr>
        <w:t>/</w:t>
      </w:r>
      <w:r>
        <w:rPr>
          <w:rFonts w:ascii="Tahoma" w:eastAsia="Tahoma" w:hAnsi="Tahoma" w:cs="Tahoma"/>
          <w:color w:val="000000"/>
        </w:rPr>
        <w:t xml:space="preserve">дотримання прихильності  до </w:t>
      </w:r>
      <w:proofErr w:type="spellStart"/>
      <w:r>
        <w:rPr>
          <w:rFonts w:ascii="Tahoma" w:eastAsia="Tahoma" w:hAnsi="Tahoma" w:cs="Tahoma"/>
          <w:color w:val="000000"/>
        </w:rPr>
        <w:t>хіміопрофілактичного</w:t>
      </w:r>
      <w:proofErr w:type="spellEnd"/>
      <w:r>
        <w:rPr>
          <w:rFonts w:ascii="Tahoma" w:eastAsia="Tahoma" w:hAnsi="Tahoma" w:cs="Tahoma"/>
          <w:color w:val="000000"/>
        </w:rPr>
        <w:t xml:space="preserve">  лікування ТБ.</w:t>
      </w:r>
    </w:p>
    <w:p w:rsidR="00A3398C" w:rsidRDefault="00A3398C" w:rsidP="00A3398C">
      <w:pPr>
        <w:numPr>
          <w:ilvl w:val="0"/>
          <w:numId w:val="24"/>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 xml:space="preserve">У рамках компоненту рекомендовано передбачити витрати на: </w:t>
      </w:r>
    </w:p>
    <w:p w:rsidR="00A3398C" w:rsidRDefault="00A3398C" w:rsidP="00A3398C">
      <w:pPr>
        <w:numPr>
          <w:ilvl w:val="0"/>
          <w:numId w:val="22"/>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 xml:space="preserve">надання мотиваційних наборів клієнтам </w:t>
      </w:r>
      <w:proofErr w:type="spellStart"/>
      <w:r>
        <w:rPr>
          <w:rFonts w:ascii="Tahoma" w:eastAsia="Tahoma" w:hAnsi="Tahoma" w:cs="Tahoma"/>
          <w:color w:val="000000"/>
        </w:rPr>
        <w:t>про</w:t>
      </w:r>
      <w:r>
        <w:rPr>
          <w:rFonts w:ascii="Tahoma" w:eastAsia="Tahoma" w:hAnsi="Tahoma" w:cs="Tahoma"/>
        </w:rPr>
        <w:t>є</w:t>
      </w:r>
      <w:r>
        <w:rPr>
          <w:rFonts w:ascii="Tahoma" w:eastAsia="Tahoma" w:hAnsi="Tahoma" w:cs="Tahoma"/>
          <w:color w:val="000000"/>
        </w:rPr>
        <w:t>кту</w:t>
      </w:r>
      <w:proofErr w:type="spellEnd"/>
      <w:r>
        <w:rPr>
          <w:rFonts w:ascii="Tahoma" w:eastAsia="Tahoma" w:hAnsi="Tahoma" w:cs="Tahoma"/>
          <w:color w:val="000000"/>
        </w:rPr>
        <w:t xml:space="preserve"> </w:t>
      </w:r>
    </w:p>
    <w:p w:rsidR="00A3398C" w:rsidRDefault="00A3398C" w:rsidP="00A3398C">
      <w:pPr>
        <w:numPr>
          <w:ilvl w:val="0"/>
          <w:numId w:val="22"/>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 xml:space="preserve">оплату кейс-менеджеру  - провайдеру послуг бонусу за успішне проходження ВІЛ-позитивними ув’язненими і засудженими повного курсу </w:t>
      </w:r>
      <w:proofErr w:type="spellStart"/>
      <w:r>
        <w:rPr>
          <w:rFonts w:ascii="Tahoma" w:eastAsia="Tahoma" w:hAnsi="Tahoma" w:cs="Tahoma"/>
          <w:color w:val="000000"/>
        </w:rPr>
        <w:t>хіміопрофілактики</w:t>
      </w:r>
      <w:proofErr w:type="spellEnd"/>
      <w:r>
        <w:rPr>
          <w:rFonts w:ascii="Tahoma" w:eastAsia="Tahoma" w:hAnsi="Tahoma" w:cs="Tahoma"/>
          <w:color w:val="000000"/>
        </w:rPr>
        <w:t xml:space="preserve"> ТБ .</w:t>
      </w:r>
    </w:p>
    <w:p w:rsidR="00AC1B88" w:rsidRDefault="00BE3C94" w:rsidP="00AC1B88">
      <w:pPr>
        <w:spacing w:before="240"/>
        <w:ind w:left="0" w:hanging="2"/>
        <w:jc w:val="both"/>
        <w:rPr>
          <w:rFonts w:ascii="Tahoma" w:eastAsia="Tahoma" w:hAnsi="Tahoma" w:cs="Tahoma"/>
          <w:b/>
        </w:rPr>
      </w:pPr>
      <w:r>
        <w:rPr>
          <w:rFonts w:ascii="Tahoma" w:eastAsia="Tahoma" w:hAnsi="Tahoma" w:cs="Tahoma"/>
          <w:b/>
          <w:highlight w:val="yellow"/>
        </w:rPr>
        <w:t xml:space="preserve">114 М. </w:t>
      </w:r>
      <w:proofErr w:type="spellStart"/>
      <w:r>
        <w:rPr>
          <w:rFonts w:ascii="Tahoma" w:eastAsia="Tahoma" w:hAnsi="Tahoma" w:cs="Tahoma"/>
          <w:b/>
          <w:highlight w:val="yellow"/>
        </w:rPr>
        <w:t>Доконтактна</w:t>
      </w:r>
      <w:proofErr w:type="spellEnd"/>
      <w:r>
        <w:rPr>
          <w:rFonts w:ascii="Tahoma" w:eastAsia="Tahoma" w:hAnsi="Tahoma" w:cs="Tahoma"/>
          <w:b/>
          <w:highlight w:val="yellow"/>
        </w:rPr>
        <w:t xml:space="preserve"> профілактика (</w:t>
      </w:r>
      <w:proofErr w:type="spellStart"/>
      <w:r>
        <w:rPr>
          <w:rFonts w:ascii="Tahoma" w:eastAsia="Tahoma" w:hAnsi="Tahoma" w:cs="Tahoma"/>
          <w:b/>
          <w:highlight w:val="yellow"/>
        </w:rPr>
        <w:t>PrEP</w:t>
      </w:r>
      <w:proofErr w:type="spellEnd"/>
      <w:r>
        <w:rPr>
          <w:rFonts w:ascii="Tahoma" w:eastAsia="Tahoma" w:hAnsi="Tahoma" w:cs="Tahoma"/>
          <w:b/>
          <w:highlight w:val="yellow"/>
        </w:rPr>
        <w:t>) в установах Державної кримінально-виконавчої служби України</w:t>
      </w:r>
    </w:p>
    <w:p w:rsidR="00BE3C94" w:rsidRPr="00AC1B88" w:rsidRDefault="00BE3C94" w:rsidP="00AC1B88">
      <w:pPr>
        <w:spacing w:before="240"/>
        <w:ind w:left="0" w:hanging="2"/>
        <w:jc w:val="both"/>
        <w:rPr>
          <w:rFonts w:ascii="Tahoma" w:eastAsia="Tahoma" w:hAnsi="Tahoma" w:cs="Tahoma"/>
          <w:b/>
        </w:rPr>
      </w:pPr>
      <w:r w:rsidRPr="004075D6">
        <w:rPr>
          <w:rFonts w:ascii="Tahoma" w:eastAsia="Tahoma" w:hAnsi="Tahoma" w:cs="Tahoma"/>
          <w:b/>
          <w:color w:val="000000"/>
        </w:rPr>
        <w:t>Завдання</w:t>
      </w:r>
      <w:r w:rsidRPr="004075D6">
        <w:rPr>
          <w:rFonts w:ascii="Tahoma" w:eastAsia="Tahoma" w:hAnsi="Tahoma" w:cs="Tahoma"/>
          <w:color w:val="000000"/>
        </w:rPr>
        <w:t xml:space="preserve">: забезпечити якісний доступ до послуг з </w:t>
      </w:r>
      <w:proofErr w:type="spellStart"/>
      <w:r w:rsidRPr="004075D6">
        <w:rPr>
          <w:rFonts w:ascii="Tahoma" w:eastAsia="Tahoma" w:hAnsi="Tahoma" w:cs="Tahoma"/>
          <w:color w:val="000000"/>
        </w:rPr>
        <w:t>доконтактної</w:t>
      </w:r>
      <w:proofErr w:type="spellEnd"/>
      <w:r w:rsidRPr="004075D6">
        <w:rPr>
          <w:rFonts w:ascii="Tahoma" w:eastAsia="Tahoma" w:hAnsi="Tahoma" w:cs="Tahoma"/>
          <w:color w:val="000000"/>
        </w:rPr>
        <w:t xml:space="preserve"> профілактики (ДКП, </w:t>
      </w:r>
      <w:proofErr w:type="spellStart"/>
      <w:r w:rsidRPr="004075D6">
        <w:rPr>
          <w:rFonts w:ascii="Tahoma" w:eastAsia="Tahoma" w:hAnsi="Tahoma" w:cs="Tahoma"/>
          <w:color w:val="000000"/>
        </w:rPr>
        <w:t>PrEP</w:t>
      </w:r>
      <w:proofErr w:type="spellEnd"/>
      <w:r w:rsidRPr="004075D6">
        <w:rPr>
          <w:rFonts w:ascii="Tahoma" w:eastAsia="Tahoma" w:hAnsi="Tahoma" w:cs="Tahoma"/>
          <w:color w:val="000000"/>
        </w:rPr>
        <w:t>)  для осіб, які перебувають в пенітенціарних закладах України, з метою запобігання інфікуванню ВІЛ-інфекцією.</w:t>
      </w:r>
    </w:p>
    <w:p w:rsidR="00BE3C94" w:rsidRPr="004075D6" w:rsidRDefault="00BE3C94" w:rsidP="00BE3C94">
      <w:pPr>
        <w:spacing w:before="240" w:after="240"/>
        <w:ind w:left="0" w:hanging="2"/>
        <w:jc w:val="both"/>
        <w:rPr>
          <w:rFonts w:ascii="Tahoma" w:eastAsia="Tahoma" w:hAnsi="Tahoma" w:cs="Tahoma"/>
          <w:color w:val="000000"/>
        </w:rPr>
      </w:pPr>
      <w:r w:rsidRPr="004075D6">
        <w:rPr>
          <w:rFonts w:ascii="Tahoma" w:eastAsia="Tahoma" w:hAnsi="Tahoma" w:cs="Tahoma"/>
          <w:color w:val="000000"/>
        </w:rPr>
        <w:t xml:space="preserve"> </w:t>
      </w:r>
      <w:r w:rsidRPr="004075D6">
        <w:rPr>
          <w:rFonts w:ascii="Tahoma" w:eastAsia="Tahoma" w:hAnsi="Tahoma" w:cs="Tahoma"/>
          <w:b/>
          <w:color w:val="000000"/>
        </w:rPr>
        <w:t>Цільова група:</w:t>
      </w:r>
      <w:r w:rsidRPr="004075D6">
        <w:rPr>
          <w:rFonts w:ascii="Tahoma" w:eastAsia="Tahoma" w:hAnsi="Tahoma" w:cs="Tahoma"/>
          <w:color w:val="000000"/>
        </w:rPr>
        <w:t xml:space="preserve">  ВІЛ-негативні засуджені, які мають ризиковану статеву поведінку і мають високий  ризик інфікування ВІЛ, а саме:</w:t>
      </w:r>
    </w:p>
    <w:p w:rsidR="00BE3C94" w:rsidRPr="004075D6" w:rsidRDefault="00BE3C94" w:rsidP="00BE3C94">
      <w:pPr>
        <w:ind w:left="0" w:hanging="2"/>
        <w:jc w:val="both"/>
        <w:rPr>
          <w:rFonts w:ascii="Tahoma" w:eastAsia="Tahoma" w:hAnsi="Tahoma" w:cs="Tahoma"/>
          <w:color w:val="000000"/>
        </w:rPr>
      </w:pPr>
      <w:r w:rsidRPr="004075D6">
        <w:rPr>
          <w:rFonts w:ascii="Tahoma" w:eastAsia="Tahoma" w:hAnsi="Tahoma" w:cs="Tahoma"/>
          <w:color w:val="000000"/>
        </w:rPr>
        <w:t xml:space="preserve"> ·        Люди, що вживають ін’єкційні наркотики (ЛВІН)</w:t>
      </w:r>
    </w:p>
    <w:p w:rsidR="00BE3C94" w:rsidRPr="004075D6" w:rsidRDefault="00BE3C94" w:rsidP="00BE3C94">
      <w:pPr>
        <w:ind w:left="0" w:hanging="2"/>
        <w:jc w:val="both"/>
        <w:rPr>
          <w:rFonts w:ascii="Tahoma" w:eastAsia="Tahoma" w:hAnsi="Tahoma" w:cs="Tahoma"/>
          <w:color w:val="000000"/>
        </w:rPr>
      </w:pPr>
      <w:r w:rsidRPr="004075D6">
        <w:rPr>
          <w:rFonts w:ascii="Tahoma" w:eastAsia="Tahoma" w:hAnsi="Tahoma" w:cs="Tahoma"/>
          <w:color w:val="000000"/>
        </w:rPr>
        <w:t>·        Особи, які перебувають в програмі ЗПТ і мають ризик інфікування статевим шляхом</w:t>
      </w:r>
    </w:p>
    <w:p w:rsidR="00BE3C94" w:rsidRPr="004075D6" w:rsidRDefault="00BE3C94" w:rsidP="00BE3C94">
      <w:pPr>
        <w:ind w:left="0" w:hanging="2"/>
        <w:jc w:val="both"/>
        <w:rPr>
          <w:rFonts w:ascii="Tahoma" w:eastAsia="Tahoma" w:hAnsi="Tahoma" w:cs="Tahoma"/>
          <w:color w:val="000000"/>
        </w:rPr>
      </w:pPr>
      <w:r w:rsidRPr="004075D6">
        <w:rPr>
          <w:rFonts w:ascii="Tahoma" w:eastAsia="Tahoma" w:hAnsi="Tahoma" w:cs="Tahoma"/>
          <w:color w:val="000000"/>
        </w:rPr>
        <w:t>·        Чоловіки, які практикують секс з чоловіками (далі ЧСЧ)</w:t>
      </w:r>
    </w:p>
    <w:p w:rsidR="00BE3C94" w:rsidRPr="004075D6" w:rsidRDefault="00BE3C94" w:rsidP="00BE3C94">
      <w:pPr>
        <w:ind w:left="0" w:hanging="2"/>
        <w:jc w:val="both"/>
        <w:rPr>
          <w:rFonts w:ascii="Tahoma" w:eastAsia="Tahoma" w:hAnsi="Tahoma" w:cs="Tahoma"/>
          <w:color w:val="000000"/>
        </w:rPr>
      </w:pPr>
      <w:r w:rsidRPr="004075D6">
        <w:rPr>
          <w:rFonts w:ascii="Tahoma" w:eastAsia="Tahoma" w:hAnsi="Tahoma" w:cs="Tahoma"/>
          <w:color w:val="000000"/>
        </w:rPr>
        <w:t>·        Особи, які мають довготривалі побачення з партнерами з невідомим ВІЛ-статусом</w:t>
      </w:r>
    </w:p>
    <w:p w:rsidR="00BE3C94" w:rsidRPr="004075D6" w:rsidRDefault="00BE3C94" w:rsidP="00BE3C94">
      <w:pPr>
        <w:spacing w:before="240" w:after="240"/>
        <w:ind w:left="0" w:hanging="2"/>
        <w:jc w:val="both"/>
        <w:rPr>
          <w:rFonts w:ascii="Tahoma" w:eastAsia="Tahoma" w:hAnsi="Tahoma" w:cs="Tahoma"/>
          <w:color w:val="000000"/>
        </w:rPr>
      </w:pPr>
      <w:r w:rsidRPr="004075D6">
        <w:rPr>
          <w:rFonts w:ascii="Tahoma" w:eastAsia="Tahoma" w:hAnsi="Tahoma" w:cs="Tahoma"/>
          <w:color w:val="000000"/>
        </w:rPr>
        <w:t xml:space="preserve"> *Для  останньої категорії засто</w:t>
      </w:r>
      <w:r>
        <w:rPr>
          <w:rFonts w:ascii="Tahoma" w:eastAsia="Tahoma" w:hAnsi="Tahoma" w:cs="Tahoma"/>
          <w:color w:val="000000"/>
        </w:rPr>
        <w:t>совується схема профілактики  «За</w:t>
      </w:r>
      <w:r w:rsidRPr="004075D6">
        <w:rPr>
          <w:rFonts w:ascii="Tahoma" w:eastAsia="Tahoma" w:hAnsi="Tahoma" w:cs="Tahoma"/>
          <w:color w:val="000000"/>
        </w:rPr>
        <w:t xml:space="preserve"> потребою»  </w:t>
      </w:r>
    </w:p>
    <w:p w:rsidR="00BE3C94" w:rsidRPr="004075D6" w:rsidRDefault="00BE3C94" w:rsidP="00BE3C94">
      <w:pPr>
        <w:spacing w:before="240" w:after="240"/>
        <w:ind w:left="0" w:hanging="2"/>
        <w:jc w:val="both"/>
        <w:rPr>
          <w:rFonts w:ascii="Tahoma" w:eastAsia="Tahoma" w:hAnsi="Tahoma" w:cs="Tahoma"/>
          <w:color w:val="000000"/>
        </w:rPr>
      </w:pPr>
      <w:r w:rsidRPr="004075D6">
        <w:rPr>
          <w:rFonts w:ascii="Tahoma" w:eastAsia="Tahoma" w:hAnsi="Tahoma" w:cs="Tahoma"/>
          <w:color w:val="000000"/>
        </w:rPr>
        <w:t xml:space="preserve"> </w:t>
      </w:r>
      <w:r w:rsidRPr="004075D6">
        <w:rPr>
          <w:rFonts w:ascii="Tahoma" w:eastAsia="Tahoma" w:hAnsi="Tahoma" w:cs="Tahoma"/>
          <w:b/>
          <w:color w:val="000000"/>
        </w:rPr>
        <w:t xml:space="preserve">Географія реалізації </w:t>
      </w:r>
      <w:proofErr w:type="spellStart"/>
      <w:r w:rsidRPr="004075D6">
        <w:rPr>
          <w:rFonts w:ascii="Tahoma" w:eastAsia="Tahoma" w:hAnsi="Tahoma" w:cs="Tahoma"/>
          <w:b/>
          <w:color w:val="000000"/>
        </w:rPr>
        <w:t>проєктів</w:t>
      </w:r>
      <w:proofErr w:type="spellEnd"/>
      <w:r w:rsidRPr="004075D6">
        <w:rPr>
          <w:rFonts w:ascii="Tahoma" w:eastAsia="Tahoma" w:hAnsi="Tahoma" w:cs="Tahoma"/>
          <w:b/>
          <w:color w:val="000000"/>
        </w:rPr>
        <w:t>:</w:t>
      </w:r>
      <w:r w:rsidRPr="004075D6">
        <w:rPr>
          <w:rFonts w:ascii="Tahoma" w:eastAsia="Tahoma" w:hAnsi="Tahoma" w:cs="Tahoma"/>
          <w:color w:val="000000"/>
        </w:rPr>
        <w:t xml:space="preserve"> Вінницька, Полтавська і Херсонська області.</w:t>
      </w:r>
    </w:p>
    <w:p w:rsidR="00BE3C94" w:rsidRDefault="00BE3C94" w:rsidP="00BE3C94">
      <w:pPr>
        <w:spacing w:before="240" w:after="240"/>
        <w:ind w:left="0" w:hanging="2"/>
        <w:jc w:val="both"/>
        <w:rPr>
          <w:rFonts w:ascii="Tahoma" w:eastAsia="Tahoma" w:hAnsi="Tahoma" w:cs="Tahoma"/>
          <w:color w:val="000000"/>
        </w:rPr>
      </w:pPr>
      <w:r w:rsidRPr="004075D6">
        <w:rPr>
          <w:rFonts w:ascii="Tahoma" w:eastAsia="Tahoma" w:hAnsi="Tahoma" w:cs="Tahoma"/>
          <w:color w:val="000000"/>
        </w:rPr>
        <w:lastRenderedPageBreak/>
        <w:t xml:space="preserve"> </w:t>
      </w:r>
      <w:r w:rsidRPr="004075D6">
        <w:rPr>
          <w:rFonts w:ascii="Tahoma" w:eastAsia="Tahoma" w:hAnsi="Tahoma" w:cs="Tahoma"/>
          <w:b/>
          <w:color w:val="000000"/>
        </w:rPr>
        <w:t>Очікуване охоплення:</w:t>
      </w:r>
      <w:r w:rsidRPr="004075D6">
        <w:rPr>
          <w:rFonts w:ascii="Tahoma" w:eastAsia="Tahoma" w:hAnsi="Tahoma" w:cs="Tahoma"/>
          <w:color w:val="000000"/>
        </w:rPr>
        <w:t xml:space="preserve"> охоплення за регіонами подано в Додатку </w:t>
      </w:r>
      <w:r w:rsidR="001623A0">
        <w:rPr>
          <w:rFonts w:ascii="Tahoma" w:hAnsi="Tahoma" w:cs="Tahoma"/>
          <w:color w:val="222222"/>
          <w:shd w:val="clear" w:color="auto" w:fill="FFFFFF"/>
        </w:rPr>
        <w:t>КвотиМережа_2022_</w:t>
      </w:r>
      <w:r w:rsidR="001623A0" w:rsidRPr="00E145BC">
        <w:rPr>
          <w:rFonts w:ascii="Tahoma" w:hAnsi="Tahoma" w:cs="Tahoma"/>
          <w:color w:val="222222"/>
          <w:shd w:val="clear" w:color="auto" w:fill="FFFFFF"/>
        </w:rPr>
        <w:t>Konkurs</w:t>
      </w:r>
    </w:p>
    <w:p w:rsidR="00BE3C94" w:rsidRPr="004075D6" w:rsidRDefault="00BE3C94" w:rsidP="00BE3C94">
      <w:pPr>
        <w:spacing w:before="240" w:after="240"/>
        <w:ind w:left="0" w:hanging="2"/>
        <w:jc w:val="both"/>
        <w:rPr>
          <w:rFonts w:ascii="Tahoma" w:eastAsia="Tahoma" w:hAnsi="Tahoma" w:cs="Tahoma"/>
          <w:color w:val="000000"/>
        </w:rPr>
      </w:pPr>
      <w:r w:rsidRPr="004075D6">
        <w:rPr>
          <w:rFonts w:ascii="Tahoma" w:eastAsia="Tahoma" w:hAnsi="Tahoma" w:cs="Tahoma"/>
          <w:color w:val="000000"/>
        </w:rPr>
        <w:t xml:space="preserve"> </w:t>
      </w:r>
      <w:r w:rsidRPr="004075D6">
        <w:rPr>
          <w:rFonts w:ascii="Tahoma" w:eastAsia="Tahoma" w:hAnsi="Tahoma" w:cs="Tahoma"/>
          <w:b/>
          <w:color w:val="000000"/>
        </w:rPr>
        <w:t xml:space="preserve">Термін реалізації діяльності: </w:t>
      </w:r>
      <w:r w:rsidRPr="004075D6">
        <w:rPr>
          <w:rFonts w:ascii="Tahoma" w:eastAsia="Tahoma" w:hAnsi="Tahoma" w:cs="Tahoma"/>
          <w:color w:val="000000"/>
        </w:rPr>
        <w:t>01.01.2022 -31.12.2022</w:t>
      </w:r>
    </w:p>
    <w:p w:rsidR="00BE3C94" w:rsidRPr="004075D6" w:rsidRDefault="00BE3C94" w:rsidP="00BE3C94">
      <w:pPr>
        <w:ind w:left="0" w:hanging="2"/>
        <w:jc w:val="both"/>
        <w:rPr>
          <w:rFonts w:ascii="Tahoma" w:eastAsia="Tahoma" w:hAnsi="Tahoma" w:cs="Tahoma"/>
          <w:b/>
          <w:color w:val="000000"/>
        </w:rPr>
      </w:pPr>
      <w:r w:rsidRPr="004075D6">
        <w:rPr>
          <w:rFonts w:ascii="Tahoma" w:eastAsia="Tahoma" w:hAnsi="Tahoma" w:cs="Tahoma"/>
          <w:b/>
          <w:color w:val="000000"/>
        </w:rPr>
        <w:t xml:space="preserve"> Основні види діяльності за програмним компонентом:</w:t>
      </w:r>
    </w:p>
    <w:p w:rsidR="00BE3C94" w:rsidRDefault="00BE3C94" w:rsidP="00BE3C94">
      <w:pPr>
        <w:numPr>
          <w:ilvl w:val="0"/>
          <w:numId w:val="26"/>
        </w:numP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sidRPr="004075D6">
        <w:rPr>
          <w:rFonts w:ascii="Tahoma" w:eastAsia="Tahoma" w:hAnsi="Tahoma" w:cs="Tahoma"/>
          <w:color w:val="000000"/>
        </w:rPr>
        <w:t xml:space="preserve">Проведення інформаційної кампанії з метою підвищення рівня знань засуджених  щодо прийому </w:t>
      </w:r>
      <w:proofErr w:type="spellStart"/>
      <w:r w:rsidRPr="004075D6">
        <w:rPr>
          <w:rFonts w:ascii="Tahoma" w:eastAsia="Tahoma" w:hAnsi="Tahoma" w:cs="Tahoma"/>
          <w:color w:val="000000"/>
        </w:rPr>
        <w:t>PrEP</w:t>
      </w:r>
      <w:proofErr w:type="spellEnd"/>
      <w:r>
        <w:rPr>
          <w:rFonts w:ascii="Tahoma" w:eastAsia="Tahoma" w:hAnsi="Tahoma" w:cs="Tahoma"/>
          <w:color w:val="000000"/>
        </w:rPr>
        <w:t>.</w:t>
      </w:r>
    </w:p>
    <w:p w:rsidR="00BE3C94" w:rsidRDefault="00BE3C94" w:rsidP="00BE3C94">
      <w:pPr>
        <w:ind w:left="0" w:hanging="2"/>
        <w:jc w:val="both"/>
        <w:rPr>
          <w:rFonts w:ascii="Tahoma" w:eastAsia="Tahoma" w:hAnsi="Tahoma" w:cs="Tahoma"/>
          <w:color w:val="000000"/>
        </w:rPr>
      </w:pPr>
      <w:r>
        <w:rPr>
          <w:rFonts w:ascii="Tahoma" w:eastAsia="Tahoma" w:hAnsi="Tahoma" w:cs="Tahoma"/>
          <w:color w:val="000000"/>
        </w:rPr>
        <w:t xml:space="preserve">Інформаційна кампанія може реалізовуватися в форматі </w:t>
      </w:r>
      <w:r w:rsidRPr="004075D6">
        <w:rPr>
          <w:rFonts w:ascii="Tahoma" w:eastAsia="Tahoma" w:hAnsi="Tahoma" w:cs="Tahoma"/>
          <w:color w:val="000000"/>
        </w:rPr>
        <w:t>інформаційно-освітні</w:t>
      </w:r>
      <w:r>
        <w:rPr>
          <w:rFonts w:ascii="Tahoma" w:eastAsia="Tahoma" w:hAnsi="Tahoma" w:cs="Tahoma"/>
          <w:color w:val="000000"/>
        </w:rPr>
        <w:t>х</w:t>
      </w:r>
      <w:r w:rsidRPr="004075D6">
        <w:rPr>
          <w:rFonts w:ascii="Tahoma" w:eastAsia="Tahoma" w:hAnsi="Tahoma" w:cs="Tahoma"/>
          <w:color w:val="000000"/>
        </w:rPr>
        <w:t xml:space="preserve"> заход</w:t>
      </w:r>
      <w:r>
        <w:rPr>
          <w:rFonts w:ascii="Tahoma" w:eastAsia="Tahoma" w:hAnsi="Tahoma" w:cs="Tahoma"/>
          <w:color w:val="000000"/>
        </w:rPr>
        <w:t>ів</w:t>
      </w:r>
      <w:r w:rsidRPr="004075D6">
        <w:rPr>
          <w:rFonts w:ascii="Tahoma" w:eastAsia="Tahoma" w:hAnsi="Tahoma" w:cs="Tahoma"/>
          <w:color w:val="000000"/>
        </w:rPr>
        <w:t>, розповсюдження інформаційних матеріалів</w:t>
      </w:r>
      <w:r>
        <w:rPr>
          <w:rFonts w:ascii="Tahoma" w:eastAsia="Tahoma" w:hAnsi="Tahoma" w:cs="Tahoma"/>
          <w:color w:val="000000"/>
        </w:rPr>
        <w:t>.</w:t>
      </w:r>
    </w:p>
    <w:p w:rsidR="00BE3C94" w:rsidRPr="004075D6" w:rsidRDefault="00BE3C94" w:rsidP="00BE3C94">
      <w:pPr>
        <w:ind w:left="0" w:hanging="2"/>
        <w:jc w:val="both"/>
        <w:rPr>
          <w:rFonts w:ascii="Tahoma" w:eastAsia="Tahoma" w:hAnsi="Tahoma" w:cs="Tahoma"/>
          <w:color w:val="000000"/>
        </w:rPr>
      </w:pPr>
      <w:r w:rsidRPr="004075D6">
        <w:rPr>
          <w:rFonts w:ascii="Tahoma" w:eastAsia="Tahoma" w:hAnsi="Tahoma" w:cs="Tahoma"/>
          <w:color w:val="000000"/>
        </w:rPr>
        <w:t>2)</w:t>
      </w:r>
      <w:r w:rsidRPr="004075D6">
        <w:rPr>
          <w:rFonts w:ascii="Tahoma" w:eastAsia="Tahoma" w:hAnsi="Tahoma" w:cs="Tahoma"/>
          <w:color w:val="000000"/>
        </w:rPr>
        <w:tab/>
        <w:t xml:space="preserve">Інформаційно-мотиваційне консультування представників цільової групи щодо початку </w:t>
      </w:r>
      <w:proofErr w:type="spellStart"/>
      <w:r w:rsidRPr="004075D6">
        <w:rPr>
          <w:rFonts w:ascii="Tahoma" w:eastAsia="Tahoma" w:hAnsi="Tahoma" w:cs="Tahoma"/>
          <w:color w:val="000000"/>
        </w:rPr>
        <w:t>доконтактної</w:t>
      </w:r>
      <w:proofErr w:type="spellEnd"/>
      <w:r w:rsidRPr="004075D6">
        <w:rPr>
          <w:rFonts w:ascii="Tahoma" w:eastAsia="Tahoma" w:hAnsi="Tahoma" w:cs="Tahoma"/>
          <w:color w:val="000000"/>
        </w:rPr>
        <w:t xml:space="preserve"> профілактики</w:t>
      </w:r>
      <w:r>
        <w:rPr>
          <w:rFonts w:ascii="Tahoma" w:eastAsia="Tahoma" w:hAnsi="Tahoma" w:cs="Tahoma"/>
          <w:color w:val="000000"/>
        </w:rPr>
        <w:t xml:space="preserve"> (прийому </w:t>
      </w:r>
      <w:proofErr w:type="spellStart"/>
      <w:r w:rsidRPr="004075D6">
        <w:rPr>
          <w:rFonts w:ascii="Tahoma" w:eastAsia="Tahoma" w:hAnsi="Tahoma" w:cs="Tahoma"/>
          <w:color w:val="000000"/>
        </w:rPr>
        <w:t>PrEP</w:t>
      </w:r>
      <w:proofErr w:type="spellEnd"/>
      <w:r>
        <w:rPr>
          <w:rFonts w:ascii="Tahoma" w:eastAsia="Tahoma" w:hAnsi="Tahoma" w:cs="Tahoma"/>
          <w:color w:val="000000"/>
        </w:rPr>
        <w:t>)</w:t>
      </w:r>
      <w:r w:rsidRPr="004075D6">
        <w:rPr>
          <w:rFonts w:ascii="Tahoma" w:eastAsia="Tahoma" w:hAnsi="Tahoma" w:cs="Tahoma"/>
          <w:color w:val="000000"/>
        </w:rPr>
        <w:t>.</w:t>
      </w:r>
    </w:p>
    <w:p w:rsidR="00BE3C94" w:rsidRDefault="00BE3C94" w:rsidP="00BE3C94">
      <w:pPr>
        <w:ind w:left="0" w:hanging="2"/>
        <w:jc w:val="both"/>
        <w:rPr>
          <w:rFonts w:ascii="Tahoma" w:eastAsia="Tahoma" w:hAnsi="Tahoma" w:cs="Tahoma"/>
          <w:color w:val="000000"/>
        </w:rPr>
      </w:pPr>
      <w:r w:rsidRPr="004075D6">
        <w:rPr>
          <w:rFonts w:ascii="Tahoma" w:eastAsia="Tahoma" w:hAnsi="Tahoma" w:cs="Tahoma"/>
          <w:color w:val="000000"/>
        </w:rPr>
        <w:t>3)</w:t>
      </w:r>
      <w:r w:rsidRPr="004075D6">
        <w:rPr>
          <w:rFonts w:ascii="Tahoma" w:eastAsia="Tahoma" w:hAnsi="Tahoma" w:cs="Tahoma"/>
          <w:color w:val="000000"/>
        </w:rPr>
        <w:tab/>
      </w:r>
      <w:r>
        <w:rPr>
          <w:rFonts w:ascii="Tahoma" w:eastAsia="Tahoma" w:hAnsi="Tahoma" w:cs="Tahoma"/>
          <w:color w:val="000000"/>
        </w:rPr>
        <w:t xml:space="preserve">Відбір </w:t>
      </w:r>
      <w:r w:rsidRPr="004075D6">
        <w:rPr>
          <w:rFonts w:ascii="Tahoma" w:eastAsia="Tahoma" w:hAnsi="Tahoma" w:cs="Tahoma"/>
          <w:color w:val="000000"/>
        </w:rPr>
        <w:t xml:space="preserve">кандидатів для включення в програму </w:t>
      </w:r>
      <w:proofErr w:type="spellStart"/>
      <w:r w:rsidRPr="004075D6">
        <w:rPr>
          <w:rFonts w:ascii="Tahoma" w:eastAsia="Tahoma" w:hAnsi="Tahoma" w:cs="Tahoma"/>
          <w:color w:val="000000"/>
        </w:rPr>
        <w:t>доконтактної</w:t>
      </w:r>
      <w:proofErr w:type="spellEnd"/>
      <w:r w:rsidRPr="004075D6">
        <w:rPr>
          <w:rFonts w:ascii="Tahoma" w:eastAsia="Tahoma" w:hAnsi="Tahoma" w:cs="Tahoma"/>
          <w:color w:val="000000"/>
        </w:rPr>
        <w:t xml:space="preserve"> профілактики. </w:t>
      </w:r>
    </w:p>
    <w:p w:rsidR="00BE3C94" w:rsidRDefault="00BE3C94" w:rsidP="00BE3C94">
      <w:pPr>
        <w:ind w:left="0" w:hanging="2"/>
        <w:jc w:val="both"/>
        <w:rPr>
          <w:rFonts w:ascii="Tahoma" w:eastAsia="Tahoma" w:hAnsi="Tahoma" w:cs="Tahoma"/>
          <w:color w:val="000000"/>
        </w:rPr>
      </w:pPr>
      <w:r>
        <w:rPr>
          <w:rFonts w:ascii="Tahoma" w:eastAsia="Tahoma" w:hAnsi="Tahoma" w:cs="Tahoma"/>
          <w:color w:val="000000"/>
        </w:rPr>
        <w:t xml:space="preserve">Відбір проводиться спільно з медичним персоналом. </w:t>
      </w:r>
      <w:r w:rsidRPr="004075D6">
        <w:rPr>
          <w:rFonts w:ascii="Tahoma" w:eastAsia="Tahoma" w:hAnsi="Tahoma" w:cs="Tahoma"/>
          <w:color w:val="000000"/>
        </w:rPr>
        <w:t>Критерії включення: ВІЛ-негативний статус, практика ризикованої поведінки, згода на участь в програмі.</w:t>
      </w:r>
    </w:p>
    <w:p w:rsidR="00BE3C94" w:rsidRDefault="00BE3C94" w:rsidP="00BE3C94">
      <w:pPr>
        <w:ind w:left="0" w:hanging="2"/>
        <w:jc w:val="both"/>
        <w:rPr>
          <w:rFonts w:ascii="Tahoma" w:eastAsia="Tahoma" w:hAnsi="Tahoma" w:cs="Tahoma"/>
          <w:color w:val="000000"/>
        </w:rPr>
      </w:pPr>
      <w:r w:rsidRPr="004075D6">
        <w:rPr>
          <w:rFonts w:ascii="Tahoma" w:eastAsia="Tahoma" w:hAnsi="Tahoma" w:cs="Tahoma"/>
          <w:color w:val="000000"/>
        </w:rPr>
        <w:t>4)</w:t>
      </w:r>
      <w:r w:rsidRPr="004075D6">
        <w:rPr>
          <w:rFonts w:ascii="Tahoma" w:eastAsia="Tahoma" w:hAnsi="Tahoma" w:cs="Tahoma"/>
          <w:color w:val="000000"/>
        </w:rPr>
        <w:tab/>
      </w:r>
      <w:r>
        <w:rPr>
          <w:rFonts w:ascii="Tahoma" w:eastAsia="Tahoma" w:hAnsi="Tahoma" w:cs="Tahoma"/>
          <w:color w:val="000000"/>
        </w:rPr>
        <w:t xml:space="preserve">Консультації </w:t>
      </w:r>
      <w:proofErr w:type="spellStart"/>
      <w:r>
        <w:rPr>
          <w:rFonts w:ascii="Tahoma" w:eastAsia="Tahoma" w:hAnsi="Tahoma" w:cs="Tahoma"/>
          <w:color w:val="000000"/>
        </w:rPr>
        <w:t>соцпрацівника</w:t>
      </w:r>
      <w:proofErr w:type="spellEnd"/>
      <w:r>
        <w:rPr>
          <w:rFonts w:ascii="Tahoma" w:eastAsia="Tahoma" w:hAnsi="Tahoma" w:cs="Tahoma"/>
          <w:color w:val="000000"/>
        </w:rPr>
        <w:t xml:space="preserve"> щодо прийому </w:t>
      </w:r>
      <w:proofErr w:type="spellStart"/>
      <w:r w:rsidRPr="004075D6">
        <w:rPr>
          <w:rFonts w:ascii="Tahoma" w:eastAsia="Tahoma" w:hAnsi="Tahoma" w:cs="Tahoma"/>
          <w:color w:val="000000"/>
        </w:rPr>
        <w:t>PrEP</w:t>
      </w:r>
      <w:proofErr w:type="spellEnd"/>
      <w:r>
        <w:rPr>
          <w:rFonts w:ascii="Tahoma" w:eastAsia="Tahoma" w:hAnsi="Tahoma" w:cs="Tahoma"/>
          <w:color w:val="000000"/>
        </w:rPr>
        <w:t xml:space="preserve">. </w:t>
      </w:r>
    </w:p>
    <w:p w:rsidR="00BE3C94" w:rsidRPr="004075D6" w:rsidRDefault="00BE3C94" w:rsidP="00BE3C94">
      <w:pPr>
        <w:ind w:left="0" w:hanging="2"/>
        <w:jc w:val="both"/>
        <w:rPr>
          <w:rFonts w:ascii="Tahoma" w:eastAsia="Tahoma" w:hAnsi="Tahoma" w:cs="Tahoma"/>
          <w:color w:val="000000"/>
        </w:rPr>
      </w:pPr>
      <w:r>
        <w:rPr>
          <w:rFonts w:ascii="Tahoma" w:eastAsia="Tahoma" w:hAnsi="Tahoma" w:cs="Tahoma"/>
          <w:color w:val="000000"/>
        </w:rPr>
        <w:t>Консультування має бути спрямовано на ф</w:t>
      </w:r>
      <w:r w:rsidRPr="004075D6">
        <w:rPr>
          <w:rFonts w:ascii="Tahoma" w:eastAsia="Tahoma" w:hAnsi="Tahoma" w:cs="Tahoma"/>
          <w:color w:val="000000"/>
        </w:rPr>
        <w:t>ормування та підтримк</w:t>
      </w:r>
      <w:r>
        <w:rPr>
          <w:rFonts w:ascii="Tahoma" w:eastAsia="Tahoma" w:hAnsi="Tahoma" w:cs="Tahoma"/>
          <w:color w:val="000000"/>
        </w:rPr>
        <w:t>у</w:t>
      </w:r>
      <w:r w:rsidRPr="004075D6">
        <w:rPr>
          <w:rFonts w:ascii="Tahoma" w:eastAsia="Tahoma" w:hAnsi="Tahoma" w:cs="Tahoma"/>
          <w:color w:val="000000"/>
        </w:rPr>
        <w:t xml:space="preserve"> у клієнтів стійкої прихильності до прийому ДКП, запобігання перериванню.</w:t>
      </w:r>
    </w:p>
    <w:p w:rsidR="00BE3C94" w:rsidRDefault="00BE3C94" w:rsidP="00BE3C94">
      <w:pPr>
        <w:ind w:left="0" w:hanging="2"/>
        <w:jc w:val="both"/>
        <w:rPr>
          <w:rFonts w:ascii="Tahoma" w:eastAsia="Tahoma" w:hAnsi="Tahoma" w:cs="Tahoma"/>
          <w:color w:val="000000"/>
        </w:rPr>
      </w:pPr>
      <w:r>
        <w:rPr>
          <w:rFonts w:ascii="Tahoma" w:eastAsia="Tahoma" w:hAnsi="Tahoma" w:cs="Tahoma"/>
          <w:color w:val="000000"/>
        </w:rPr>
        <w:t>5</w:t>
      </w:r>
      <w:r w:rsidRPr="004075D6">
        <w:rPr>
          <w:rFonts w:ascii="Tahoma" w:eastAsia="Tahoma" w:hAnsi="Tahoma" w:cs="Tahoma"/>
          <w:color w:val="000000"/>
        </w:rPr>
        <w:t>)</w:t>
      </w:r>
      <w:r w:rsidRPr="004075D6">
        <w:rPr>
          <w:rFonts w:ascii="Tahoma" w:eastAsia="Tahoma" w:hAnsi="Tahoma" w:cs="Tahoma"/>
          <w:color w:val="000000"/>
        </w:rPr>
        <w:tab/>
        <w:t xml:space="preserve">Надання консультацій </w:t>
      </w:r>
      <w:r>
        <w:rPr>
          <w:rFonts w:ascii="Tahoma" w:eastAsia="Tahoma" w:hAnsi="Tahoma" w:cs="Tahoma"/>
          <w:color w:val="000000"/>
        </w:rPr>
        <w:t xml:space="preserve">в форматі </w:t>
      </w:r>
      <w:r w:rsidRPr="004075D6">
        <w:rPr>
          <w:rFonts w:ascii="Tahoma" w:eastAsia="Tahoma" w:hAnsi="Tahoma" w:cs="Tahoma"/>
          <w:color w:val="000000"/>
        </w:rPr>
        <w:t>«рівний - рівному»</w:t>
      </w:r>
      <w:r>
        <w:rPr>
          <w:rFonts w:ascii="Tahoma" w:eastAsia="Tahoma" w:hAnsi="Tahoma" w:cs="Tahoma"/>
          <w:color w:val="000000"/>
        </w:rPr>
        <w:t xml:space="preserve"> (за потреби)</w:t>
      </w:r>
      <w:r w:rsidRPr="004075D6">
        <w:rPr>
          <w:rFonts w:ascii="Tahoma" w:eastAsia="Tahoma" w:hAnsi="Tahoma" w:cs="Tahoma"/>
          <w:color w:val="000000"/>
        </w:rPr>
        <w:t>.</w:t>
      </w:r>
    </w:p>
    <w:p w:rsidR="00BE3C94" w:rsidRPr="004075D6" w:rsidRDefault="00BE3C94" w:rsidP="00BE3C94">
      <w:pPr>
        <w:ind w:left="0" w:hanging="2"/>
        <w:jc w:val="both"/>
        <w:rPr>
          <w:rFonts w:ascii="Tahoma" w:eastAsia="Tahoma" w:hAnsi="Tahoma" w:cs="Tahoma"/>
          <w:color w:val="000000"/>
        </w:rPr>
      </w:pPr>
      <w:r w:rsidRPr="004075D6">
        <w:rPr>
          <w:rFonts w:ascii="Tahoma" w:eastAsia="Tahoma" w:hAnsi="Tahoma" w:cs="Tahoma"/>
          <w:color w:val="000000"/>
        </w:rPr>
        <w:t>7)</w:t>
      </w:r>
      <w:r w:rsidRPr="004075D6">
        <w:rPr>
          <w:rFonts w:ascii="Tahoma" w:eastAsia="Tahoma" w:hAnsi="Tahoma" w:cs="Tahoma"/>
          <w:color w:val="000000"/>
        </w:rPr>
        <w:tab/>
        <w:t xml:space="preserve">Скринінг побічних реакцій на  прийом препаратів  </w:t>
      </w:r>
      <w:proofErr w:type="spellStart"/>
      <w:r w:rsidRPr="004075D6">
        <w:rPr>
          <w:rFonts w:ascii="Tahoma" w:eastAsia="Tahoma" w:hAnsi="Tahoma" w:cs="Tahoma"/>
          <w:color w:val="000000"/>
        </w:rPr>
        <w:t>доконтактної</w:t>
      </w:r>
      <w:proofErr w:type="spellEnd"/>
      <w:r w:rsidRPr="004075D6">
        <w:rPr>
          <w:rFonts w:ascii="Tahoma" w:eastAsia="Tahoma" w:hAnsi="Tahoma" w:cs="Tahoma"/>
          <w:color w:val="000000"/>
        </w:rPr>
        <w:t xml:space="preserve"> профілактики.</w:t>
      </w:r>
    </w:p>
    <w:p w:rsidR="00BE3C94" w:rsidRPr="004075D6" w:rsidRDefault="00BE3C94" w:rsidP="00BE3C94">
      <w:pPr>
        <w:ind w:left="0" w:hanging="2"/>
        <w:jc w:val="both"/>
        <w:rPr>
          <w:rFonts w:ascii="Tahoma" w:eastAsia="Tahoma" w:hAnsi="Tahoma" w:cs="Tahoma"/>
          <w:color w:val="000000"/>
        </w:rPr>
      </w:pPr>
      <w:r w:rsidRPr="004075D6">
        <w:rPr>
          <w:rFonts w:ascii="Tahoma" w:eastAsia="Tahoma" w:hAnsi="Tahoma" w:cs="Tahoma"/>
          <w:color w:val="000000"/>
        </w:rPr>
        <w:t>8)</w:t>
      </w:r>
      <w:r w:rsidRPr="004075D6">
        <w:rPr>
          <w:rFonts w:ascii="Tahoma" w:eastAsia="Tahoma" w:hAnsi="Tahoma" w:cs="Tahoma"/>
          <w:color w:val="000000"/>
        </w:rPr>
        <w:tab/>
        <w:t xml:space="preserve">Організація доставки та видачі мотиваційних наборів </w:t>
      </w:r>
      <w:r>
        <w:rPr>
          <w:rFonts w:ascii="Tahoma" w:eastAsia="Tahoma" w:hAnsi="Tahoma" w:cs="Tahoma"/>
          <w:color w:val="000000"/>
        </w:rPr>
        <w:t xml:space="preserve">- </w:t>
      </w:r>
      <w:r w:rsidRPr="004075D6">
        <w:rPr>
          <w:rFonts w:ascii="Tahoma" w:eastAsia="Tahoma" w:hAnsi="Tahoma" w:cs="Tahoma"/>
          <w:color w:val="000000"/>
        </w:rPr>
        <w:t>продуктових/гігієнічних</w:t>
      </w:r>
      <w:r>
        <w:rPr>
          <w:rFonts w:ascii="Tahoma" w:eastAsia="Tahoma" w:hAnsi="Tahoma" w:cs="Tahoma"/>
          <w:color w:val="000000"/>
        </w:rPr>
        <w:t xml:space="preserve"> (</w:t>
      </w:r>
      <w:r w:rsidRPr="004075D6">
        <w:rPr>
          <w:rFonts w:ascii="Tahoma" w:eastAsia="Tahoma" w:hAnsi="Tahoma" w:cs="Tahoma"/>
          <w:color w:val="000000"/>
        </w:rPr>
        <w:t>здійснюється на щоквартальній основі).</w:t>
      </w:r>
    </w:p>
    <w:p w:rsidR="00BE3C94" w:rsidRPr="004075D6" w:rsidRDefault="00BE3C94" w:rsidP="00BE3C94">
      <w:pPr>
        <w:ind w:left="0" w:hanging="2"/>
        <w:jc w:val="both"/>
        <w:rPr>
          <w:rFonts w:ascii="Tahoma" w:eastAsia="Tahoma" w:hAnsi="Tahoma" w:cs="Tahoma"/>
          <w:color w:val="000000"/>
        </w:rPr>
      </w:pPr>
      <w:r w:rsidRPr="004075D6">
        <w:rPr>
          <w:rFonts w:ascii="Tahoma" w:eastAsia="Tahoma" w:hAnsi="Tahoma" w:cs="Tahoma"/>
          <w:color w:val="000000"/>
        </w:rPr>
        <w:t>9)</w:t>
      </w:r>
      <w:r w:rsidRPr="004075D6">
        <w:rPr>
          <w:rFonts w:ascii="Tahoma" w:eastAsia="Tahoma" w:hAnsi="Tahoma" w:cs="Tahoma"/>
          <w:color w:val="000000"/>
        </w:rPr>
        <w:tab/>
        <w:t xml:space="preserve">Транспортування </w:t>
      </w:r>
      <w:proofErr w:type="spellStart"/>
      <w:r w:rsidRPr="004075D6">
        <w:rPr>
          <w:rFonts w:ascii="Tahoma" w:eastAsia="Tahoma" w:hAnsi="Tahoma" w:cs="Tahoma"/>
          <w:color w:val="000000"/>
        </w:rPr>
        <w:t>біоматеріалів</w:t>
      </w:r>
      <w:proofErr w:type="spellEnd"/>
      <w:r w:rsidRPr="004075D6">
        <w:rPr>
          <w:rFonts w:ascii="Tahoma" w:eastAsia="Tahoma" w:hAnsi="Tahoma" w:cs="Tahoma"/>
          <w:color w:val="000000"/>
        </w:rPr>
        <w:t xml:space="preserve"> (за потребою).</w:t>
      </w:r>
    </w:p>
    <w:p w:rsidR="00BE3C94" w:rsidRPr="004075D6" w:rsidRDefault="00BE3C94" w:rsidP="00BE3C94">
      <w:pPr>
        <w:ind w:left="0" w:hanging="2"/>
        <w:jc w:val="both"/>
        <w:rPr>
          <w:rFonts w:ascii="Tahoma" w:eastAsia="Tahoma" w:hAnsi="Tahoma" w:cs="Tahoma"/>
          <w:color w:val="000000"/>
        </w:rPr>
      </w:pPr>
      <w:r w:rsidRPr="004075D6">
        <w:rPr>
          <w:rFonts w:ascii="Tahoma" w:eastAsia="Tahoma" w:hAnsi="Tahoma" w:cs="Tahoma"/>
          <w:color w:val="000000"/>
        </w:rPr>
        <w:t>10) Сприяння у проведенні  необхідної лабораторної діагностики</w:t>
      </w:r>
      <w:r>
        <w:rPr>
          <w:rFonts w:ascii="Tahoma" w:eastAsia="Tahoma" w:hAnsi="Tahoma" w:cs="Tahoma"/>
          <w:color w:val="000000"/>
        </w:rPr>
        <w:t xml:space="preserve"> (</w:t>
      </w:r>
      <w:r w:rsidRPr="004075D6">
        <w:rPr>
          <w:rFonts w:ascii="Tahoma" w:eastAsia="Tahoma" w:hAnsi="Tahoma" w:cs="Tahoma"/>
          <w:color w:val="000000"/>
        </w:rPr>
        <w:t>тестування на ВІЛ, ІПСШ)</w:t>
      </w:r>
      <w:r>
        <w:rPr>
          <w:rFonts w:ascii="Tahoma" w:eastAsia="Tahoma" w:hAnsi="Tahoma" w:cs="Tahoma"/>
          <w:color w:val="000000"/>
        </w:rPr>
        <w:t xml:space="preserve"> та оплата діагностики в разі, якщо вона не покривається ДКВСУ</w:t>
      </w:r>
      <w:r w:rsidRPr="004075D6">
        <w:rPr>
          <w:rFonts w:ascii="Tahoma" w:eastAsia="Tahoma" w:hAnsi="Tahoma" w:cs="Tahoma"/>
          <w:color w:val="000000"/>
        </w:rPr>
        <w:t>.</w:t>
      </w:r>
      <w:r>
        <w:rPr>
          <w:rFonts w:ascii="Tahoma" w:eastAsia="Tahoma" w:hAnsi="Tahoma" w:cs="Tahoma"/>
          <w:color w:val="000000"/>
        </w:rPr>
        <w:t xml:space="preserve"> Діагностика має здійснюватися на щоквартальній основі.</w:t>
      </w:r>
    </w:p>
    <w:p w:rsidR="00BE3C94" w:rsidRPr="004075D6" w:rsidRDefault="00BE3C94" w:rsidP="00BE3C94">
      <w:pPr>
        <w:spacing w:before="240" w:after="240"/>
        <w:ind w:left="0" w:hanging="2"/>
        <w:jc w:val="both"/>
        <w:rPr>
          <w:rFonts w:ascii="Tahoma" w:eastAsia="Tahoma" w:hAnsi="Tahoma" w:cs="Tahoma"/>
          <w:b/>
          <w:color w:val="000000"/>
        </w:rPr>
      </w:pPr>
      <w:r w:rsidRPr="004075D6">
        <w:rPr>
          <w:rFonts w:ascii="Tahoma" w:eastAsia="Tahoma" w:hAnsi="Tahoma" w:cs="Tahoma"/>
          <w:color w:val="000000"/>
        </w:rPr>
        <w:t xml:space="preserve"> </w:t>
      </w:r>
      <w:r w:rsidRPr="004075D6">
        <w:rPr>
          <w:rFonts w:ascii="Tahoma" w:eastAsia="Tahoma" w:hAnsi="Tahoma" w:cs="Tahoma"/>
          <w:b/>
          <w:color w:val="000000"/>
        </w:rPr>
        <w:t>Критерії ефективності реалізації діяльності:</w:t>
      </w:r>
    </w:p>
    <w:p w:rsidR="00BE3C94" w:rsidRPr="004075D6" w:rsidRDefault="00BE3C94" w:rsidP="00BE3C94">
      <w:pPr>
        <w:numPr>
          <w:ilvl w:val="0"/>
          <w:numId w:val="27"/>
        </w:numPr>
        <w:suppressAutoHyphens w:val="0"/>
        <w:spacing w:before="240" w:line="240" w:lineRule="auto"/>
        <w:ind w:leftChars="0" w:left="0" w:firstLineChars="0" w:hanging="2"/>
        <w:jc w:val="both"/>
        <w:textDirection w:val="lrTb"/>
        <w:textAlignment w:val="auto"/>
        <w:outlineLvl w:val="9"/>
        <w:rPr>
          <w:rFonts w:ascii="Tahoma" w:eastAsia="Tahoma" w:hAnsi="Tahoma" w:cs="Tahoma"/>
          <w:color w:val="000000"/>
        </w:rPr>
      </w:pPr>
      <w:r w:rsidRPr="004075D6">
        <w:rPr>
          <w:rFonts w:ascii="Tahoma" w:eastAsia="Tahoma" w:hAnsi="Tahoma" w:cs="Tahoma"/>
          <w:color w:val="000000"/>
        </w:rPr>
        <w:t>Кількість осіб, які розпочали прийом ДКП</w:t>
      </w:r>
      <w:r>
        <w:rPr>
          <w:rFonts w:ascii="Tahoma" w:eastAsia="Tahoma" w:hAnsi="Tahoma" w:cs="Tahoma"/>
          <w:color w:val="000000"/>
        </w:rPr>
        <w:t xml:space="preserve"> дорівнює плановому охопленню.</w:t>
      </w:r>
    </w:p>
    <w:p w:rsidR="00BE3C94" w:rsidRPr="004075D6" w:rsidRDefault="00BE3C94" w:rsidP="00BE3C94">
      <w:pPr>
        <w:numPr>
          <w:ilvl w:val="0"/>
          <w:numId w:val="27"/>
        </w:numPr>
        <w:suppressAutoHyphens w:val="0"/>
        <w:spacing w:after="240"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 xml:space="preserve">Не менше 80% клієнтів продовжують прийом </w:t>
      </w:r>
      <w:r w:rsidRPr="004075D6">
        <w:rPr>
          <w:rFonts w:ascii="Tahoma" w:eastAsia="Tahoma" w:hAnsi="Tahoma" w:cs="Tahoma"/>
          <w:color w:val="000000"/>
        </w:rPr>
        <w:t xml:space="preserve">ДКП  </w:t>
      </w:r>
      <w:r>
        <w:rPr>
          <w:rFonts w:ascii="Tahoma" w:eastAsia="Tahoma" w:hAnsi="Tahoma" w:cs="Tahoma"/>
          <w:color w:val="000000"/>
        </w:rPr>
        <w:t>на кінець року.</w:t>
      </w:r>
    </w:p>
    <w:p w:rsidR="00BE3C94" w:rsidRPr="004075D6" w:rsidRDefault="00BE3C94" w:rsidP="00BE3C94">
      <w:pPr>
        <w:spacing w:before="240" w:after="240"/>
        <w:ind w:left="0" w:hanging="2"/>
        <w:jc w:val="both"/>
        <w:rPr>
          <w:rFonts w:ascii="Tahoma" w:eastAsia="Tahoma" w:hAnsi="Tahoma" w:cs="Tahoma"/>
          <w:b/>
          <w:color w:val="000000"/>
        </w:rPr>
      </w:pPr>
      <w:r w:rsidRPr="004075D6">
        <w:rPr>
          <w:rFonts w:ascii="Tahoma" w:eastAsia="Tahoma" w:hAnsi="Tahoma" w:cs="Tahoma"/>
          <w:b/>
          <w:color w:val="000000"/>
        </w:rPr>
        <w:t xml:space="preserve"> Особливі вимоги:</w:t>
      </w:r>
    </w:p>
    <w:p w:rsidR="00BE3C94" w:rsidRPr="004075D6" w:rsidRDefault="00BE3C94" w:rsidP="00BE3C94">
      <w:pPr>
        <w:ind w:left="0" w:hanging="2"/>
        <w:jc w:val="both"/>
        <w:rPr>
          <w:rFonts w:ascii="Tahoma" w:eastAsia="Tahoma" w:hAnsi="Tahoma" w:cs="Tahoma"/>
          <w:color w:val="000000"/>
        </w:rPr>
      </w:pPr>
      <w:r w:rsidRPr="004075D6">
        <w:rPr>
          <w:rFonts w:ascii="Tahoma" w:eastAsia="Tahoma" w:hAnsi="Tahoma" w:cs="Tahoma"/>
          <w:color w:val="000000"/>
        </w:rPr>
        <w:t>1)</w:t>
      </w:r>
      <w:r w:rsidRPr="004075D6">
        <w:rPr>
          <w:rFonts w:ascii="Tahoma" w:eastAsia="Tahoma" w:hAnsi="Tahoma" w:cs="Tahoma"/>
          <w:color w:val="000000"/>
        </w:rPr>
        <w:tab/>
        <w:t>Заявник має надати листи підтримки від установ(и) ДВКС України, в яких/якій планується реалізація діяльності, а також від регіональної філії ДУ «Центр охорони здоров’я» ДКВС України.</w:t>
      </w:r>
    </w:p>
    <w:p w:rsidR="00BE3C94" w:rsidRPr="004075D6" w:rsidRDefault="00BE3C94" w:rsidP="00BE3C94">
      <w:pPr>
        <w:ind w:left="0" w:hanging="2"/>
        <w:jc w:val="both"/>
        <w:rPr>
          <w:rFonts w:ascii="Tahoma" w:eastAsia="Tahoma" w:hAnsi="Tahoma" w:cs="Tahoma"/>
          <w:color w:val="000000"/>
        </w:rPr>
      </w:pPr>
      <w:r w:rsidRPr="004075D6">
        <w:rPr>
          <w:rFonts w:ascii="Tahoma" w:eastAsia="Tahoma" w:hAnsi="Tahoma" w:cs="Tahoma"/>
          <w:color w:val="000000"/>
        </w:rPr>
        <w:t>2)</w:t>
      </w:r>
      <w:r w:rsidRPr="004075D6">
        <w:rPr>
          <w:rFonts w:ascii="Tahoma" w:eastAsia="Tahoma" w:hAnsi="Tahoma" w:cs="Tahoma"/>
          <w:color w:val="000000"/>
        </w:rPr>
        <w:tab/>
        <w:t>Заявник має надати чіткий алгоритм провадження інтервенції в пенітенціарному закладі.</w:t>
      </w:r>
    </w:p>
    <w:p w:rsidR="00BE3C94" w:rsidRPr="004075D6" w:rsidRDefault="00BE3C94" w:rsidP="00BE3C94">
      <w:pPr>
        <w:ind w:left="0" w:hanging="2"/>
        <w:jc w:val="both"/>
        <w:rPr>
          <w:rFonts w:ascii="Tahoma" w:eastAsia="Tahoma" w:hAnsi="Tahoma" w:cs="Tahoma"/>
          <w:color w:val="000000"/>
        </w:rPr>
      </w:pPr>
      <w:r w:rsidRPr="004075D6">
        <w:rPr>
          <w:rFonts w:ascii="Tahoma" w:eastAsia="Tahoma" w:hAnsi="Tahoma" w:cs="Tahoma"/>
          <w:color w:val="000000"/>
        </w:rPr>
        <w:t>3)</w:t>
      </w:r>
      <w:r w:rsidRPr="004075D6">
        <w:rPr>
          <w:rFonts w:ascii="Tahoma" w:eastAsia="Tahoma" w:hAnsi="Tahoma" w:cs="Tahoma"/>
          <w:color w:val="000000"/>
        </w:rPr>
        <w:tab/>
        <w:t>В заявці має бути наведено орієнтовний склад продуктового/ гігієнічного наборів для клієнтів.</w:t>
      </w:r>
    </w:p>
    <w:p w:rsidR="00BE3C94" w:rsidRPr="004075D6" w:rsidRDefault="00BE3C94" w:rsidP="00BE3C94">
      <w:pPr>
        <w:ind w:left="0" w:hanging="2"/>
        <w:jc w:val="both"/>
        <w:rPr>
          <w:rFonts w:ascii="Tahoma" w:eastAsia="Tahoma" w:hAnsi="Tahoma" w:cs="Tahoma"/>
          <w:color w:val="000000"/>
        </w:rPr>
      </w:pPr>
      <w:r w:rsidRPr="004075D6">
        <w:rPr>
          <w:rFonts w:ascii="Tahoma" w:eastAsia="Tahoma" w:hAnsi="Tahoma" w:cs="Tahoma"/>
          <w:color w:val="000000"/>
        </w:rPr>
        <w:t>4)</w:t>
      </w:r>
      <w:r w:rsidRPr="004075D6">
        <w:rPr>
          <w:rFonts w:ascii="Tahoma" w:eastAsia="Tahoma" w:hAnsi="Tahoma" w:cs="Tahoma"/>
          <w:color w:val="000000"/>
        </w:rPr>
        <w:tab/>
        <w:t>У рамках програмного компоненту мають  бути передбачені витрати на:</w:t>
      </w:r>
    </w:p>
    <w:p w:rsidR="00BE3C94" w:rsidRPr="004075D6" w:rsidRDefault="00BE3C94" w:rsidP="00BE3C94">
      <w:pPr>
        <w:ind w:left="0" w:hanging="2"/>
        <w:jc w:val="both"/>
        <w:rPr>
          <w:rFonts w:ascii="Tahoma" w:eastAsia="Tahoma" w:hAnsi="Tahoma" w:cs="Tahoma"/>
          <w:color w:val="000000"/>
        </w:rPr>
      </w:pPr>
      <w:r w:rsidRPr="004075D6">
        <w:rPr>
          <w:rFonts w:ascii="Tahoma" w:eastAsia="Tahoma" w:hAnsi="Tahoma" w:cs="Tahoma"/>
          <w:color w:val="000000"/>
        </w:rPr>
        <w:t xml:space="preserve">· надання мотиваційних наборів (продуктового/гігієнічного) клієнтам </w:t>
      </w:r>
      <w:proofErr w:type="spellStart"/>
      <w:r w:rsidRPr="004075D6">
        <w:rPr>
          <w:rFonts w:ascii="Tahoma" w:eastAsia="Tahoma" w:hAnsi="Tahoma" w:cs="Tahoma"/>
          <w:color w:val="000000"/>
        </w:rPr>
        <w:t>проєкту</w:t>
      </w:r>
      <w:proofErr w:type="spellEnd"/>
      <w:r w:rsidRPr="004075D6">
        <w:rPr>
          <w:rFonts w:ascii="Tahoma" w:eastAsia="Tahoma" w:hAnsi="Tahoma" w:cs="Tahoma"/>
          <w:color w:val="000000"/>
        </w:rPr>
        <w:t xml:space="preserve"> на щоквартальній основі</w:t>
      </w:r>
    </w:p>
    <w:p w:rsidR="00BE3C94" w:rsidRPr="004075D6" w:rsidRDefault="00BE3C94" w:rsidP="00BE3C94">
      <w:pPr>
        <w:ind w:left="0" w:hanging="2"/>
        <w:jc w:val="both"/>
        <w:rPr>
          <w:rFonts w:ascii="Tahoma" w:eastAsia="Tahoma" w:hAnsi="Tahoma" w:cs="Tahoma"/>
          <w:color w:val="000000"/>
        </w:rPr>
      </w:pPr>
      <w:r w:rsidRPr="004075D6">
        <w:rPr>
          <w:rFonts w:ascii="Tahoma" w:eastAsia="Tahoma" w:hAnsi="Tahoma" w:cs="Tahoma"/>
          <w:color w:val="000000"/>
        </w:rPr>
        <w:t xml:space="preserve">·        оплату послуг з транспортування </w:t>
      </w:r>
      <w:proofErr w:type="spellStart"/>
      <w:r w:rsidRPr="004075D6">
        <w:rPr>
          <w:rFonts w:ascii="Tahoma" w:eastAsia="Tahoma" w:hAnsi="Tahoma" w:cs="Tahoma"/>
          <w:color w:val="000000"/>
        </w:rPr>
        <w:t>біоматеріалів</w:t>
      </w:r>
      <w:proofErr w:type="spellEnd"/>
    </w:p>
    <w:p w:rsidR="00BE3C94" w:rsidRPr="004075D6" w:rsidRDefault="00BE3C94" w:rsidP="00BE3C94">
      <w:pPr>
        <w:ind w:left="0" w:hanging="2"/>
        <w:jc w:val="both"/>
        <w:rPr>
          <w:rFonts w:ascii="Tahoma" w:eastAsia="Tahoma" w:hAnsi="Tahoma" w:cs="Tahoma"/>
          <w:color w:val="000000"/>
        </w:rPr>
      </w:pPr>
      <w:r w:rsidRPr="004075D6">
        <w:rPr>
          <w:rFonts w:ascii="Tahoma" w:eastAsia="Tahoma" w:hAnsi="Tahoma" w:cs="Tahoma"/>
          <w:color w:val="000000"/>
        </w:rPr>
        <w:t>·        оплату необхідної лабораторної діагностики (ІПСШ).</w:t>
      </w:r>
    </w:p>
    <w:p w:rsidR="00112077" w:rsidRPr="00A3398C" w:rsidRDefault="00112077">
      <w:pPr>
        <w:keepNext/>
        <w:keepLines/>
        <w:pBdr>
          <w:top w:val="nil"/>
          <w:left w:val="nil"/>
          <w:bottom w:val="nil"/>
          <w:right w:val="nil"/>
          <w:between w:val="nil"/>
        </w:pBdr>
        <w:spacing w:line="240" w:lineRule="auto"/>
        <w:ind w:left="0" w:hanging="2"/>
        <w:jc w:val="both"/>
        <w:rPr>
          <w:rFonts w:ascii="Tahoma" w:eastAsia="Tahoma" w:hAnsi="Tahoma" w:cs="Tahoma"/>
          <w:b/>
          <w:color w:val="000000"/>
          <w:sz w:val="24"/>
          <w:szCs w:val="24"/>
        </w:rPr>
      </w:pPr>
    </w:p>
    <w:p w:rsidR="002D46FA" w:rsidRDefault="002D46FA" w:rsidP="002D46FA">
      <w:pPr>
        <w:ind w:left="0" w:hanging="2"/>
        <w:rPr>
          <w:rFonts w:ascii="Tahoma" w:eastAsia="Tahoma" w:hAnsi="Tahoma" w:cs="Tahoma"/>
          <w:b/>
        </w:rPr>
      </w:pPr>
      <w:r>
        <w:rPr>
          <w:rFonts w:ascii="Tahoma" w:eastAsia="Tahoma" w:hAnsi="Tahoma" w:cs="Tahoma"/>
          <w:b/>
          <w:highlight w:val="yellow"/>
        </w:rPr>
        <w:t>138 М. Забезпечення діагностики та соціальний супровід лікування вірусного гепатиту С в установах ДКВС України.</w:t>
      </w:r>
    </w:p>
    <w:p w:rsidR="002D46FA" w:rsidRDefault="002D46FA" w:rsidP="002D46FA">
      <w:pPr>
        <w:ind w:left="0" w:hanging="2"/>
        <w:rPr>
          <w:rFonts w:ascii="Tahoma" w:eastAsia="Tahoma" w:hAnsi="Tahoma" w:cs="Tahoma"/>
        </w:rPr>
      </w:pPr>
    </w:p>
    <w:p w:rsidR="002D46FA" w:rsidRDefault="002D46FA" w:rsidP="002D46FA">
      <w:pPr>
        <w:ind w:left="0" w:hanging="2"/>
        <w:jc w:val="both"/>
        <w:rPr>
          <w:rFonts w:ascii="Tahoma" w:eastAsia="Tahoma" w:hAnsi="Tahoma" w:cs="Tahoma"/>
        </w:rPr>
      </w:pPr>
      <w:r>
        <w:rPr>
          <w:rFonts w:ascii="Tahoma" w:eastAsia="Tahoma" w:hAnsi="Tahoma" w:cs="Tahoma"/>
          <w:b/>
        </w:rPr>
        <w:t xml:space="preserve">Завдання: </w:t>
      </w:r>
      <w:r>
        <w:rPr>
          <w:rFonts w:ascii="Tahoma" w:eastAsia="Tahoma" w:hAnsi="Tahoma" w:cs="Tahoma"/>
        </w:rPr>
        <w:t>підвищення ефективності лікування ВГС у ВІЛ-позитивних осіб, які перебувають в установах ДКВС України,  з метою   запобігання ускладненням захворювань, пов’язаним з інфекцією ВГС, поліпшення якості життя ВІЛ –позитивних осіб, запобігання розповсюдженню вірусу.</w:t>
      </w:r>
    </w:p>
    <w:p w:rsidR="002D46FA" w:rsidRDefault="002D46FA" w:rsidP="002D46FA">
      <w:pPr>
        <w:ind w:left="0" w:hanging="2"/>
        <w:jc w:val="both"/>
        <w:rPr>
          <w:rFonts w:ascii="Tahoma" w:eastAsia="Tahoma" w:hAnsi="Tahoma" w:cs="Tahoma"/>
          <w:b/>
        </w:rPr>
      </w:pPr>
    </w:p>
    <w:p w:rsidR="002D46FA" w:rsidRDefault="002D46FA" w:rsidP="002D46FA">
      <w:pPr>
        <w:ind w:left="0" w:hanging="2"/>
        <w:jc w:val="both"/>
        <w:rPr>
          <w:rFonts w:ascii="Tahoma" w:eastAsia="Tahoma" w:hAnsi="Tahoma" w:cs="Tahoma"/>
        </w:rPr>
      </w:pPr>
      <w:r>
        <w:rPr>
          <w:rFonts w:ascii="Tahoma" w:eastAsia="Tahoma" w:hAnsi="Tahoma" w:cs="Tahoma"/>
          <w:b/>
        </w:rPr>
        <w:lastRenderedPageBreak/>
        <w:t xml:space="preserve">Цільова група: </w:t>
      </w:r>
      <w:r>
        <w:rPr>
          <w:rFonts w:ascii="Tahoma" w:eastAsia="Tahoma" w:hAnsi="Tahoma" w:cs="Tahoma"/>
        </w:rPr>
        <w:t>ВІЛ- позитивні особи, які перебувають в установах ДКВС України і   мають позитивний результат тестування на антитіла до ВГС або  підтверджений діагноз ВГС.</w:t>
      </w:r>
    </w:p>
    <w:p w:rsidR="002D46FA" w:rsidRDefault="002D46FA" w:rsidP="002D46FA">
      <w:pPr>
        <w:ind w:left="0" w:hanging="2"/>
        <w:jc w:val="both"/>
        <w:rPr>
          <w:rFonts w:ascii="Tahoma" w:eastAsia="Tahoma" w:hAnsi="Tahoma" w:cs="Tahoma"/>
        </w:rPr>
      </w:pPr>
    </w:p>
    <w:p w:rsidR="002D46FA" w:rsidRDefault="002D46FA" w:rsidP="002D46FA">
      <w:pPr>
        <w:ind w:left="0" w:hanging="2"/>
        <w:jc w:val="both"/>
        <w:rPr>
          <w:rFonts w:ascii="Tahoma" w:eastAsia="Tahoma" w:hAnsi="Tahoma" w:cs="Tahoma"/>
          <w:b/>
        </w:rPr>
      </w:pPr>
      <w:r>
        <w:rPr>
          <w:rFonts w:ascii="Tahoma" w:eastAsia="Tahoma" w:hAnsi="Tahoma" w:cs="Tahoma"/>
          <w:b/>
        </w:rPr>
        <w:t>Географія реалізації проектів: Чернігівська область</w:t>
      </w:r>
    </w:p>
    <w:p w:rsidR="002D46FA" w:rsidRDefault="002D46FA" w:rsidP="002D46FA">
      <w:pPr>
        <w:ind w:left="0" w:hanging="2"/>
        <w:jc w:val="both"/>
        <w:rPr>
          <w:rFonts w:ascii="Tahoma" w:eastAsia="Tahoma" w:hAnsi="Tahoma" w:cs="Tahoma"/>
        </w:rPr>
      </w:pPr>
    </w:p>
    <w:p w:rsidR="002D46FA" w:rsidRPr="001623A0" w:rsidRDefault="002D46FA" w:rsidP="002D46FA">
      <w:pPr>
        <w:ind w:left="0" w:hanging="2"/>
        <w:jc w:val="both"/>
        <w:rPr>
          <w:rFonts w:ascii="Tahoma" w:eastAsia="Tahoma" w:hAnsi="Tahoma" w:cs="Tahoma"/>
          <w:lang w:val="ru-RU"/>
        </w:rPr>
      </w:pPr>
      <w:r>
        <w:rPr>
          <w:rFonts w:ascii="Tahoma" w:eastAsia="Tahoma" w:hAnsi="Tahoma" w:cs="Tahoma"/>
          <w:b/>
        </w:rPr>
        <w:t xml:space="preserve"> Очікуване охоплення:</w:t>
      </w:r>
      <w:r w:rsidRPr="00E54DD4">
        <w:rPr>
          <w:rFonts w:ascii="Tahoma" w:eastAsia="Tahoma" w:hAnsi="Tahoma" w:cs="Tahoma"/>
          <w:color w:val="FF0000"/>
          <w:lang w:val="ru-RU"/>
        </w:rPr>
        <w:t xml:space="preserve"> </w:t>
      </w:r>
      <w:proofErr w:type="spellStart"/>
      <w:r w:rsidRPr="001623A0">
        <w:rPr>
          <w:rFonts w:ascii="Tahoma" w:eastAsia="Tahoma" w:hAnsi="Tahoma" w:cs="Tahoma"/>
        </w:rPr>
        <w:t>рекомендоване</w:t>
      </w:r>
      <w:proofErr w:type="spellEnd"/>
      <w:r w:rsidRPr="001623A0">
        <w:rPr>
          <w:rFonts w:ascii="Tahoma" w:eastAsia="Tahoma" w:hAnsi="Tahoma" w:cs="Tahoma"/>
        </w:rPr>
        <w:t xml:space="preserve"> охоплення подано в  </w:t>
      </w:r>
      <w:proofErr w:type="spellStart"/>
      <w:r w:rsidR="001623A0" w:rsidRPr="001623A0">
        <w:rPr>
          <w:rFonts w:ascii="Tahoma" w:eastAsia="Tahoma" w:hAnsi="Tahoma" w:cs="Tahoma"/>
        </w:rPr>
        <w:t>додатку</w:t>
      </w:r>
      <w:proofErr w:type="spellEnd"/>
      <w:r w:rsidR="001623A0">
        <w:rPr>
          <w:rFonts w:ascii="Tahoma" w:eastAsia="Tahoma" w:hAnsi="Tahoma" w:cs="Tahoma"/>
          <w:color w:val="FF0000"/>
          <w:lang w:val="ru-RU"/>
        </w:rPr>
        <w:t xml:space="preserve"> </w:t>
      </w:r>
      <w:r w:rsidR="001623A0">
        <w:rPr>
          <w:rFonts w:ascii="Tahoma" w:hAnsi="Tahoma" w:cs="Tahoma"/>
          <w:color w:val="222222"/>
          <w:shd w:val="clear" w:color="auto" w:fill="FFFFFF"/>
        </w:rPr>
        <w:t>КвотиМережа_2022_</w:t>
      </w:r>
      <w:r w:rsidR="001623A0" w:rsidRPr="00E145BC">
        <w:rPr>
          <w:rFonts w:ascii="Tahoma" w:hAnsi="Tahoma" w:cs="Tahoma"/>
          <w:color w:val="222222"/>
          <w:shd w:val="clear" w:color="auto" w:fill="FFFFFF"/>
        </w:rPr>
        <w:t>Konkurs</w:t>
      </w:r>
    </w:p>
    <w:p w:rsidR="002D46FA" w:rsidRDefault="002D46FA" w:rsidP="002D46FA">
      <w:pPr>
        <w:ind w:left="0" w:hanging="2"/>
        <w:jc w:val="both"/>
        <w:rPr>
          <w:rFonts w:ascii="Tahoma" w:eastAsia="Tahoma" w:hAnsi="Tahoma" w:cs="Tahoma"/>
          <w:b/>
        </w:rPr>
      </w:pPr>
    </w:p>
    <w:p w:rsidR="002D46FA" w:rsidRDefault="002D46FA" w:rsidP="002D46FA">
      <w:pPr>
        <w:ind w:left="0" w:hanging="2"/>
        <w:jc w:val="both"/>
        <w:rPr>
          <w:rFonts w:ascii="Tahoma" w:eastAsia="Tahoma" w:hAnsi="Tahoma" w:cs="Tahoma"/>
          <w:b/>
        </w:rPr>
      </w:pPr>
      <w:r>
        <w:rPr>
          <w:rFonts w:ascii="Tahoma" w:eastAsia="Tahoma" w:hAnsi="Tahoma" w:cs="Tahoma"/>
          <w:b/>
        </w:rPr>
        <w:t>Основні види діяльності за програмним компонентом:</w:t>
      </w:r>
    </w:p>
    <w:p w:rsidR="002D46FA" w:rsidRDefault="002D46FA" w:rsidP="002D46FA">
      <w:pPr>
        <w:numPr>
          <w:ilvl w:val="0"/>
          <w:numId w:val="31"/>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 xml:space="preserve">Забезпечення діагностики ВГС для ВІЛ-позитивних осіб, які проходитимуть лікування в установах ДКВС України </w:t>
      </w:r>
    </w:p>
    <w:p w:rsidR="002D46FA" w:rsidRPr="00A076E5" w:rsidRDefault="002D46FA" w:rsidP="002D46FA">
      <w:pPr>
        <w:pBdr>
          <w:top w:val="nil"/>
          <w:left w:val="nil"/>
          <w:bottom w:val="nil"/>
          <w:right w:val="nil"/>
          <w:between w:val="nil"/>
        </w:pBdr>
        <w:ind w:left="0" w:hanging="2"/>
        <w:jc w:val="both"/>
        <w:rPr>
          <w:rFonts w:ascii="Tahoma" w:eastAsia="Tahoma" w:hAnsi="Tahoma" w:cs="Tahoma"/>
          <w:i/>
          <w:color w:val="000000"/>
          <w:u w:val="single"/>
        </w:rPr>
      </w:pPr>
      <w:r w:rsidRPr="00A076E5">
        <w:rPr>
          <w:rFonts w:ascii="Tahoma" w:eastAsia="Tahoma" w:hAnsi="Tahoma" w:cs="Tahoma"/>
          <w:i/>
          <w:color w:val="000000"/>
          <w:u w:val="single"/>
        </w:rPr>
        <w:t>ПЛР  здійснюється двічі: для підтвердження діагнозу</w:t>
      </w:r>
      <w:r>
        <w:rPr>
          <w:rFonts w:ascii="Tahoma" w:eastAsia="Tahoma" w:hAnsi="Tahoma" w:cs="Tahoma"/>
          <w:i/>
          <w:color w:val="000000"/>
          <w:u w:val="single"/>
        </w:rPr>
        <w:t xml:space="preserve"> перед призначенням лікування </w:t>
      </w:r>
      <w:r w:rsidRPr="00A076E5">
        <w:rPr>
          <w:rFonts w:ascii="Tahoma" w:eastAsia="Tahoma" w:hAnsi="Tahoma" w:cs="Tahoma"/>
          <w:i/>
          <w:color w:val="000000"/>
          <w:u w:val="single"/>
        </w:rPr>
        <w:t>та оцінки ефективності лікування.</w:t>
      </w:r>
    </w:p>
    <w:p w:rsidR="002D46FA" w:rsidRDefault="002D46FA" w:rsidP="002D46FA">
      <w:pPr>
        <w:numPr>
          <w:ilvl w:val="0"/>
          <w:numId w:val="31"/>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Сприяння в наданні консультацій лікар</w:t>
      </w:r>
      <w:r>
        <w:rPr>
          <w:rFonts w:ascii="Tahoma" w:eastAsia="Tahoma" w:hAnsi="Tahoma" w:cs="Tahoma"/>
        </w:rPr>
        <w:t>я</w:t>
      </w:r>
      <w:r>
        <w:rPr>
          <w:rFonts w:ascii="Tahoma" w:eastAsia="Tahoma" w:hAnsi="Tahoma" w:cs="Tahoma"/>
          <w:color w:val="000000"/>
        </w:rPr>
        <w:t xml:space="preserve"> при призначенні лікування та в ході лікування;</w:t>
      </w:r>
    </w:p>
    <w:p w:rsidR="002D46FA" w:rsidRDefault="002D46FA" w:rsidP="002D46FA">
      <w:pPr>
        <w:numPr>
          <w:ilvl w:val="0"/>
          <w:numId w:val="31"/>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Проведення супутньої діагностики (за призначенням лікаря);</w:t>
      </w:r>
    </w:p>
    <w:p w:rsidR="002D46FA" w:rsidRDefault="002D46FA" w:rsidP="002D46FA">
      <w:pPr>
        <w:numPr>
          <w:ilvl w:val="0"/>
          <w:numId w:val="31"/>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Соціальний супровід клієнта щодо лікування ВГС:</w:t>
      </w:r>
    </w:p>
    <w:p w:rsidR="002D46FA" w:rsidRDefault="002D46FA" w:rsidP="002D46FA">
      <w:pPr>
        <w:numPr>
          <w:ilvl w:val="0"/>
          <w:numId w:val="28"/>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консультації соціального працівника з метою формування прихильності до лікування та унеможливлення переривання (</w:t>
      </w:r>
      <w:proofErr w:type="spellStart"/>
      <w:r>
        <w:rPr>
          <w:rFonts w:ascii="Tahoma" w:eastAsia="Tahoma" w:hAnsi="Tahoma" w:cs="Tahoma"/>
          <w:color w:val="000000"/>
        </w:rPr>
        <w:t>нне</w:t>
      </w:r>
      <w:proofErr w:type="spellEnd"/>
      <w:r>
        <w:rPr>
          <w:rFonts w:ascii="Tahoma" w:eastAsia="Tahoma" w:hAnsi="Tahoma" w:cs="Tahoma"/>
          <w:color w:val="000000"/>
        </w:rPr>
        <w:t xml:space="preserve"> рідше ніж раз на місяць протягом періоду супроводу);</w:t>
      </w:r>
    </w:p>
    <w:p w:rsidR="002D46FA" w:rsidRDefault="002D46FA" w:rsidP="002D46FA">
      <w:pPr>
        <w:numPr>
          <w:ilvl w:val="0"/>
          <w:numId w:val="28"/>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 xml:space="preserve">доставка </w:t>
      </w:r>
      <w:proofErr w:type="spellStart"/>
      <w:r>
        <w:rPr>
          <w:rFonts w:ascii="Tahoma" w:eastAsia="Tahoma" w:hAnsi="Tahoma" w:cs="Tahoma"/>
          <w:color w:val="000000"/>
        </w:rPr>
        <w:t>біоматеріалів</w:t>
      </w:r>
      <w:proofErr w:type="spellEnd"/>
      <w:r>
        <w:rPr>
          <w:rFonts w:ascii="Tahoma" w:eastAsia="Tahoma" w:hAnsi="Tahoma" w:cs="Tahoma"/>
          <w:color w:val="000000"/>
        </w:rPr>
        <w:t xml:space="preserve"> (зразків крові) для проведення супутньої діагностики (для кожного клієнта);</w:t>
      </w:r>
    </w:p>
    <w:p w:rsidR="002D46FA" w:rsidRPr="00A076E5" w:rsidRDefault="002D46FA" w:rsidP="002D46FA">
      <w:pPr>
        <w:pStyle w:val="affa"/>
        <w:numPr>
          <w:ilvl w:val="0"/>
          <w:numId w:val="31"/>
        </w:numPr>
        <w:pBdr>
          <w:top w:val="nil"/>
          <w:left w:val="nil"/>
          <w:bottom w:val="nil"/>
          <w:right w:val="nil"/>
          <w:between w:val="nil"/>
        </w:pBdr>
        <w:ind w:left="0" w:hanging="2"/>
        <w:jc w:val="both"/>
        <w:rPr>
          <w:rFonts w:ascii="Tahoma" w:eastAsia="Tahoma" w:hAnsi="Tahoma" w:cs="Tahoma"/>
          <w:b/>
          <w:color w:val="000000"/>
        </w:rPr>
      </w:pPr>
      <w:r>
        <w:rPr>
          <w:rFonts w:ascii="Tahoma" w:eastAsia="Tahoma" w:hAnsi="Tahoma" w:cs="Tahoma"/>
          <w:color w:val="000000"/>
        </w:rPr>
        <w:t>В</w:t>
      </w:r>
      <w:r w:rsidRPr="00A076E5">
        <w:rPr>
          <w:rFonts w:ascii="Tahoma" w:eastAsia="Tahoma" w:hAnsi="Tahoma" w:cs="Tahoma"/>
          <w:color w:val="000000"/>
        </w:rPr>
        <w:t>идача мотиваційних наборів</w:t>
      </w:r>
      <w:r>
        <w:rPr>
          <w:rFonts w:ascii="Tahoma" w:eastAsia="Tahoma" w:hAnsi="Tahoma" w:cs="Tahoma"/>
          <w:color w:val="000000"/>
        </w:rPr>
        <w:t xml:space="preserve"> (не менше одного набору для кожного клієнта)</w:t>
      </w:r>
      <w:r w:rsidRPr="00A076E5">
        <w:rPr>
          <w:rFonts w:ascii="Tahoma" w:eastAsia="Tahoma" w:hAnsi="Tahoma" w:cs="Tahoma"/>
          <w:color w:val="000000"/>
        </w:rPr>
        <w:t xml:space="preserve">. </w:t>
      </w:r>
    </w:p>
    <w:p w:rsidR="002D46FA" w:rsidRDefault="002D46FA" w:rsidP="002D46FA">
      <w:pPr>
        <w:pBdr>
          <w:top w:val="nil"/>
          <w:left w:val="nil"/>
          <w:bottom w:val="nil"/>
          <w:right w:val="nil"/>
          <w:between w:val="nil"/>
        </w:pBdr>
        <w:ind w:left="0" w:hanging="2"/>
        <w:jc w:val="both"/>
        <w:rPr>
          <w:rFonts w:ascii="Tahoma" w:eastAsia="Tahoma" w:hAnsi="Tahoma" w:cs="Tahoma"/>
          <w:b/>
          <w:color w:val="000000"/>
        </w:rPr>
      </w:pPr>
    </w:p>
    <w:p w:rsidR="002D46FA" w:rsidRDefault="002D46FA" w:rsidP="002D46FA">
      <w:pPr>
        <w:ind w:left="0" w:hanging="2"/>
        <w:jc w:val="both"/>
        <w:rPr>
          <w:rFonts w:ascii="Tahoma" w:eastAsia="Tahoma" w:hAnsi="Tahoma" w:cs="Tahoma"/>
          <w:b/>
        </w:rPr>
      </w:pPr>
      <w:r>
        <w:rPr>
          <w:rFonts w:ascii="Tahoma" w:eastAsia="Tahoma" w:hAnsi="Tahoma" w:cs="Tahoma"/>
          <w:b/>
        </w:rPr>
        <w:t>Критерії ефективності реалізації діяльності:</w:t>
      </w:r>
    </w:p>
    <w:p w:rsidR="002D46FA" w:rsidRDefault="002D46FA" w:rsidP="002D46FA">
      <w:pPr>
        <w:numPr>
          <w:ilvl w:val="0"/>
          <w:numId w:val="29"/>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 xml:space="preserve">100% клієнтів, які завершили курс лікування, пройшли ПЛР-тестування для підтвердження ефективності лікування </w:t>
      </w:r>
    </w:p>
    <w:p w:rsidR="002D46FA" w:rsidRDefault="002D46FA" w:rsidP="002D46FA">
      <w:pPr>
        <w:numPr>
          <w:ilvl w:val="0"/>
          <w:numId w:val="29"/>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Відриви від лікування не перевищують 5%</w:t>
      </w:r>
    </w:p>
    <w:p w:rsidR="002D46FA" w:rsidRDefault="002D46FA" w:rsidP="002D46FA">
      <w:pPr>
        <w:pBdr>
          <w:top w:val="nil"/>
          <w:left w:val="nil"/>
          <w:bottom w:val="nil"/>
          <w:right w:val="nil"/>
          <w:between w:val="nil"/>
        </w:pBdr>
        <w:ind w:left="0" w:hanging="2"/>
        <w:jc w:val="both"/>
        <w:rPr>
          <w:rFonts w:ascii="Tahoma" w:eastAsia="Tahoma" w:hAnsi="Tahoma" w:cs="Tahoma"/>
          <w:b/>
          <w:color w:val="000000"/>
        </w:rPr>
      </w:pPr>
    </w:p>
    <w:p w:rsidR="002D46FA" w:rsidRDefault="002D46FA" w:rsidP="002D46FA">
      <w:pPr>
        <w:pBdr>
          <w:top w:val="nil"/>
          <w:left w:val="nil"/>
          <w:bottom w:val="nil"/>
          <w:right w:val="nil"/>
          <w:between w:val="nil"/>
        </w:pBdr>
        <w:ind w:left="0" w:hanging="2"/>
        <w:jc w:val="both"/>
        <w:rPr>
          <w:rFonts w:ascii="Tahoma" w:eastAsia="Tahoma" w:hAnsi="Tahoma" w:cs="Tahoma"/>
          <w:b/>
          <w:color w:val="000000"/>
        </w:rPr>
      </w:pPr>
      <w:r>
        <w:rPr>
          <w:rFonts w:ascii="Tahoma" w:eastAsia="Tahoma" w:hAnsi="Tahoma" w:cs="Tahoma"/>
          <w:b/>
          <w:color w:val="000000"/>
        </w:rPr>
        <w:t xml:space="preserve">Особливі вимоги:  </w:t>
      </w:r>
    </w:p>
    <w:p w:rsidR="002D46FA" w:rsidRDefault="00700755" w:rsidP="002D46FA">
      <w:pPr>
        <w:numPr>
          <w:ilvl w:val="0"/>
          <w:numId w:val="30"/>
        </w:numPr>
        <w:suppressAutoHyphens w:val="0"/>
        <w:spacing w:line="240" w:lineRule="auto"/>
        <w:ind w:leftChars="0" w:left="0" w:firstLineChars="0" w:hanging="2"/>
        <w:jc w:val="both"/>
        <w:textDirection w:val="lrTb"/>
        <w:textAlignment w:val="auto"/>
        <w:outlineLvl w:val="9"/>
        <w:rPr>
          <w:rFonts w:ascii="Tahoma" w:eastAsia="Tahoma" w:hAnsi="Tahoma" w:cs="Tahoma"/>
        </w:rPr>
      </w:pPr>
      <w:sdt>
        <w:sdtPr>
          <w:tag w:val="goog_rdk_202"/>
          <w:id w:val="-1153747335"/>
        </w:sdtPr>
        <w:sdtEndPr/>
        <w:sdtContent>
          <w:sdt>
            <w:sdtPr>
              <w:tag w:val="goog_rdk_201"/>
              <w:id w:val="-1909297521"/>
              <w:showingPlcHdr/>
            </w:sdtPr>
            <w:sdtEndPr/>
            <w:sdtContent>
              <w:r w:rsidR="002D46FA">
                <w:t xml:space="preserve">     </w:t>
              </w:r>
            </w:sdtContent>
          </w:sdt>
        </w:sdtContent>
      </w:sdt>
      <w:sdt>
        <w:sdtPr>
          <w:tag w:val="goog_rdk_206"/>
          <w:id w:val="1644001588"/>
        </w:sdtPr>
        <w:sdtEndPr>
          <w:rPr>
            <w:rFonts w:ascii="Tahoma" w:eastAsia="Tahoma" w:hAnsi="Tahoma" w:cs="Tahoma"/>
            <w:color w:val="000000"/>
          </w:rPr>
        </w:sdtEndPr>
        <w:sdtContent>
          <w:sdt>
            <w:sdtPr>
              <w:rPr>
                <w:rFonts w:ascii="Tahoma" w:eastAsia="Tahoma" w:hAnsi="Tahoma" w:cs="Tahoma"/>
                <w:color w:val="000000"/>
              </w:rPr>
              <w:tag w:val="goog_rdk_203"/>
              <w:id w:val="3712559"/>
              <w:showingPlcHdr/>
            </w:sdtPr>
            <w:sdtEndPr/>
            <w:sdtContent>
              <w:r w:rsidR="002D46FA" w:rsidRPr="003137EA">
                <w:rPr>
                  <w:rFonts w:ascii="Tahoma" w:eastAsia="Tahoma" w:hAnsi="Tahoma" w:cs="Tahoma"/>
                  <w:color w:val="000000"/>
                </w:rPr>
                <w:t xml:space="preserve">     </w:t>
              </w:r>
            </w:sdtContent>
          </w:sdt>
          <w:sdt>
            <w:sdtPr>
              <w:rPr>
                <w:rFonts w:ascii="Tahoma" w:eastAsia="Tahoma" w:hAnsi="Tahoma" w:cs="Tahoma"/>
                <w:color w:val="000000"/>
              </w:rPr>
              <w:tag w:val="goog_rdk_204"/>
              <w:id w:val="499010810"/>
            </w:sdtPr>
            <w:sdtEndPr/>
            <w:sdtContent>
              <w:sdt>
                <w:sdtPr>
                  <w:rPr>
                    <w:rFonts w:ascii="Tahoma" w:eastAsia="Tahoma" w:hAnsi="Tahoma" w:cs="Tahoma"/>
                    <w:color w:val="000000"/>
                  </w:rPr>
                  <w:tag w:val="goog_rdk_205"/>
                  <w:id w:val="-1163306262"/>
                </w:sdtPr>
                <w:sdtEndPr/>
                <w:sdtContent/>
              </w:sdt>
            </w:sdtContent>
          </w:sdt>
        </w:sdtContent>
      </w:sdt>
      <w:sdt>
        <w:sdtPr>
          <w:rPr>
            <w:rFonts w:ascii="Tahoma" w:eastAsia="Tahoma" w:hAnsi="Tahoma" w:cs="Tahoma"/>
            <w:color w:val="000000"/>
          </w:rPr>
          <w:tag w:val="goog_rdk_209"/>
          <w:id w:val="-1732610851"/>
        </w:sdtPr>
        <w:sdtEndPr/>
        <w:sdtContent>
          <w:sdt>
            <w:sdtPr>
              <w:rPr>
                <w:rFonts w:ascii="Tahoma" w:eastAsia="Tahoma" w:hAnsi="Tahoma" w:cs="Tahoma"/>
                <w:color w:val="000000"/>
              </w:rPr>
              <w:tag w:val="goog_rdk_208"/>
              <w:id w:val="150954660"/>
            </w:sdtPr>
            <w:sdtEndPr/>
            <w:sdtContent/>
          </w:sdt>
        </w:sdtContent>
      </w:sdt>
      <w:sdt>
        <w:sdtPr>
          <w:rPr>
            <w:rFonts w:ascii="Tahoma" w:eastAsia="Tahoma" w:hAnsi="Tahoma" w:cs="Tahoma"/>
            <w:color w:val="000000"/>
          </w:rPr>
          <w:tag w:val="goog_rdk_210"/>
          <w:id w:val="-1827274592"/>
        </w:sdtPr>
        <w:sdtEndPr/>
        <w:sdtContent>
          <w:r w:rsidR="002D46FA" w:rsidRPr="003137EA">
            <w:rPr>
              <w:rFonts w:ascii="Tahoma" w:eastAsia="Tahoma" w:hAnsi="Tahoma" w:cs="Tahoma"/>
              <w:color w:val="000000"/>
            </w:rPr>
            <w:t xml:space="preserve">Заявник має </w:t>
          </w:r>
          <w:proofErr w:type="spellStart"/>
          <w:r w:rsidR="002D46FA" w:rsidRPr="003137EA">
            <w:rPr>
              <w:rFonts w:ascii="Tahoma" w:eastAsia="Tahoma" w:hAnsi="Tahoma" w:cs="Tahoma"/>
              <w:color w:val="000000"/>
            </w:rPr>
            <w:t>перепідписати</w:t>
          </w:r>
          <w:proofErr w:type="spellEnd"/>
          <w:r w:rsidR="002D46FA" w:rsidRPr="003137EA">
            <w:rPr>
              <w:rFonts w:ascii="Tahoma" w:eastAsia="Tahoma" w:hAnsi="Tahoma" w:cs="Tahoma"/>
              <w:color w:val="000000"/>
            </w:rPr>
            <w:t>/оновити тристоронні договори (НУО/установа/ регіональна філія ДУ «Центр охорони здоров’я» ДКВС України) з метою реалізації діяльності в пенітенціарних закладах  у 2022 році або надати чинні  для реалізації діяльності в 2022 році договори.</w:t>
          </w:r>
        </w:sdtContent>
      </w:sdt>
      <w:sdt>
        <w:sdtPr>
          <w:rPr>
            <w:rFonts w:ascii="Tahoma" w:eastAsia="Tahoma" w:hAnsi="Tahoma" w:cs="Tahoma"/>
            <w:color w:val="000000"/>
          </w:rPr>
          <w:tag w:val="goog_rdk_211"/>
          <w:id w:val="1284763334"/>
        </w:sdtPr>
        <w:sdtEndPr/>
        <w:sdtContent/>
      </w:sdt>
    </w:p>
    <w:sdt>
      <w:sdtPr>
        <w:tag w:val="goog_rdk_213"/>
        <w:id w:val="577409983"/>
      </w:sdtPr>
      <w:sdtEndPr/>
      <w:sdtContent>
        <w:p w:rsidR="002D46FA" w:rsidRPr="00101B4F" w:rsidRDefault="00700755" w:rsidP="002D46FA">
          <w:pPr>
            <w:pBdr>
              <w:top w:val="nil"/>
              <w:left w:val="nil"/>
              <w:bottom w:val="nil"/>
              <w:right w:val="nil"/>
              <w:between w:val="nil"/>
            </w:pBdr>
            <w:ind w:left="0" w:hanging="2"/>
            <w:jc w:val="both"/>
            <w:rPr>
              <w:rFonts w:ascii="Tahoma" w:eastAsia="Tahoma" w:hAnsi="Tahoma" w:cs="Tahoma"/>
            </w:rPr>
          </w:pPr>
          <w:sdt>
            <w:sdtPr>
              <w:tag w:val="goog_rdk_212"/>
              <w:id w:val="2101672627"/>
            </w:sdtPr>
            <w:sdtEndPr/>
            <w:sdtContent/>
          </w:sdt>
        </w:p>
      </w:sdtContent>
    </w:sdt>
    <w:p w:rsidR="002D46FA" w:rsidRDefault="002D46FA" w:rsidP="002D46FA">
      <w:pPr>
        <w:numPr>
          <w:ilvl w:val="0"/>
          <w:numId w:val="30"/>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В заявці має бути чітко прописано алгоритм</w:t>
      </w:r>
      <w:r>
        <w:rPr>
          <w:rFonts w:ascii="Tahoma" w:eastAsia="Tahoma" w:hAnsi="Tahoma" w:cs="Tahoma"/>
        </w:rPr>
        <w:t xml:space="preserve"> взаємодії</w:t>
      </w:r>
      <w:r>
        <w:rPr>
          <w:rFonts w:ascii="Tahoma" w:eastAsia="Tahoma" w:hAnsi="Tahoma" w:cs="Tahoma"/>
          <w:color w:val="000000"/>
        </w:rPr>
        <w:t xml:space="preserve"> з фахівцями медични</w:t>
      </w:r>
      <w:r>
        <w:rPr>
          <w:rFonts w:ascii="Tahoma" w:eastAsia="Tahoma" w:hAnsi="Tahoma" w:cs="Tahoma"/>
        </w:rPr>
        <w:t>х</w:t>
      </w:r>
      <w:r>
        <w:rPr>
          <w:rFonts w:ascii="Tahoma" w:eastAsia="Tahoma" w:hAnsi="Tahoma" w:cs="Tahoma"/>
          <w:color w:val="000000"/>
        </w:rPr>
        <w:t xml:space="preserve"> частин установ виконання покарань щодо </w:t>
      </w:r>
      <w:r w:rsidRPr="003137EA">
        <w:rPr>
          <w:rFonts w:ascii="Tahoma" w:eastAsia="Tahoma" w:hAnsi="Tahoma" w:cs="Tahoma"/>
          <w:color w:val="000000"/>
        </w:rPr>
        <w:t xml:space="preserve">відбору </w:t>
      </w:r>
      <w:r>
        <w:rPr>
          <w:rFonts w:ascii="Tahoma" w:eastAsia="Tahoma" w:hAnsi="Tahoma" w:cs="Tahoma"/>
          <w:color w:val="000000"/>
        </w:rPr>
        <w:t>і супроводу клієнт</w:t>
      </w:r>
      <w:r w:rsidRPr="003137EA">
        <w:rPr>
          <w:rFonts w:ascii="Tahoma" w:eastAsia="Tahoma" w:hAnsi="Tahoma" w:cs="Tahoma"/>
          <w:color w:val="000000"/>
        </w:rPr>
        <w:t>ів</w:t>
      </w:r>
      <w:r>
        <w:rPr>
          <w:rFonts w:ascii="Tahoma" w:eastAsia="Tahoma" w:hAnsi="Tahoma" w:cs="Tahoma"/>
          <w:color w:val="000000"/>
        </w:rPr>
        <w:t>.</w:t>
      </w:r>
    </w:p>
    <w:p w:rsidR="002D46FA" w:rsidRDefault="002D46FA" w:rsidP="002D46FA">
      <w:pPr>
        <w:numPr>
          <w:ilvl w:val="0"/>
          <w:numId w:val="30"/>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 xml:space="preserve">Заявка має містити чіткий алгоритм супроводу клієнта із зазначенням кількості та кратності консультацій та їх тематики. </w:t>
      </w:r>
    </w:p>
    <w:p w:rsidR="002D46FA" w:rsidRPr="003137EA" w:rsidRDefault="002D46FA" w:rsidP="002D46FA">
      <w:pPr>
        <w:numPr>
          <w:ilvl w:val="0"/>
          <w:numId w:val="30"/>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sidRPr="003137EA">
        <w:rPr>
          <w:rFonts w:ascii="Tahoma" w:eastAsia="Tahoma" w:hAnsi="Tahoma" w:cs="Tahoma"/>
          <w:color w:val="000000"/>
        </w:rPr>
        <w:t xml:space="preserve">У разі, якщо за результатами проведення першої ПЛР діагноз ВГС не підтверджено у клієнта, НУО має залучити до соціального супроводу лікування ВГС ВІЛ-позитивну особу з підтвердженим діагнозом (першу ПЛР здійснено не за кошти </w:t>
      </w:r>
      <w:proofErr w:type="spellStart"/>
      <w:r w:rsidRPr="003137EA">
        <w:rPr>
          <w:rFonts w:ascii="Tahoma" w:eastAsia="Tahoma" w:hAnsi="Tahoma" w:cs="Tahoma"/>
          <w:color w:val="000000"/>
        </w:rPr>
        <w:t>проєкту</w:t>
      </w:r>
      <w:proofErr w:type="spellEnd"/>
      <w:r w:rsidRPr="003137EA">
        <w:rPr>
          <w:rFonts w:ascii="Tahoma" w:eastAsia="Tahoma" w:hAnsi="Tahoma" w:cs="Tahoma"/>
          <w:color w:val="000000"/>
        </w:rPr>
        <w:t xml:space="preserve">) з подальшим проведенням другої ПЛР за кошти </w:t>
      </w:r>
      <w:proofErr w:type="spellStart"/>
      <w:r w:rsidRPr="003137EA">
        <w:rPr>
          <w:rFonts w:ascii="Tahoma" w:eastAsia="Tahoma" w:hAnsi="Tahoma" w:cs="Tahoma"/>
          <w:color w:val="000000"/>
        </w:rPr>
        <w:t>проєкту</w:t>
      </w:r>
      <w:proofErr w:type="spellEnd"/>
      <w:r w:rsidRPr="003137EA">
        <w:rPr>
          <w:rFonts w:ascii="Tahoma" w:eastAsia="Tahoma" w:hAnsi="Tahoma" w:cs="Tahoma"/>
          <w:color w:val="000000"/>
        </w:rPr>
        <w:t xml:space="preserve">  для підтвердження ефективності лікування ВГС.</w:t>
      </w:r>
    </w:p>
    <w:p w:rsidR="00112077" w:rsidRDefault="00112077">
      <w:pPr>
        <w:keepNext/>
        <w:keepLines/>
        <w:pBdr>
          <w:top w:val="nil"/>
          <w:left w:val="nil"/>
          <w:bottom w:val="nil"/>
          <w:right w:val="nil"/>
          <w:between w:val="nil"/>
        </w:pBdr>
        <w:spacing w:line="240" w:lineRule="auto"/>
        <w:ind w:left="0" w:hanging="2"/>
        <w:jc w:val="both"/>
        <w:rPr>
          <w:rFonts w:ascii="Tahoma" w:eastAsia="Tahoma" w:hAnsi="Tahoma" w:cs="Tahoma"/>
          <w:b/>
          <w:color w:val="000000"/>
          <w:sz w:val="24"/>
          <w:szCs w:val="24"/>
        </w:rPr>
      </w:pPr>
    </w:p>
    <w:p w:rsidR="0077213C" w:rsidRPr="0077213C" w:rsidRDefault="0077213C" w:rsidP="0077213C">
      <w:pPr>
        <w:widowControl w:val="0"/>
        <w:suppressAutoHyphens w:val="0"/>
        <w:spacing w:line="276" w:lineRule="auto"/>
        <w:ind w:leftChars="0" w:left="0" w:right="-30" w:firstLineChars="0" w:firstLine="0"/>
        <w:jc w:val="both"/>
        <w:textDirection w:val="lrTb"/>
        <w:textAlignment w:val="auto"/>
        <w:outlineLvl w:val="9"/>
        <w:rPr>
          <w:rFonts w:ascii="Arial" w:eastAsia="Arial" w:hAnsi="Arial" w:cs="Arial"/>
          <w:b/>
          <w:position w:val="0"/>
          <w:highlight w:val="yellow"/>
          <w:lang w:val="uk"/>
        </w:rPr>
      </w:pPr>
      <w:r w:rsidRPr="0077213C">
        <w:rPr>
          <w:rFonts w:ascii="Arial" w:eastAsia="Arial" w:hAnsi="Arial" w:cs="Arial"/>
          <w:b/>
          <w:position w:val="0"/>
          <w:highlight w:val="yellow"/>
          <w:lang w:val="uk"/>
        </w:rPr>
        <w:t>140М. АДВОКАЦІЯ РОЗШИРЕННЯ СУБ'ЄКТІВ, УПОВНОВАЖЕНИХ ПРОВОДИТИ ЛІКУВАННЯ ТА МЕДИЧНИЙ НАГЛЯД ЛЖВ ТА ПАЦІЄНТІВ З ТБ, ЗОКРЕМА ЛІКАРІВ ПЕРВИННОЇ ЛАНКИ НАДАННЯ МЕДИЧНОЇ ДОПОМОГИ ТА ПРИВАТНИХ ПОСТАЧАЛЬНИКІВ</w:t>
      </w:r>
    </w:p>
    <w:p w:rsidR="0077213C" w:rsidRPr="0077213C" w:rsidRDefault="0077213C" w:rsidP="0077213C">
      <w:pPr>
        <w:widowControl w:val="0"/>
        <w:suppressAutoHyphens w:val="0"/>
        <w:spacing w:line="276" w:lineRule="auto"/>
        <w:ind w:leftChars="0" w:left="0" w:right="-30" w:firstLineChars="0" w:firstLine="0"/>
        <w:jc w:val="both"/>
        <w:textDirection w:val="lrTb"/>
        <w:textAlignment w:val="auto"/>
        <w:outlineLvl w:val="9"/>
        <w:rPr>
          <w:rFonts w:ascii="Arial" w:eastAsia="Arial" w:hAnsi="Arial" w:cs="Arial"/>
          <w:b/>
          <w:position w:val="0"/>
          <w:highlight w:val="yellow"/>
          <w:lang w:val="uk"/>
        </w:rPr>
      </w:pP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77213C">
        <w:rPr>
          <w:rFonts w:ascii="Arial" w:eastAsia="Arial" w:hAnsi="Arial" w:cs="Arial"/>
          <w:b/>
          <w:position w:val="0"/>
          <w:lang w:val="uk"/>
        </w:rPr>
        <w:t xml:space="preserve">Завдання: </w:t>
      </w:r>
      <w:r w:rsidRPr="0077213C">
        <w:rPr>
          <w:rFonts w:ascii="Arial" w:eastAsia="Arial" w:hAnsi="Arial" w:cs="Arial"/>
          <w:position w:val="0"/>
          <w:lang w:val="uk"/>
        </w:rPr>
        <w:t>Забезпечення законодавчих, технічних та фінансових умов для ефективної реалізації повноважень щодо надання послуг з діагностики, лікування та медичного нагляду за ЛЖВ та пацієнтів з туберкульозом в обсязі, необхідному для охоплення всіх аспектів лікування ВІЛ та туберкульозу поза межами центрів СНІДу та кабінетів «Довіра» та служби фтизіатрії, в тому числі надання таких послуг лікарями первинної медичної допомоги.</w:t>
      </w: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r w:rsidRPr="0077213C">
        <w:rPr>
          <w:rFonts w:ascii="Arial" w:eastAsia="Arial" w:hAnsi="Arial" w:cs="Arial"/>
          <w:b/>
          <w:position w:val="0"/>
          <w:lang w:val="uk"/>
        </w:rPr>
        <w:t xml:space="preserve"> </w:t>
      </w: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77213C">
        <w:rPr>
          <w:rFonts w:ascii="Arial" w:eastAsia="Arial" w:hAnsi="Arial" w:cs="Arial"/>
          <w:b/>
          <w:position w:val="0"/>
          <w:lang w:val="uk"/>
        </w:rPr>
        <w:t xml:space="preserve">Цільова група: </w:t>
      </w:r>
      <w:r w:rsidRPr="0077213C">
        <w:rPr>
          <w:rFonts w:ascii="Arial" w:eastAsia="Arial" w:hAnsi="Arial" w:cs="Arial"/>
          <w:position w:val="0"/>
          <w:lang w:val="uk"/>
        </w:rPr>
        <w:t xml:space="preserve">МОЗ; ЦГЗ; НСЗУ; заклади охорони здоров'я первинної та вторинної медичної </w:t>
      </w:r>
      <w:r w:rsidRPr="0077213C">
        <w:rPr>
          <w:rFonts w:ascii="Arial" w:eastAsia="Arial" w:hAnsi="Arial" w:cs="Arial"/>
          <w:position w:val="0"/>
          <w:lang w:val="uk"/>
        </w:rPr>
        <w:lastRenderedPageBreak/>
        <w:t xml:space="preserve">допомоги незалежно від форми власності; лікарі-ФОП; представники НУО, які займаються </w:t>
      </w:r>
      <w:proofErr w:type="spellStart"/>
      <w:r w:rsidRPr="0077213C">
        <w:rPr>
          <w:rFonts w:ascii="Arial" w:eastAsia="Arial" w:hAnsi="Arial" w:cs="Arial"/>
          <w:position w:val="0"/>
          <w:lang w:val="uk"/>
        </w:rPr>
        <w:t>адвокаційною</w:t>
      </w:r>
      <w:proofErr w:type="spellEnd"/>
      <w:r w:rsidRPr="0077213C">
        <w:rPr>
          <w:rFonts w:ascii="Arial" w:eastAsia="Arial" w:hAnsi="Arial" w:cs="Arial"/>
          <w:position w:val="0"/>
          <w:lang w:val="uk"/>
        </w:rPr>
        <w:t xml:space="preserve"> діяльністю в сфері громадського здоров’я.</w:t>
      </w:r>
    </w:p>
    <w:p w:rsidR="0077213C" w:rsidRPr="0077213C" w:rsidRDefault="0077213C" w:rsidP="0077213C">
      <w:pPr>
        <w:widowControl w:val="0"/>
        <w:suppressAutoHyphens w:val="0"/>
        <w:spacing w:before="120" w:line="276" w:lineRule="auto"/>
        <w:ind w:leftChars="0" w:left="0" w:firstLineChars="0" w:firstLine="0"/>
        <w:jc w:val="both"/>
        <w:textDirection w:val="lrTb"/>
        <w:textAlignment w:val="auto"/>
        <w:outlineLvl w:val="9"/>
        <w:rPr>
          <w:rFonts w:ascii="Arial" w:eastAsia="Arial" w:hAnsi="Arial" w:cs="Arial"/>
          <w:position w:val="0"/>
          <w:lang w:val="uk"/>
        </w:rPr>
      </w:pPr>
      <w:r w:rsidRPr="0077213C">
        <w:rPr>
          <w:rFonts w:ascii="Arial" w:eastAsia="Arial" w:hAnsi="Arial" w:cs="Arial"/>
          <w:b/>
          <w:position w:val="0"/>
          <w:lang w:val="uk"/>
        </w:rPr>
        <w:t xml:space="preserve">Географія реалізації </w:t>
      </w:r>
      <w:proofErr w:type="spellStart"/>
      <w:r w:rsidRPr="0077213C">
        <w:rPr>
          <w:rFonts w:ascii="Arial" w:eastAsia="Arial" w:hAnsi="Arial" w:cs="Arial"/>
          <w:b/>
          <w:position w:val="0"/>
          <w:lang w:val="uk"/>
        </w:rPr>
        <w:t>проєктів</w:t>
      </w:r>
      <w:proofErr w:type="spellEnd"/>
      <w:r w:rsidRPr="0077213C">
        <w:rPr>
          <w:rFonts w:ascii="Arial" w:eastAsia="Arial" w:hAnsi="Arial" w:cs="Arial"/>
          <w:b/>
          <w:position w:val="0"/>
          <w:lang w:val="uk"/>
        </w:rPr>
        <w:t xml:space="preserve">: </w:t>
      </w:r>
      <w:r w:rsidRPr="0077213C">
        <w:rPr>
          <w:rFonts w:ascii="Arial" w:eastAsia="Arial" w:hAnsi="Arial" w:cs="Arial"/>
          <w:position w:val="0"/>
          <w:lang w:val="uk"/>
        </w:rPr>
        <w:t>національний рівень</w:t>
      </w: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r w:rsidRPr="0077213C">
        <w:rPr>
          <w:rFonts w:ascii="Arial" w:eastAsia="Arial" w:hAnsi="Arial" w:cs="Arial"/>
          <w:b/>
          <w:position w:val="0"/>
          <w:lang w:val="uk"/>
        </w:rPr>
        <w:t xml:space="preserve"> </w:t>
      </w: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77213C">
        <w:rPr>
          <w:rFonts w:ascii="Arial" w:eastAsia="Arial" w:hAnsi="Arial" w:cs="Arial"/>
          <w:b/>
          <w:position w:val="0"/>
          <w:lang w:val="uk"/>
        </w:rPr>
        <w:t xml:space="preserve">Термін реалізації діяльності: </w:t>
      </w:r>
      <w:r w:rsidRPr="0077213C">
        <w:rPr>
          <w:rFonts w:ascii="Arial" w:eastAsia="Arial" w:hAnsi="Arial" w:cs="Arial"/>
          <w:position w:val="0"/>
          <w:lang w:val="uk"/>
        </w:rPr>
        <w:t>01.01.2022 - 31.12.2022</w:t>
      </w: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r w:rsidRPr="0077213C">
        <w:rPr>
          <w:rFonts w:ascii="Arial" w:eastAsia="Arial" w:hAnsi="Arial" w:cs="Arial"/>
          <w:b/>
          <w:position w:val="0"/>
          <w:lang w:val="uk"/>
        </w:rPr>
        <w:t>Основні види діяльності за програмним компонентом:</w:t>
      </w:r>
    </w:p>
    <w:p w:rsidR="0077213C" w:rsidRPr="0077213C" w:rsidRDefault="0077213C" w:rsidP="0077213C">
      <w:pPr>
        <w:widowControl w:val="0"/>
        <w:numPr>
          <w:ilvl w:val="0"/>
          <w:numId w:val="36"/>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proofErr w:type="spellStart"/>
      <w:r w:rsidRPr="0077213C">
        <w:rPr>
          <w:rFonts w:ascii="Arial" w:eastAsia="Arial" w:hAnsi="Arial" w:cs="Arial"/>
          <w:position w:val="0"/>
          <w:lang w:val="uk"/>
        </w:rPr>
        <w:t>Адвокація</w:t>
      </w:r>
      <w:proofErr w:type="spellEnd"/>
      <w:r w:rsidRPr="0077213C">
        <w:rPr>
          <w:rFonts w:ascii="Arial" w:eastAsia="Arial" w:hAnsi="Arial" w:cs="Arial"/>
          <w:position w:val="0"/>
          <w:lang w:val="uk"/>
        </w:rPr>
        <w:t xml:space="preserve"> перегляду специфікацій та умов закупівлі послуг з діагностики, лікування та супроводу осіб з ВІЛ та супроводу і лікування дорослих та дітей, хворих на туберкульоз, на первинному рівні медичної допомоги за Програмою медичних гарантій на 2023 рік з метою забезпечення охоплення всіх аспектів лікування туберкульозу та ВІЛ.</w:t>
      </w:r>
    </w:p>
    <w:p w:rsidR="0077213C" w:rsidRPr="0077213C" w:rsidRDefault="0077213C" w:rsidP="0077213C">
      <w:pPr>
        <w:widowControl w:val="0"/>
        <w:numPr>
          <w:ilvl w:val="0"/>
          <w:numId w:val="36"/>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proofErr w:type="spellStart"/>
      <w:r w:rsidRPr="0077213C">
        <w:rPr>
          <w:rFonts w:ascii="Arial" w:eastAsia="Arial" w:hAnsi="Arial" w:cs="Arial"/>
          <w:position w:val="0"/>
          <w:lang w:val="uk"/>
        </w:rPr>
        <w:t>Адвокація</w:t>
      </w:r>
      <w:proofErr w:type="spellEnd"/>
      <w:r w:rsidRPr="0077213C">
        <w:rPr>
          <w:rFonts w:ascii="Arial" w:eastAsia="Arial" w:hAnsi="Arial" w:cs="Arial"/>
          <w:position w:val="0"/>
          <w:lang w:val="uk"/>
        </w:rPr>
        <w:t xml:space="preserve"> збільшення фінансування на пакети послуг з діагностики, лікування та супроводу осіб з ВІЛ та супроводу і лікування дорослих та дітей, хворих на туберкульоз, на первинному рівні медичної допомоги за Програмою медичних гарантій на 2023 рік з метою забезпечення охоплення всіх аспектів лікування туберкульозу та ВІЛ.</w:t>
      </w:r>
    </w:p>
    <w:p w:rsidR="0077213C" w:rsidRPr="0077213C" w:rsidRDefault="0077213C" w:rsidP="0077213C">
      <w:pPr>
        <w:widowControl w:val="0"/>
        <w:numPr>
          <w:ilvl w:val="0"/>
          <w:numId w:val="36"/>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 xml:space="preserve">Проведення аналізу, розробка та </w:t>
      </w:r>
      <w:proofErr w:type="spellStart"/>
      <w:r w:rsidRPr="0077213C">
        <w:rPr>
          <w:rFonts w:ascii="Arial" w:eastAsia="Arial" w:hAnsi="Arial" w:cs="Arial"/>
          <w:position w:val="0"/>
          <w:lang w:val="uk"/>
        </w:rPr>
        <w:t>адвокація</w:t>
      </w:r>
      <w:proofErr w:type="spellEnd"/>
      <w:r w:rsidRPr="0077213C">
        <w:rPr>
          <w:rFonts w:ascii="Arial" w:eastAsia="Arial" w:hAnsi="Arial" w:cs="Arial"/>
          <w:position w:val="0"/>
          <w:lang w:val="uk"/>
        </w:rPr>
        <w:t xml:space="preserve"> нормативних змін задля забезпечення ефективності надання послуг з діагностики, лікування та супроводу осіб з ВІЛ, зокрема лікарями первинної медичної допомоги.</w:t>
      </w:r>
    </w:p>
    <w:p w:rsidR="0077213C" w:rsidRPr="0077213C" w:rsidRDefault="0077213C" w:rsidP="0077213C">
      <w:pPr>
        <w:widowControl w:val="0"/>
        <w:numPr>
          <w:ilvl w:val="0"/>
          <w:numId w:val="36"/>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proofErr w:type="spellStart"/>
      <w:r w:rsidRPr="0077213C">
        <w:rPr>
          <w:rFonts w:ascii="Arial" w:eastAsia="Arial" w:hAnsi="Arial" w:cs="Arial"/>
          <w:position w:val="0"/>
          <w:lang w:val="uk"/>
        </w:rPr>
        <w:t>Адвокація</w:t>
      </w:r>
      <w:proofErr w:type="spellEnd"/>
      <w:r w:rsidRPr="0077213C">
        <w:rPr>
          <w:rFonts w:ascii="Arial" w:eastAsia="Arial" w:hAnsi="Arial" w:cs="Arial"/>
          <w:position w:val="0"/>
          <w:lang w:val="uk"/>
        </w:rPr>
        <w:t xml:space="preserve"> розробки та прийняття Інтеграційної стратегії та плану дій щодо включення медичних закладів НАМН України в систему Програми медичних гарантій.</w:t>
      </w: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r w:rsidRPr="0077213C">
        <w:rPr>
          <w:rFonts w:ascii="Arial" w:eastAsia="Arial" w:hAnsi="Arial" w:cs="Arial"/>
          <w:b/>
          <w:position w:val="0"/>
          <w:lang w:val="uk"/>
        </w:rPr>
        <w:t xml:space="preserve"> </w:t>
      </w: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77213C">
        <w:rPr>
          <w:rFonts w:ascii="Arial" w:eastAsia="Arial" w:hAnsi="Arial" w:cs="Arial"/>
          <w:b/>
          <w:position w:val="0"/>
          <w:lang w:val="uk"/>
        </w:rPr>
        <w:t>Критерії ефективності реалізації діяльності:</w:t>
      </w:r>
    </w:p>
    <w:p w:rsidR="0077213C" w:rsidRPr="0077213C" w:rsidRDefault="0077213C" w:rsidP="0077213C">
      <w:pPr>
        <w:widowControl w:val="0"/>
        <w:numPr>
          <w:ilvl w:val="0"/>
          <w:numId w:val="38"/>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Пакет НСЗУ з діагностики, лікування та супроводу осіб з ВІЛ та супроводу і лікування дорослих та дітей, хворих на туберкульоз, на первинному рівні медичної допомоги за Програмою медичних гарантій на 2023 рік включає весь перелік послуг, що охоплює усі ключові аспекти лікування туберкульозу та ВІЛ відповідно до рекомендацій ВООЗ та кращих міжнародних практик.</w:t>
      </w:r>
    </w:p>
    <w:p w:rsidR="0077213C" w:rsidRPr="0077213C" w:rsidRDefault="0077213C" w:rsidP="0077213C">
      <w:pPr>
        <w:widowControl w:val="0"/>
        <w:numPr>
          <w:ilvl w:val="0"/>
          <w:numId w:val="38"/>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Тарифікація пакетів НСЗУ з діагностики, лікування та супроводу осіб з ВІЛ та супроводу і лікування дорослих та дітей, хворих на туберкульоз, на первинному рівні медичної допомоги за Програмою медичних гарантій на 2023 рік дозволяє включити в пакети усі ключові аспекти лікування туберкульозу та ВІЛ.</w:t>
      </w:r>
    </w:p>
    <w:p w:rsidR="0077213C" w:rsidRPr="0077213C" w:rsidRDefault="0077213C" w:rsidP="0077213C">
      <w:pPr>
        <w:widowControl w:val="0"/>
        <w:numPr>
          <w:ilvl w:val="0"/>
          <w:numId w:val="38"/>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Створено всі необхідні регуляторні та технічні умови для ефективного надання послуг з діагностики, лікування та супроводу осіб з ВІЛ лікарями, які пройшли тематичне удосконалення з питань ВІЛ-інфекції/СНІДу, зокрема лікарями первинної ланки медичної допомоги.</w:t>
      </w:r>
    </w:p>
    <w:p w:rsidR="0077213C" w:rsidRPr="0077213C" w:rsidRDefault="0077213C" w:rsidP="0077213C">
      <w:pPr>
        <w:widowControl w:val="0"/>
        <w:numPr>
          <w:ilvl w:val="0"/>
          <w:numId w:val="38"/>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Прийнято покрокову Інтеграційну стратегію та план дій щодо включення медичних закладів НАМН України в систему надання послуг з діагностики, лікування та супроводу осіб з ВІЛ та супроводу і лікування хворих на туберкульоз в рамках Програми медичних гарантій.</w:t>
      </w:r>
    </w:p>
    <w:p w:rsidR="0077213C" w:rsidRPr="0077213C" w:rsidRDefault="0077213C" w:rsidP="0077213C">
      <w:pPr>
        <w:widowControl w:val="0"/>
        <w:suppressAutoHyphens w:val="0"/>
        <w:spacing w:line="276" w:lineRule="auto"/>
        <w:ind w:leftChars="0" w:left="0" w:right="-30" w:firstLineChars="0" w:firstLine="0"/>
        <w:jc w:val="both"/>
        <w:textDirection w:val="lrTb"/>
        <w:textAlignment w:val="auto"/>
        <w:outlineLvl w:val="9"/>
        <w:rPr>
          <w:rFonts w:ascii="Arial" w:eastAsia="Arial" w:hAnsi="Arial" w:cs="Arial"/>
          <w:position w:val="0"/>
          <w:lang w:val="uk"/>
        </w:rPr>
      </w:pPr>
    </w:p>
    <w:p w:rsidR="0077213C" w:rsidRPr="0077213C" w:rsidRDefault="0077213C" w:rsidP="0077213C">
      <w:pPr>
        <w:widowControl w:val="0"/>
        <w:suppressAutoHyphens w:val="0"/>
        <w:spacing w:line="276" w:lineRule="auto"/>
        <w:ind w:leftChars="0" w:left="0" w:right="-30" w:firstLineChars="0" w:firstLine="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Особливі вимоги:</w:t>
      </w:r>
    </w:p>
    <w:p w:rsidR="0077213C" w:rsidRPr="0077213C" w:rsidRDefault="0077213C" w:rsidP="0077213C">
      <w:pPr>
        <w:widowControl w:val="0"/>
        <w:suppressAutoHyphens w:val="0"/>
        <w:spacing w:line="276" w:lineRule="auto"/>
        <w:ind w:leftChars="0" w:left="0" w:right="-30" w:firstLineChars="0" w:firstLine="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1.</w:t>
      </w:r>
      <w:r w:rsidRPr="0077213C">
        <w:rPr>
          <w:rFonts w:ascii="Arial" w:eastAsia="Arial" w:hAnsi="Arial" w:cs="Arial"/>
          <w:position w:val="0"/>
          <w:lang w:val="uk"/>
        </w:rPr>
        <w:tab/>
        <w:t xml:space="preserve">Успішний досвід </w:t>
      </w:r>
      <w:proofErr w:type="spellStart"/>
      <w:r w:rsidRPr="0077213C">
        <w:rPr>
          <w:rFonts w:ascii="Arial" w:eastAsia="Arial" w:hAnsi="Arial" w:cs="Arial"/>
          <w:position w:val="0"/>
          <w:lang w:val="uk"/>
        </w:rPr>
        <w:t>адвокації</w:t>
      </w:r>
      <w:proofErr w:type="spellEnd"/>
      <w:r w:rsidRPr="0077213C">
        <w:rPr>
          <w:rFonts w:ascii="Arial" w:eastAsia="Arial" w:hAnsi="Arial" w:cs="Arial"/>
          <w:position w:val="0"/>
          <w:lang w:val="uk"/>
        </w:rPr>
        <w:t xml:space="preserve"> на національному рівнях.</w:t>
      </w:r>
    </w:p>
    <w:p w:rsidR="0077213C" w:rsidRPr="0077213C" w:rsidRDefault="0077213C" w:rsidP="0077213C">
      <w:pPr>
        <w:widowControl w:val="0"/>
        <w:suppressAutoHyphens w:val="0"/>
        <w:spacing w:line="276" w:lineRule="auto"/>
        <w:ind w:leftChars="0" w:left="0" w:right="-30" w:firstLineChars="0" w:firstLine="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2.</w:t>
      </w:r>
      <w:r w:rsidRPr="0077213C">
        <w:rPr>
          <w:rFonts w:ascii="Arial" w:eastAsia="Arial" w:hAnsi="Arial" w:cs="Arial"/>
          <w:position w:val="0"/>
          <w:lang w:val="uk"/>
        </w:rPr>
        <w:tab/>
        <w:t>Наявність рекомендаційних листів підтримки від партнерських організацій, представників органів влади, донорських організацій.</w:t>
      </w:r>
    </w:p>
    <w:p w:rsidR="0077213C" w:rsidRPr="0077213C" w:rsidRDefault="0077213C" w:rsidP="0077213C">
      <w:pPr>
        <w:widowControl w:val="0"/>
        <w:suppressAutoHyphens w:val="0"/>
        <w:spacing w:line="276" w:lineRule="auto"/>
        <w:ind w:leftChars="0" w:left="0" w:right="-30" w:firstLineChars="0" w:firstLine="0"/>
        <w:jc w:val="both"/>
        <w:textDirection w:val="lrTb"/>
        <w:textAlignment w:val="auto"/>
        <w:outlineLvl w:val="9"/>
        <w:rPr>
          <w:rFonts w:ascii="Arial" w:eastAsia="Arial" w:hAnsi="Arial" w:cs="Arial"/>
          <w:position w:val="0"/>
          <w:lang w:val="uk"/>
        </w:rPr>
      </w:pPr>
    </w:p>
    <w:p w:rsidR="0077213C" w:rsidRPr="0077213C" w:rsidRDefault="0077213C" w:rsidP="0077213C">
      <w:pPr>
        <w:widowControl w:val="0"/>
        <w:suppressAutoHyphens w:val="0"/>
        <w:spacing w:line="276" w:lineRule="auto"/>
        <w:ind w:leftChars="0" w:left="0" w:right="-30" w:firstLineChars="0" w:firstLine="0"/>
        <w:jc w:val="both"/>
        <w:textDirection w:val="lrTb"/>
        <w:textAlignment w:val="auto"/>
        <w:outlineLvl w:val="9"/>
        <w:rPr>
          <w:rFonts w:ascii="Arial" w:eastAsia="Arial" w:hAnsi="Arial" w:cs="Arial"/>
          <w:b/>
          <w:position w:val="0"/>
          <w:highlight w:val="yellow"/>
          <w:lang w:val="uk"/>
        </w:rPr>
      </w:pP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highlight w:val="yellow"/>
          <w:lang w:val="uk"/>
        </w:rPr>
      </w:pPr>
      <w:r w:rsidRPr="0077213C">
        <w:rPr>
          <w:rFonts w:ascii="Arial" w:eastAsia="Arial" w:hAnsi="Arial" w:cs="Arial"/>
          <w:b/>
          <w:position w:val="0"/>
          <w:highlight w:val="yellow"/>
          <w:lang w:val="uk"/>
        </w:rPr>
        <w:t>141М. АДВОКАЦІЯ РОЗШИРЕННЯ ПРОГРАМ ТА ЗАБЕЗПЕЧЕННЯ БЮДЖЕТНОГО ФІНАНСУВАННЯ СЛУЖБ ОХОРОНИ ЗДОРОВ'Я ДЛЯ ЗАСУДЖЕНИХ ТА ЗВІЛЬНЕНИХ ОСІБ</w:t>
      </w: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highlight w:val="yellow"/>
          <w:lang w:val="uk"/>
        </w:rPr>
      </w:pP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highlight w:val="white"/>
          <w:lang w:val="uk"/>
        </w:rPr>
      </w:pPr>
      <w:r w:rsidRPr="0077213C">
        <w:rPr>
          <w:rFonts w:ascii="Arial" w:eastAsia="Arial" w:hAnsi="Arial" w:cs="Arial"/>
          <w:b/>
          <w:position w:val="0"/>
          <w:highlight w:val="white"/>
          <w:lang w:val="uk"/>
        </w:rPr>
        <w:t>Завдання:</w:t>
      </w:r>
      <w:r w:rsidRPr="0077213C">
        <w:rPr>
          <w:rFonts w:ascii="Arial" w:eastAsia="Arial" w:hAnsi="Arial" w:cs="Arial"/>
          <w:position w:val="0"/>
          <w:highlight w:val="white"/>
          <w:lang w:val="uk"/>
        </w:rPr>
        <w:t xml:space="preserve"> </w:t>
      </w:r>
      <w:proofErr w:type="spellStart"/>
      <w:r w:rsidRPr="0077213C">
        <w:rPr>
          <w:rFonts w:ascii="Arial" w:eastAsia="Arial" w:hAnsi="Arial" w:cs="Arial"/>
          <w:position w:val="0"/>
          <w:highlight w:val="white"/>
          <w:lang w:val="uk"/>
        </w:rPr>
        <w:t>Адвокаційні</w:t>
      </w:r>
      <w:proofErr w:type="spellEnd"/>
      <w:r w:rsidRPr="0077213C">
        <w:rPr>
          <w:rFonts w:ascii="Arial" w:eastAsia="Arial" w:hAnsi="Arial" w:cs="Arial"/>
          <w:position w:val="0"/>
          <w:highlight w:val="white"/>
          <w:lang w:val="uk"/>
        </w:rPr>
        <w:t xml:space="preserve"> заходи з розширення програм та забезпечення сталості послуг у сфері громадського здоров’я для засуджених та звільнених.</w:t>
      </w: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highlight w:val="yellow"/>
          <w:lang w:val="uk"/>
        </w:rPr>
      </w:pPr>
      <w:r w:rsidRPr="0077213C">
        <w:rPr>
          <w:rFonts w:ascii="Arial" w:eastAsia="Arial" w:hAnsi="Arial" w:cs="Arial"/>
          <w:position w:val="0"/>
          <w:highlight w:val="yellow"/>
          <w:lang w:val="uk"/>
        </w:rPr>
        <w:lastRenderedPageBreak/>
        <w:t xml:space="preserve"> </w:t>
      </w: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highlight w:val="white"/>
          <w:lang w:val="uk"/>
        </w:rPr>
      </w:pPr>
      <w:r w:rsidRPr="0077213C">
        <w:rPr>
          <w:rFonts w:ascii="Arial" w:eastAsia="Arial" w:hAnsi="Arial" w:cs="Arial"/>
          <w:b/>
          <w:position w:val="0"/>
          <w:highlight w:val="white"/>
          <w:lang w:val="uk"/>
        </w:rPr>
        <w:t>Цільова група:</w:t>
      </w:r>
      <w:r w:rsidRPr="0077213C">
        <w:rPr>
          <w:rFonts w:ascii="Arial" w:eastAsia="Arial" w:hAnsi="Arial" w:cs="Arial"/>
          <w:position w:val="0"/>
          <w:highlight w:val="white"/>
          <w:lang w:val="uk"/>
        </w:rPr>
        <w:t xml:space="preserve"> Представники установ виконання покарань ДКВС України, уповноважених органів </w:t>
      </w:r>
      <w:proofErr w:type="spellStart"/>
      <w:r w:rsidRPr="0077213C">
        <w:rPr>
          <w:rFonts w:ascii="Arial" w:eastAsia="Arial" w:hAnsi="Arial" w:cs="Arial"/>
          <w:position w:val="0"/>
          <w:highlight w:val="white"/>
          <w:lang w:val="uk"/>
        </w:rPr>
        <w:t>пробації</w:t>
      </w:r>
      <w:proofErr w:type="spellEnd"/>
      <w:r w:rsidRPr="0077213C">
        <w:rPr>
          <w:rFonts w:ascii="Arial" w:eastAsia="Arial" w:hAnsi="Arial" w:cs="Arial"/>
          <w:position w:val="0"/>
          <w:highlight w:val="white"/>
          <w:lang w:val="uk"/>
        </w:rPr>
        <w:t>, філій ЦОЗ ДКВС України, засуджені та ув’язнені, які перебувають в установах ДКВС України; представники НУО та спільнот.</w:t>
      </w: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highlight w:val="yellow"/>
          <w:lang w:val="uk"/>
        </w:rPr>
      </w:pPr>
      <w:r w:rsidRPr="0077213C">
        <w:rPr>
          <w:rFonts w:ascii="Arial" w:eastAsia="Arial" w:hAnsi="Arial" w:cs="Arial"/>
          <w:position w:val="0"/>
          <w:highlight w:val="yellow"/>
          <w:lang w:val="uk"/>
        </w:rPr>
        <w:t xml:space="preserve"> </w:t>
      </w: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highlight w:val="white"/>
          <w:lang w:val="uk"/>
        </w:rPr>
      </w:pPr>
      <w:r w:rsidRPr="0077213C">
        <w:rPr>
          <w:rFonts w:ascii="Arial" w:eastAsia="Arial" w:hAnsi="Arial" w:cs="Arial"/>
          <w:b/>
          <w:position w:val="0"/>
          <w:highlight w:val="white"/>
          <w:lang w:val="uk"/>
        </w:rPr>
        <w:t xml:space="preserve">Географія реалізації </w:t>
      </w:r>
      <w:proofErr w:type="spellStart"/>
      <w:r w:rsidRPr="0077213C">
        <w:rPr>
          <w:rFonts w:ascii="Arial" w:eastAsia="Arial" w:hAnsi="Arial" w:cs="Arial"/>
          <w:b/>
          <w:position w:val="0"/>
          <w:highlight w:val="white"/>
          <w:lang w:val="uk"/>
        </w:rPr>
        <w:t>проєктів</w:t>
      </w:r>
      <w:proofErr w:type="spellEnd"/>
      <w:r w:rsidRPr="0077213C">
        <w:rPr>
          <w:rFonts w:ascii="Arial" w:eastAsia="Arial" w:hAnsi="Arial" w:cs="Arial"/>
          <w:position w:val="0"/>
          <w:highlight w:val="white"/>
          <w:lang w:val="uk"/>
        </w:rPr>
        <w:t>: національний рівень</w:t>
      </w: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highlight w:val="yellow"/>
          <w:lang w:val="uk"/>
        </w:rPr>
      </w:pPr>
      <w:r w:rsidRPr="0077213C">
        <w:rPr>
          <w:rFonts w:ascii="Arial" w:eastAsia="Arial" w:hAnsi="Arial" w:cs="Arial"/>
          <w:position w:val="0"/>
          <w:highlight w:val="yellow"/>
          <w:lang w:val="uk"/>
        </w:rPr>
        <w:t xml:space="preserve"> </w:t>
      </w: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77213C">
        <w:rPr>
          <w:rFonts w:ascii="Arial" w:eastAsia="Arial" w:hAnsi="Arial" w:cs="Arial"/>
          <w:b/>
          <w:position w:val="0"/>
          <w:highlight w:val="white"/>
          <w:lang w:val="uk"/>
        </w:rPr>
        <w:t>Термін реалізації діяльності:</w:t>
      </w:r>
      <w:r w:rsidRPr="0077213C">
        <w:rPr>
          <w:rFonts w:ascii="Arial" w:eastAsia="Arial" w:hAnsi="Arial" w:cs="Arial"/>
          <w:position w:val="0"/>
          <w:lang w:val="uk"/>
        </w:rPr>
        <w:t xml:space="preserve"> 01.01.2022 - 31.12.2022</w:t>
      </w: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highlight w:val="white"/>
          <w:lang w:val="uk"/>
        </w:rPr>
      </w:pPr>
      <w:r w:rsidRPr="0077213C">
        <w:rPr>
          <w:rFonts w:ascii="Arial" w:eastAsia="Arial" w:hAnsi="Arial" w:cs="Arial"/>
          <w:b/>
          <w:position w:val="0"/>
          <w:highlight w:val="white"/>
          <w:lang w:val="uk"/>
        </w:rPr>
        <w:t xml:space="preserve"> </w:t>
      </w: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highlight w:val="yellow"/>
          <w:lang w:val="uk"/>
        </w:rPr>
      </w:pPr>
      <w:r w:rsidRPr="0077213C">
        <w:rPr>
          <w:rFonts w:ascii="Arial" w:eastAsia="Arial" w:hAnsi="Arial" w:cs="Arial"/>
          <w:b/>
          <w:position w:val="0"/>
          <w:highlight w:val="white"/>
          <w:lang w:val="uk"/>
        </w:rPr>
        <w:t>Основні види діяльності за програмним компонентом:</w:t>
      </w:r>
    </w:p>
    <w:p w:rsidR="0077213C" w:rsidRPr="0077213C" w:rsidRDefault="0077213C" w:rsidP="0077213C">
      <w:pPr>
        <w:numPr>
          <w:ilvl w:val="0"/>
          <w:numId w:val="39"/>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Забезпечення сталості фінансування послуг у сфері громадського здоров’я в умовах переходу з донорського на бюджетне на національному та регіональному рівнях.</w:t>
      </w:r>
    </w:p>
    <w:p w:rsidR="0077213C" w:rsidRPr="0077213C" w:rsidRDefault="0077213C" w:rsidP="0077213C">
      <w:pPr>
        <w:numPr>
          <w:ilvl w:val="0"/>
          <w:numId w:val="39"/>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proofErr w:type="spellStart"/>
      <w:r w:rsidRPr="0077213C">
        <w:rPr>
          <w:rFonts w:ascii="Arial" w:eastAsia="Arial" w:hAnsi="Arial" w:cs="Arial"/>
          <w:position w:val="0"/>
          <w:lang w:val="uk"/>
        </w:rPr>
        <w:t>Адвокація</w:t>
      </w:r>
      <w:proofErr w:type="spellEnd"/>
      <w:r w:rsidRPr="0077213C">
        <w:rPr>
          <w:rFonts w:ascii="Arial" w:eastAsia="Arial" w:hAnsi="Arial" w:cs="Arial"/>
          <w:position w:val="0"/>
          <w:lang w:val="uk"/>
        </w:rPr>
        <w:t xml:space="preserve"> підготовки і затвердження нормативно-правових актів про створення мережі центрів соціальної адаптації для осіб, які звільняються з місць позбавлення волі.</w:t>
      </w:r>
    </w:p>
    <w:p w:rsidR="0077213C" w:rsidRPr="0077213C" w:rsidRDefault="0077213C" w:rsidP="0077213C">
      <w:pPr>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p>
    <w:p w:rsidR="0077213C" w:rsidRPr="0077213C" w:rsidRDefault="0077213C" w:rsidP="0077213C">
      <w:pPr>
        <w:suppressAutoHyphens w:val="0"/>
        <w:spacing w:line="276" w:lineRule="auto"/>
        <w:ind w:leftChars="0" w:left="0" w:firstLineChars="0" w:firstLine="0"/>
        <w:textDirection w:val="lrTb"/>
        <w:textAlignment w:val="auto"/>
        <w:outlineLvl w:val="9"/>
        <w:rPr>
          <w:rFonts w:ascii="Arial" w:eastAsia="Arial" w:hAnsi="Arial" w:cs="Arial"/>
          <w:position w:val="0"/>
          <w:lang w:val="uk"/>
        </w:rPr>
      </w:pPr>
      <w:r w:rsidRPr="0077213C">
        <w:rPr>
          <w:rFonts w:ascii="Arial" w:eastAsia="Arial" w:hAnsi="Arial" w:cs="Arial"/>
          <w:b/>
          <w:position w:val="0"/>
          <w:lang w:val="uk"/>
        </w:rPr>
        <w:t>Критерії ефективності реалізації діяльності:</w:t>
      </w:r>
    </w:p>
    <w:p w:rsidR="0077213C" w:rsidRPr="0077213C" w:rsidRDefault="0077213C" w:rsidP="0077213C">
      <w:pPr>
        <w:numPr>
          <w:ilvl w:val="0"/>
          <w:numId w:val="33"/>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Забезпечено сталість фінансування послуг у сфері громадського здоров’я в умовах переходу з донорського на бюджетне на національному та регіональному рівнях через пілотування інноваційних інтервенцій.</w:t>
      </w:r>
    </w:p>
    <w:p w:rsidR="0077213C" w:rsidRPr="0077213C" w:rsidRDefault="0077213C" w:rsidP="0077213C">
      <w:pPr>
        <w:numPr>
          <w:ilvl w:val="0"/>
          <w:numId w:val="33"/>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Розроблено рекомендації щодо тарифів та порядку надання послуг  у сфері ВІЛ/ТБ  в установах ДКВС України.</w:t>
      </w:r>
    </w:p>
    <w:p w:rsidR="0077213C" w:rsidRPr="0077213C" w:rsidRDefault="0077213C" w:rsidP="0077213C">
      <w:pPr>
        <w:numPr>
          <w:ilvl w:val="0"/>
          <w:numId w:val="33"/>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Запроваджено систему оцінки ефективності та моніторингу якості послуг  у сфері ВІЛ/ТБ  в установах ДКВС України.</w:t>
      </w:r>
    </w:p>
    <w:p w:rsidR="0077213C" w:rsidRPr="0077213C" w:rsidRDefault="0077213C" w:rsidP="0077213C">
      <w:pPr>
        <w:numPr>
          <w:ilvl w:val="0"/>
          <w:numId w:val="33"/>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Забезпечено 100% бюджетного фінансування послуг з лікування, діагностики та супроводу ВІЛ-інфекції, туберкульозу, вірусних гепатитів В і С, замісної підтримувальної терапії  в установах ДКВС України для засуджених і звільнених за рахунок бюджетних коштів у 2024 році.</w:t>
      </w:r>
    </w:p>
    <w:p w:rsidR="0077213C" w:rsidRPr="0077213C" w:rsidRDefault="0077213C" w:rsidP="0077213C">
      <w:pPr>
        <w:numPr>
          <w:ilvl w:val="0"/>
          <w:numId w:val="33"/>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proofErr w:type="spellStart"/>
      <w:r w:rsidRPr="0077213C">
        <w:rPr>
          <w:rFonts w:ascii="Arial" w:eastAsia="Arial" w:hAnsi="Arial" w:cs="Arial"/>
          <w:position w:val="0"/>
          <w:lang w:val="uk"/>
        </w:rPr>
        <w:t>Проадвокатовано</w:t>
      </w:r>
      <w:proofErr w:type="spellEnd"/>
      <w:r w:rsidRPr="0077213C">
        <w:rPr>
          <w:rFonts w:ascii="Arial" w:eastAsia="Arial" w:hAnsi="Arial" w:cs="Arial"/>
          <w:position w:val="0"/>
          <w:lang w:val="uk"/>
        </w:rPr>
        <w:t xml:space="preserve"> затвердження нормативно-правових актів про створення мережі центрів соціальної адаптації для осіб, які звільняються з місць позбавлення волі.</w:t>
      </w:r>
    </w:p>
    <w:p w:rsidR="0077213C" w:rsidRPr="0077213C" w:rsidRDefault="0077213C" w:rsidP="0077213C">
      <w:pPr>
        <w:numPr>
          <w:ilvl w:val="0"/>
          <w:numId w:val="33"/>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Впроваджено застосування електронних інструментів комунікації та обміну інформацією серед суб’єктів соціального патронажу осіб, які відбувають чи відбули покарання у виді обмеження волі або позбавлення волі на певний строк.</w:t>
      </w:r>
    </w:p>
    <w:p w:rsidR="0077213C" w:rsidRPr="0077213C" w:rsidRDefault="0077213C" w:rsidP="0077213C">
      <w:pPr>
        <w:suppressAutoHyphens w:val="0"/>
        <w:spacing w:line="276" w:lineRule="auto"/>
        <w:ind w:leftChars="0" w:left="0" w:firstLineChars="0" w:firstLine="0"/>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 xml:space="preserve"> </w:t>
      </w:r>
    </w:p>
    <w:p w:rsidR="0077213C" w:rsidRPr="0077213C" w:rsidRDefault="0077213C" w:rsidP="0077213C">
      <w:pPr>
        <w:suppressAutoHyphens w:val="0"/>
        <w:spacing w:line="276" w:lineRule="auto"/>
        <w:ind w:leftChars="0" w:left="0" w:firstLineChars="0" w:firstLine="0"/>
        <w:textDirection w:val="lrTb"/>
        <w:textAlignment w:val="auto"/>
        <w:outlineLvl w:val="9"/>
        <w:rPr>
          <w:rFonts w:ascii="Arial" w:eastAsia="Arial" w:hAnsi="Arial" w:cs="Arial"/>
          <w:position w:val="0"/>
          <w:lang w:val="uk"/>
        </w:rPr>
      </w:pPr>
      <w:r w:rsidRPr="0077213C">
        <w:rPr>
          <w:rFonts w:ascii="Arial" w:eastAsia="Arial" w:hAnsi="Arial" w:cs="Arial"/>
          <w:b/>
          <w:position w:val="0"/>
          <w:lang w:val="uk"/>
        </w:rPr>
        <w:t>Особливі вимоги:</w:t>
      </w:r>
    </w:p>
    <w:p w:rsidR="0077213C" w:rsidRPr="0077213C" w:rsidRDefault="0077213C" w:rsidP="0077213C">
      <w:pPr>
        <w:numPr>
          <w:ilvl w:val="0"/>
          <w:numId w:val="34"/>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 xml:space="preserve">Успішний досвід правозахисної та </w:t>
      </w:r>
      <w:proofErr w:type="spellStart"/>
      <w:r w:rsidRPr="0077213C">
        <w:rPr>
          <w:rFonts w:ascii="Arial" w:eastAsia="Arial" w:hAnsi="Arial" w:cs="Arial"/>
          <w:position w:val="0"/>
          <w:lang w:val="uk"/>
        </w:rPr>
        <w:t>адвокаційної</w:t>
      </w:r>
      <w:proofErr w:type="spellEnd"/>
      <w:r w:rsidRPr="0077213C">
        <w:rPr>
          <w:rFonts w:ascii="Arial" w:eastAsia="Arial" w:hAnsi="Arial" w:cs="Arial"/>
          <w:position w:val="0"/>
          <w:lang w:val="uk"/>
        </w:rPr>
        <w:t xml:space="preserve"> діяльності (має бути підтверджений відповідними документами, наприклад, звіти про діяльність організації за останні 2 роки).</w:t>
      </w:r>
    </w:p>
    <w:p w:rsidR="0077213C" w:rsidRPr="0077213C" w:rsidRDefault="0077213C" w:rsidP="0077213C">
      <w:pPr>
        <w:numPr>
          <w:ilvl w:val="0"/>
          <w:numId w:val="34"/>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 xml:space="preserve">Наявність рекомендаційних листів від партнерів, донорів та представників цільової аудиторії </w:t>
      </w:r>
      <w:proofErr w:type="spellStart"/>
      <w:r w:rsidRPr="0077213C">
        <w:rPr>
          <w:rFonts w:ascii="Arial" w:eastAsia="Arial" w:hAnsi="Arial" w:cs="Arial"/>
          <w:position w:val="0"/>
          <w:lang w:val="uk"/>
        </w:rPr>
        <w:t>проєкту</w:t>
      </w:r>
      <w:proofErr w:type="spellEnd"/>
      <w:r w:rsidRPr="0077213C">
        <w:rPr>
          <w:rFonts w:ascii="Arial" w:eastAsia="Arial" w:hAnsi="Arial" w:cs="Arial"/>
          <w:position w:val="0"/>
          <w:lang w:val="uk"/>
        </w:rPr>
        <w:t>.</w:t>
      </w:r>
    </w:p>
    <w:p w:rsidR="0077213C" w:rsidRPr="0077213C" w:rsidRDefault="0077213C" w:rsidP="0077213C">
      <w:pPr>
        <w:numPr>
          <w:ilvl w:val="0"/>
          <w:numId w:val="34"/>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 xml:space="preserve">Перевага надаватиметься організаціям, які мають підтверджений успішний досвід у впровадженні подібних </w:t>
      </w:r>
      <w:proofErr w:type="spellStart"/>
      <w:r w:rsidRPr="0077213C">
        <w:rPr>
          <w:rFonts w:ascii="Arial" w:eastAsia="Arial" w:hAnsi="Arial" w:cs="Arial"/>
          <w:position w:val="0"/>
          <w:lang w:val="uk"/>
        </w:rPr>
        <w:t>проєктів</w:t>
      </w:r>
      <w:proofErr w:type="spellEnd"/>
      <w:r w:rsidRPr="0077213C">
        <w:rPr>
          <w:rFonts w:ascii="Arial" w:eastAsia="Arial" w:hAnsi="Arial" w:cs="Arial"/>
          <w:position w:val="0"/>
          <w:lang w:val="uk"/>
        </w:rPr>
        <w:t>.</w:t>
      </w: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highlight w:val="yellow"/>
          <w:lang w:val="uk"/>
        </w:rPr>
      </w:pPr>
      <w:r w:rsidRPr="0077213C">
        <w:rPr>
          <w:rFonts w:ascii="Arial" w:eastAsia="Arial" w:hAnsi="Arial" w:cs="Arial"/>
          <w:b/>
          <w:position w:val="0"/>
          <w:highlight w:val="yellow"/>
          <w:lang w:val="uk"/>
        </w:rPr>
        <w:t>142М. АДВОКАЦІЯ ПРАВА НА БЕЗОПЛАТНУ ПРАВОВУ ДОПОМОГУ ПРЕДСТАВНИКІВ КЛЮЧОВИХ ГРУП ШЛЯХОМ ФОРМАЛІЗАЦІЇ ПРОЦЕДУР НАДАННЯ ТАКОЇ ДОПОМОГИ ВРАЗЛИВИМ ДО ВІЛ ГРУПАМ НА РІВНІ АДМІНІСТРАЦІЇ СИСТЕМИ ГАРАНТОВАНОГО ДЕРЖАВОЮ ЗАХИСТУ</w:t>
      </w:r>
    </w:p>
    <w:p w:rsidR="0077213C" w:rsidRPr="0077213C" w:rsidRDefault="0077213C" w:rsidP="0077213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p>
    <w:p w:rsidR="0077213C" w:rsidRPr="0077213C" w:rsidRDefault="0077213C" w:rsidP="0077213C">
      <w:pPr>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77213C">
        <w:rPr>
          <w:rFonts w:ascii="Arial" w:eastAsia="Arial" w:hAnsi="Arial" w:cs="Arial"/>
          <w:b/>
          <w:position w:val="0"/>
          <w:lang w:val="uk"/>
        </w:rPr>
        <w:t xml:space="preserve">Завдання: </w:t>
      </w:r>
      <w:r w:rsidRPr="0077213C">
        <w:rPr>
          <w:rFonts w:ascii="Arial" w:eastAsia="Arial" w:hAnsi="Arial" w:cs="Arial"/>
          <w:position w:val="0"/>
          <w:lang w:val="uk"/>
        </w:rPr>
        <w:t>Розширення доступу, покращення якості та сенсибілізації послуг безоплатної правової допомоги відповідно до потреб ключових груп населення, уразливих до ВІЛ</w:t>
      </w:r>
    </w:p>
    <w:p w:rsidR="0077213C" w:rsidRPr="0077213C" w:rsidRDefault="0077213C" w:rsidP="0077213C">
      <w:pPr>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 xml:space="preserve"> </w:t>
      </w:r>
    </w:p>
    <w:p w:rsidR="0077213C" w:rsidRPr="0077213C" w:rsidRDefault="0077213C" w:rsidP="0077213C">
      <w:pPr>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77213C">
        <w:rPr>
          <w:rFonts w:ascii="Arial" w:eastAsia="Arial" w:hAnsi="Arial" w:cs="Arial"/>
          <w:b/>
          <w:position w:val="0"/>
          <w:lang w:val="uk"/>
        </w:rPr>
        <w:lastRenderedPageBreak/>
        <w:t xml:space="preserve">Цільова група: </w:t>
      </w:r>
      <w:r w:rsidRPr="0077213C">
        <w:rPr>
          <w:rFonts w:ascii="Arial" w:eastAsia="Arial" w:hAnsi="Arial" w:cs="Arial"/>
          <w:position w:val="0"/>
          <w:lang w:val="uk"/>
        </w:rPr>
        <w:t>Адвокати, юристи центрів з надання безоплатної вторинної правової допомоги; фахівці, залучені до роботи у сфері захисту прав уразливих груп; представники ключових спільнот, вразливих до ВІЛ (зокрема, чоловіки, які практикують секс з чоловіками; працівники комерційного сексу; люди, які вживають ін’єкційні наркотики; люди, які живуть з наркозалежністю; ВІЛ-інфіковані люди; учасники ЗПТ та АРВ-терапії)</w:t>
      </w:r>
    </w:p>
    <w:p w:rsidR="0077213C" w:rsidRPr="0077213C" w:rsidRDefault="0077213C" w:rsidP="0077213C">
      <w:pPr>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 xml:space="preserve"> </w:t>
      </w:r>
    </w:p>
    <w:p w:rsidR="0077213C" w:rsidRPr="0077213C" w:rsidRDefault="0077213C" w:rsidP="0077213C">
      <w:pPr>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77213C">
        <w:rPr>
          <w:rFonts w:ascii="Arial" w:eastAsia="Arial" w:hAnsi="Arial" w:cs="Arial"/>
          <w:b/>
          <w:position w:val="0"/>
          <w:lang w:val="uk"/>
        </w:rPr>
        <w:t xml:space="preserve">Географія реалізації </w:t>
      </w:r>
      <w:proofErr w:type="spellStart"/>
      <w:r w:rsidRPr="0077213C">
        <w:rPr>
          <w:rFonts w:ascii="Arial" w:eastAsia="Arial" w:hAnsi="Arial" w:cs="Arial"/>
          <w:b/>
          <w:position w:val="0"/>
          <w:lang w:val="uk"/>
        </w:rPr>
        <w:t>проєктів</w:t>
      </w:r>
      <w:proofErr w:type="spellEnd"/>
      <w:r w:rsidRPr="0077213C">
        <w:rPr>
          <w:rFonts w:ascii="Arial" w:eastAsia="Arial" w:hAnsi="Arial" w:cs="Arial"/>
          <w:b/>
          <w:position w:val="0"/>
          <w:lang w:val="uk"/>
        </w:rPr>
        <w:t xml:space="preserve">: </w:t>
      </w:r>
      <w:r w:rsidRPr="0077213C">
        <w:rPr>
          <w:rFonts w:ascii="Arial" w:eastAsia="Arial" w:hAnsi="Arial" w:cs="Arial"/>
          <w:position w:val="0"/>
          <w:lang w:val="uk"/>
        </w:rPr>
        <w:t>національний рівень</w:t>
      </w:r>
    </w:p>
    <w:p w:rsidR="0077213C" w:rsidRPr="0077213C" w:rsidRDefault="0077213C" w:rsidP="0077213C">
      <w:pPr>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 xml:space="preserve"> </w:t>
      </w:r>
    </w:p>
    <w:p w:rsidR="0077213C" w:rsidRPr="0077213C" w:rsidRDefault="0077213C" w:rsidP="0077213C">
      <w:pPr>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77213C">
        <w:rPr>
          <w:rFonts w:ascii="Arial" w:eastAsia="Arial" w:hAnsi="Arial" w:cs="Arial"/>
          <w:b/>
          <w:position w:val="0"/>
          <w:lang w:val="uk"/>
        </w:rPr>
        <w:t xml:space="preserve">Термін реалізації діяльності: </w:t>
      </w:r>
      <w:r w:rsidRPr="0077213C">
        <w:rPr>
          <w:rFonts w:ascii="Arial" w:eastAsia="Arial" w:hAnsi="Arial" w:cs="Arial"/>
          <w:position w:val="0"/>
          <w:lang w:val="uk"/>
        </w:rPr>
        <w:t>01.01.2022 - 31.12.2022</w:t>
      </w:r>
    </w:p>
    <w:p w:rsidR="0077213C" w:rsidRPr="0077213C" w:rsidRDefault="0077213C" w:rsidP="0077213C">
      <w:pPr>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 xml:space="preserve"> </w:t>
      </w:r>
    </w:p>
    <w:p w:rsidR="0077213C" w:rsidRPr="0077213C" w:rsidRDefault="0077213C" w:rsidP="0077213C">
      <w:pPr>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r w:rsidRPr="0077213C">
        <w:rPr>
          <w:rFonts w:ascii="Arial" w:eastAsia="Arial" w:hAnsi="Arial" w:cs="Arial"/>
          <w:b/>
          <w:position w:val="0"/>
          <w:lang w:val="uk"/>
        </w:rPr>
        <w:t>Основні види діяльності за програмним компонентом:</w:t>
      </w:r>
    </w:p>
    <w:p w:rsidR="0077213C" w:rsidRPr="0077213C" w:rsidRDefault="0077213C" w:rsidP="0077213C">
      <w:pPr>
        <w:numPr>
          <w:ilvl w:val="0"/>
          <w:numId w:val="32"/>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Вдосконалення стандартів та алгоритмів надання безоплатної правової допомоги (БПД) ключовим уразливим до ВІЛ групам населення.</w:t>
      </w:r>
    </w:p>
    <w:p w:rsidR="0077213C" w:rsidRPr="0077213C" w:rsidRDefault="0077213C" w:rsidP="0077213C">
      <w:pPr>
        <w:numPr>
          <w:ilvl w:val="0"/>
          <w:numId w:val="32"/>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 xml:space="preserve">Розробка та </w:t>
      </w:r>
      <w:proofErr w:type="spellStart"/>
      <w:r w:rsidRPr="0077213C">
        <w:rPr>
          <w:rFonts w:ascii="Arial" w:eastAsia="Arial" w:hAnsi="Arial" w:cs="Arial"/>
          <w:position w:val="0"/>
          <w:lang w:val="uk"/>
        </w:rPr>
        <w:t>адвокація</w:t>
      </w:r>
      <w:proofErr w:type="spellEnd"/>
      <w:r w:rsidRPr="0077213C">
        <w:rPr>
          <w:rFonts w:ascii="Arial" w:eastAsia="Arial" w:hAnsi="Arial" w:cs="Arial"/>
          <w:position w:val="0"/>
          <w:lang w:val="uk"/>
        </w:rPr>
        <w:t xml:space="preserve"> документів з удосконалення нормативно-правової бази задля покращення доступу до БПД представниками ключових груп, уразливих до ВІЛ.</w:t>
      </w:r>
    </w:p>
    <w:p w:rsidR="0077213C" w:rsidRPr="0077213C" w:rsidRDefault="0077213C" w:rsidP="0077213C">
      <w:pPr>
        <w:numPr>
          <w:ilvl w:val="0"/>
          <w:numId w:val="32"/>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Розвиток мережі адвокатів, які працюють за розробленими документами та алгоритмами надання БПД представникам ключових груп населення, уразливих до ВІЛ.</w:t>
      </w:r>
    </w:p>
    <w:p w:rsidR="0077213C" w:rsidRPr="0077213C" w:rsidRDefault="0077213C" w:rsidP="0077213C">
      <w:pPr>
        <w:numPr>
          <w:ilvl w:val="0"/>
          <w:numId w:val="32"/>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Проведення інформаційно-освітніх заходів для фахівців, які залучені до роботи у сфері захисту прав ключових груп, уразливих до ВІЛ груп населення, з питань надання БПД.</w:t>
      </w:r>
    </w:p>
    <w:p w:rsidR="0077213C" w:rsidRPr="0077213C" w:rsidRDefault="0077213C" w:rsidP="0077213C">
      <w:pPr>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p>
    <w:p w:rsidR="0077213C" w:rsidRPr="0077213C" w:rsidRDefault="0077213C" w:rsidP="0077213C">
      <w:pPr>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r w:rsidRPr="0077213C">
        <w:rPr>
          <w:rFonts w:ascii="Arial" w:eastAsia="Arial" w:hAnsi="Arial" w:cs="Arial"/>
          <w:b/>
          <w:position w:val="0"/>
          <w:lang w:val="uk"/>
        </w:rPr>
        <w:t>Критерії ефективності реалізації діяльності:</w:t>
      </w:r>
    </w:p>
    <w:p w:rsidR="0077213C" w:rsidRPr="0077213C" w:rsidRDefault="0077213C" w:rsidP="0077213C">
      <w:pPr>
        <w:numPr>
          <w:ilvl w:val="0"/>
          <w:numId w:val="3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Стандарти та алгоритми надання БПД удосконалено. Розроблено актуальні інструменти надання БПД.</w:t>
      </w:r>
    </w:p>
    <w:p w:rsidR="0077213C" w:rsidRPr="0077213C" w:rsidRDefault="0077213C" w:rsidP="0077213C">
      <w:pPr>
        <w:numPr>
          <w:ilvl w:val="0"/>
          <w:numId w:val="3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 xml:space="preserve">Проаналізовано нормативно-правову базу, яка регулює надання БПД представникам уразливих до ВІЛ групам населення. Розроблено та </w:t>
      </w:r>
      <w:proofErr w:type="spellStart"/>
      <w:r w:rsidRPr="0077213C">
        <w:rPr>
          <w:rFonts w:ascii="Arial" w:eastAsia="Arial" w:hAnsi="Arial" w:cs="Arial"/>
          <w:position w:val="0"/>
          <w:lang w:val="uk"/>
        </w:rPr>
        <w:t>проадвокатовано</w:t>
      </w:r>
      <w:proofErr w:type="spellEnd"/>
      <w:r w:rsidRPr="0077213C">
        <w:rPr>
          <w:rFonts w:ascii="Arial" w:eastAsia="Arial" w:hAnsi="Arial" w:cs="Arial"/>
          <w:position w:val="0"/>
          <w:lang w:val="uk"/>
        </w:rPr>
        <w:t xml:space="preserve"> документи з удосконалення нормативно-правової бази задля покращення доступу до БПД представниками ключових груп, уразливих до ВІЛ. </w:t>
      </w:r>
    </w:p>
    <w:p w:rsidR="0077213C" w:rsidRPr="0077213C" w:rsidRDefault="0077213C" w:rsidP="0077213C">
      <w:pPr>
        <w:numPr>
          <w:ilvl w:val="0"/>
          <w:numId w:val="3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Розвинута партнерська мережа адвокатів, у якій щонайменше 100 фахівців, працюють за розробленими документами та удосконаленими алгоритмами надання БПД представникам ключових груп населення уразливих до ВІЛ.</w:t>
      </w:r>
    </w:p>
    <w:p w:rsidR="0077213C" w:rsidRPr="0077213C" w:rsidRDefault="0077213C" w:rsidP="0077213C">
      <w:pPr>
        <w:numPr>
          <w:ilvl w:val="0"/>
          <w:numId w:val="3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Щонайменше 100 представників ключових груп отримали БПД від мережі адвокатів та фахівців правової допомоги.</w:t>
      </w:r>
    </w:p>
    <w:p w:rsidR="0077213C" w:rsidRPr="0077213C" w:rsidRDefault="0077213C" w:rsidP="0077213C">
      <w:pPr>
        <w:numPr>
          <w:ilvl w:val="0"/>
          <w:numId w:val="3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lang w:val="uk"/>
        </w:rPr>
        <w:t>Проведено 10 інформаційно-освітніх заходів з питань надання БПД для фахівців, які залучені до роботи у сфері захисту прав ключових уразливих до ВІЛ груп населення. Опрацьовано матеріали навчальних модулів та підготовлено звіти.</w:t>
      </w:r>
    </w:p>
    <w:p w:rsidR="0077213C" w:rsidRPr="0077213C" w:rsidRDefault="0077213C" w:rsidP="0077213C">
      <w:pPr>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p>
    <w:p w:rsidR="0077213C" w:rsidRPr="0077213C" w:rsidRDefault="0077213C" w:rsidP="0077213C">
      <w:pPr>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77213C">
        <w:rPr>
          <w:rFonts w:ascii="Arial" w:eastAsia="Arial" w:hAnsi="Arial" w:cs="Arial"/>
          <w:b/>
          <w:position w:val="0"/>
          <w:lang w:val="uk"/>
        </w:rPr>
        <w:t>Особливі вимоги:</w:t>
      </w:r>
    </w:p>
    <w:p w:rsidR="0077213C" w:rsidRDefault="0077213C" w:rsidP="0077213C">
      <w:pPr>
        <w:widowControl w:val="0"/>
        <w:numPr>
          <w:ilvl w:val="0"/>
          <w:numId w:val="35"/>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77213C">
        <w:rPr>
          <w:rFonts w:ascii="Arial" w:eastAsia="Arial" w:hAnsi="Arial" w:cs="Arial"/>
          <w:position w:val="0"/>
          <w:highlight w:val="white"/>
          <w:lang w:val="uk"/>
        </w:rPr>
        <w:t xml:space="preserve">Перевага надаватиметься організаціям, які мають підтверджений успішний досвід </w:t>
      </w:r>
      <w:r w:rsidRPr="0077213C">
        <w:rPr>
          <w:rFonts w:ascii="Arial" w:eastAsia="Arial" w:hAnsi="Arial" w:cs="Arial"/>
          <w:position w:val="0"/>
          <w:lang w:val="uk"/>
        </w:rPr>
        <w:t>покращення якості системи надання безоплатної правової допомоги відповідно до потреб ключових груп населення, уразливих до ВІЛ.</w:t>
      </w:r>
    </w:p>
    <w:p w:rsidR="00847AD6" w:rsidRPr="0077213C" w:rsidRDefault="00847AD6" w:rsidP="00847AD6">
      <w:pPr>
        <w:widowControl w:val="0"/>
        <w:suppressAutoHyphens w:val="0"/>
        <w:spacing w:line="276" w:lineRule="auto"/>
        <w:ind w:leftChars="0" w:left="720" w:firstLineChars="0" w:firstLine="0"/>
        <w:jc w:val="both"/>
        <w:textDirection w:val="lrTb"/>
        <w:textAlignment w:val="auto"/>
        <w:outlineLvl w:val="9"/>
        <w:rPr>
          <w:rFonts w:ascii="Arial" w:eastAsia="Arial" w:hAnsi="Arial" w:cs="Arial"/>
          <w:position w:val="0"/>
          <w:lang w:val="uk"/>
        </w:rPr>
      </w:pPr>
    </w:p>
    <w:p w:rsidR="0089146C" w:rsidRPr="0089146C" w:rsidRDefault="0089146C" w:rsidP="0089146C">
      <w:pPr>
        <w:widowControl w:val="0"/>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b/>
          <w:position w:val="0"/>
          <w:highlight w:val="yellow"/>
          <w:lang w:val="uk"/>
        </w:rPr>
      </w:pPr>
      <w:r w:rsidRPr="0089146C">
        <w:rPr>
          <w:rFonts w:ascii="Arial" w:eastAsia="Arial" w:hAnsi="Arial" w:cs="Arial"/>
          <w:b/>
          <w:position w:val="0"/>
          <w:highlight w:val="yellow"/>
          <w:lang w:val="uk"/>
        </w:rPr>
        <w:t>143М. МОНІТОРИНГ ПРЕДСТАВНИКАМИ СПІЛЬНОТИ ДІЯЛЬНОСТІ ЦЕНТРАЛІЗОВАНОЇ ЗАКУПІВЕЛЬНОЇ ОРГАНІЗАЦІЇ З ЦЕНТРАЛІЗОВАНОЇ ЗАКУПІВЛІ МЕДИЧНИХ ТОВАРІВ ТА ПІДВИЩЕННЯ ЕФЕКТИВНОСТІ НАЦІОНАЛЬНОЇ ЗАКУПІВЕЛЬНОЇ СИСТЕМИ</w:t>
      </w:r>
    </w:p>
    <w:p w:rsidR="0089146C" w:rsidRPr="0089146C" w:rsidRDefault="0089146C" w:rsidP="0089146C">
      <w:pPr>
        <w:widowControl w:val="0"/>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p>
    <w:p w:rsidR="0089146C" w:rsidRPr="0089146C" w:rsidRDefault="0089146C" w:rsidP="0089146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89146C">
        <w:rPr>
          <w:rFonts w:ascii="Arial" w:eastAsia="Arial" w:hAnsi="Arial" w:cs="Arial"/>
          <w:b/>
          <w:position w:val="0"/>
          <w:lang w:val="uk"/>
        </w:rPr>
        <w:t xml:space="preserve">Завдання: </w:t>
      </w:r>
      <w:r w:rsidRPr="0089146C">
        <w:rPr>
          <w:rFonts w:ascii="Arial" w:eastAsia="Arial" w:hAnsi="Arial" w:cs="Arial"/>
          <w:position w:val="0"/>
          <w:lang w:val="uk"/>
        </w:rPr>
        <w:t xml:space="preserve">моніторинг, підвищення ефективності та прозорості процесу проведення </w:t>
      </w:r>
      <w:proofErr w:type="spellStart"/>
      <w:r w:rsidRPr="0089146C">
        <w:rPr>
          <w:rFonts w:ascii="Arial" w:eastAsia="Arial" w:hAnsi="Arial" w:cs="Arial"/>
          <w:position w:val="0"/>
          <w:lang w:val="uk"/>
        </w:rPr>
        <w:t>закупівель</w:t>
      </w:r>
      <w:proofErr w:type="spellEnd"/>
      <w:r w:rsidRPr="0089146C">
        <w:rPr>
          <w:rFonts w:ascii="Arial" w:eastAsia="Arial" w:hAnsi="Arial" w:cs="Arial"/>
          <w:position w:val="0"/>
          <w:lang w:val="uk"/>
        </w:rPr>
        <w:t xml:space="preserve"> </w:t>
      </w:r>
      <w:proofErr w:type="spellStart"/>
      <w:r w:rsidRPr="0089146C">
        <w:rPr>
          <w:rFonts w:ascii="Arial" w:eastAsia="Arial" w:hAnsi="Arial" w:cs="Arial"/>
          <w:position w:val="0"/>
          <w:lang w:val="uk"/>
        </w:rPr>
        <w:t>антиретровірусних</w:t>
      </w:r>
      <w:proofErr w:type="spellEnd"/>
      <w:r w:rsidRPr="0089146C">
        <w:rPr>
          <w:rFonts w:ascii="Arial" w:eastAsia="Arial" w:hAnsi="Arial" w:cs="Arial"/>
          <w:position w:val="0"/>
          <w:lang w:val="uk"/>
        </w:rPr>
        <w:t xml:space="preserve"> препаратів, тест-систем за напрямом ВІЛ, препаратів для лікування туберкульозу, вірусного гепатиту С, препаратів замісної підтримувальної терапії за кошти Державного бюджету України.</w:t>
      </w:r>
    </w:p>
    <w:p w:rsidR="0089146C" w:rsidRPr="0089146C" w:rsidRDefault="0089146C" w:rsidP="0089146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89146C">
        <w:rPr>
          <w:rFonts w:ascii="Arial" w:eastAsia="Arial" w:hAnsi="Arial" w:cs="Arial"/>
          <w:position w:val="0"/>
          <w:lang w:val="uk"/>
        </w:rPr>
        <w:t xml:space="preserve"> </w:t>
      </w:r>
    </w:p>
    <w:p w:rsidR="0089146C" w:rsidRPr="0089146C" w:rsidRDefault="0089146C" w:rsidP="0089146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r w:rsidRPr="0089146C">
        <w:rPr>
          <w:rFonts w:ascii="Arial" w:eastAsia="Arial" w:hAnsi="Arial" w:cs="Arial"/>
          <w:b/>
          <w:position w:val="0"/>
          <w:lang w:val="uk"/>
        </w:rPr>
        <w:t>Цільова група:</w:t>
      </w:r>
    </w:p>
    <w:p w:rsidR="0089146C" w:rsidRPr="0089146C" w:rsidRDefault="0089146C" w:rsidP="0089146C">
      <w:pPr>
        <w:widowControl w:val="0"/>
        <w:suppressAutoHyphens w:val="0"/>
        <w:spacing w:line="276" w:lineRule="auto"/>
        <w:ind w:leftChars="0" w:left="1080" w:firstLineChars="0" w:hanging="360"/>
        <w:jc w:val="both"/>
        <w:textDirection w:val="lrTb"/>
        <w:textAlignment w:val="auto"/>
        <w:outlineLvl w:val="9"/>
        <w:rPr>
          <w:rFonts w:ascii="Arial" w:eastAsia="Arial" w:hAnsi="Arial" w:cs="Arial"/>
          <w:position w:val="0"/>
          <w:lang w:val="uk"/>
        </w:rPr>
      </w:pPr>
      <w:r w:rsidRPr="0089146C">
        <w:rPr>
          <w:rFonts w:ascii="Arial" w:eastAsia="Arial" w:hAnsi="Arial" w:cs="Arial"/>
          <w:position w:val="0"/>
          <w:lang w:val="uk"/>
        </w:rPr>
        <w:lastRenderedPageBreak/>
        <w:t>●</w:t>
      </w:r>
      <w:r w:rsidRPr="0089146C">
        <w:rPr>
          <w:rFonts w:ascii="Times New Roman" w:eastAsia="Times New Roman" w:hAnsi="Times New Roman" w:cs="Times New Roman"/>
          <w:position w:val="0"/>
          <w:sz w:val="16"/>
          <w:szCs w:val="16"/>
          <w:lang w:val="uk"/>
        </w:rPr>
        <w:t xml:space="preserve">  </w:t>
      </w:r>
      <w:r w:rsidRPr="0089146C">
        <w:rPr>
          <w:rFonts w:ascii="Times New Roman" w:eastAsia="Times New Roman" w:hAnsi="Times New Roman" w:cs="Times New Roman"/>
          <w:position w:val="0"/>
          <w:sz w:val="16"/>
          <w:szCs w:val="16"/>
          <w:lang w:val="uk"/>
        </w:rPr>
        <w:tab/>
      </w:r>
      <w:r w:rsidRPr="0089146C">
        <w:rPr>
          <w:rFonts w:ascii="Arial" w:eastAsia="Arial" w:hAnsi="Arial" w:cs="Arial"/>
          <w:position w:val="0"/>
          <w:lang w:val="uk"/>
        </w:rPr>
        <w:t xml:space="preserve">громадські організації та </w:t>
      </w:r>
      <w:proofErr w:type="spellStart"/>
      <w:r w:rsidRPr="0089146C">
        <w:rPr>
          <w:rFonts w:ascii="Arial" w:eastAsia="Arial" w:hAnsi="Arial" w:cs="Arial"/>
          <w:position w:val="0"/>
          <w:lang w:val="uk"/>
        </w:rPr>
        <w:t>пацієнтські</w:t>
      </w:r>
      <w:proofErr w:type="spellEnd"/>
      <w:r w:rsidRPr="0089146C">
        <w:rPr>
          <w:rFonts w:ascii="Arial" w:eastAsia="Arial" w:hAnsi="Arial" w:cs="Arial"/>
          <w:position w:val="0"/>
          <w:lang w:val="uk"/>
        </w:rPr>
        <w:t xml:space="preserve"> спільноти, які дотичні до </w:t>
      </w:r>
      <w:proofErr w:type="spellStart"/>
      <w:r w:rsidRPr="0089146C">
        <w:rPr>
          <w:rFonts w:ascii="Arial" w:eastAsia="Arial" w:hAnsi="Arial" w:cs="Arial"/>
          <w:position w:val="0"/>
          <w:lang w:val="uk"/>
        </w:rPr>
        <w:t>адвокації</w:t>
      </w:r>
      <w:proofErr w:type="spellEnd"/>
      <w:r w:rsidRPr="0089146C">
        <w:rPr>
          <w:rFonts w:ascii="Arial" w:eastAsia="Arial" w:hAnsi="Arial" w:cs="Arial"/>
          <w:position w:val="0"/>
          <w:lang w:val="uk"/>
        </w:rPr>
        <w:t xml:space="preserve"> в сфері громадського здоров’я на національному рівні;</w:t>
      </w:r>
    </w:p>
    <w:p w:rsidR="0089146C" w:rsidRPr="0089146C" w:rsidRDefault="0089146C" w:rsidP="0089146C">
      <w:pPr>
        <w:widowControl w:val="0"/>
        <w:suppressAutoHyphens w:val="0"/>
        <w:spacing w:line="276" w:lineRule="auto"/>
        <w:ind w:leftChars="0" w:left="1080" w:firstLineChars="0" w:hanging="360"/>
        <w:jc w:val="both"/>
        <w:textDirection w:val="lrTb"/>
        <w:textAlignment w:val="auto"/>
        <w:outlineLvl w:val="9"/>
        <w:rPr>
          <w:rFonts w:ascii="Arial" w:eastAsia="Arial" w:hAnsi="Arial" w:cs="Arial"/>
          <w:position w:val="0"/>
          <w:lang w:val="uk"/>
        </w:rPr>
      </w:pPr>
      <w:r w:rsidRPr="0089146C">
        <w:rPr>
          <w:rFonts w:ascii="Arial" w:eastAsia="Arial" w:hAnsi="Arial" w:cs="Arial"/>
          <w:position w:val="0"/>
          <w:lang w:val="uk"/>
        </w:rPr>
        <w:t>●</w:t>
      </w:r>
      <w:r w:rsidRPr="0089146C">
        <w:rPr>
          <w:rFonts w:ascii="Times New Roman" w:eastAsia="Times New Roman" w:hAnsi="Times New Roman" w:cs="Times New Roman"/>
          <w:position w:val="0"/>
          <w:sz w:val="16"/>
          <w:szCs w:val="16"/>
          <w:lang w:val="uk"/>
        </w:rPr>
        <w:t xml:space="preserve">  </w:t>
      </w:r>
      <w:r w:rsidRPr="0089146C">
        <w:rPr>
          <w:rFonts w:ascii="Times New Roman" w:eastAsia="Times New Roman" w:hAnsi="Times New Roman" w:cs="Times New Roman"/>
          <w:position w:val="0"/>
          <w:sz w:val="16"/>
          <w:szCs w:val="16"/>
          <w:lang w:val="uk"/>
        </w:rPr>
        <w:tab/>
      </w:r>
      <w:r w:rsidRPr="0089146C">
        <w:rPr>
          <w:rFonts w:ascii="Arial" w:eastAsia="Arial" w:hAnsi="Arial" w:cs="Arial"/>
          <w:position w:val="0"/>
          <w:lang w:val="uk"/>
        </w:rPr>
        <w:t>органи державної влади, державні установи, залученні до планування, реалізації загальнодержавних програм, заходів, політик тощо з протидії ВІЛ, туберкульозу та гепатиту С на національному рівні;</w:t>
      </w:r>
    </w:p>
    <w:p w:rsidR="0089146C" w:rsidRPr="0089146C" w:rsidRDefault="0089146C" w:rsidP="0089146C">
      <w:pPr>
        <w:widowControl w:val="0"/>
        <w:suppressAutoHyphens w:val="0"/>
        <w:spacing w:line="276" w:lineRule="auto"/>
        <w:ind w:leftChars="0" w:left="1080" w:firstLineChars="0" w:hanging="360"/>
        <w:jc w:val="both"/>
        <w:textDirection w:val="lrTb"/>
        <w:textAlignment w:val="auto"/>
        <w:outlineLvl w:val="9"/>
        <w:rPr>
          <w:rFonts w:ascii="Arial" w:eastAsia="Arial" w:hAnsi="Arial" w:cs="Arial"/>
          <w:position w:val="0"/>
          <w:lang w:val="uk"/>
        </w:rPr>
      </w:pPr>
      <w:r w:rsidRPr="0089146C">
        <w:rPr>
          <w:rFonts w:ascii="Arial" w:eastAsia="Arial" w:hAnsi="Arial" w:cs="Arial"/>
          <w:position w:val="0"/>
          <w:lang w:val="uk"/>
        </w:rPr>
        <w:t>●</w:t>
      </w:r>
      <w:r w:rsidRPr="0089146C">
        <w:rPr>
          <w:rFonts w:ascii="Times New Roman" w:eastAsia="Times New Roman" w:hAnsi="Times New Roman" w:cs="Times New Roman"/>
          <w:position w:val="0"/>
          <w:sz w:val="16"/>
          <w:szCs w:val="16"/>
          <w:lang w:val="uk"/>
        </w:rPr>
        <w:t xml:space="preserve">  </w:t>
      </w:r>
      <w:r w:rsidRPr="0089146C">
        <w:rPr>
          <w:rFonts w:ascii="Times New Roman" w:eastAsia="Times New Roman" w:hAnsi="Times New Roman" w:cs="Times New Roman"/>
          <w:position w:val="0"/>
          <w:sz w:val="16"/>
          <w:szCs w:val="16"/>
          <w:lang w:val="uk"/>
        </w:rPr>
        <w:tab/>
      </w:r>
      <w:r w:rsidRPr="0089146C">
        <w:rPr>
          <w:rFonts w:ascii="Arial" w:eastAsia="Arial" w:hAnsi="Arial" w:cs="Arial"/>
          <w:position w:val="0"/>
          <w:lang w:val="uk"/>
        </w:rPr>
        <w:t>ДП “Медичні закупівлі України” та спеціалізовані міжнародні організації, які здійснюють централізовані закупівлі ліків та виробів медичного призначення для Міністерства охорони здоров’я України.</w:t>
      </w:r>
    </w:p>
    <w:p w:rsidR="0089146C" w:rsidRPr="0089146C" w:rsidRDefault="0089146C" w:rsidP="0089146C">
      <w:pPr>
        <w:widowControl w:val="0"/>
        <w:suppressAutoHyphens w:val="0"/>
        <w:spacing w:line="276" w:lineRule="auto"/>
        <w:ind w:leftChars="0" w:left="1080" w:firstLineChars="0" w:hanging="360"/>
        <w:jc w:val="both"/>
        <w:textDirection w:val="lrTb"/>
        <w:textAlignment w:val="auto"/>
        <w:outlineLvl w:val="9"/>
        <w:rPr>
          <w:rFonts w:ascii="Arial" w:eastAsia="Arial" w:hAnsi="Arial" w:cs="Arial"/>
          <w:position w:val="0"/>
          <w:lang w:val="uk"/>
        </w:rPr>
      </w:pPr>
      <w:r w:rsidRPr="0089146C">
        <w:rPr>
          <w:rFonts w:ascii="Arial" w:eastAsia="Arial" w:hAnsi="Arial" w:cs="Arial"/>
          <w:position w:val="0"/>
          <w:lang w:val="uk"/>
        </w:rPr>
        <w:t>●</w:t>
      </w:r>
      <w:r w:rsidRPr="0089146C">
        <w:rPr>
          <w:rFonts w:ascii="Times New Roman" w:eastAsia="Times New Roman" w:hAnsi="Times New Roman" w:cs="Times New Roman"/>
          <w:position w:val="0"/>
          <w:sz w:val="16"/>
          <w:szCs w:val="16"/>
          <w:lang w:val="uk"/>
        </w:rPr>
        <w:t xml:space="preserve">  </w:t>
      </w:r>
      <w:r w:rsidRPr="0089146C">
        <w:rPr>
          <w:rFonts w:ascii="Times New Roman" w:eastAsia="Times New Roman" w:hAnsi="Times New Roman" w:cs="Times New Roman"/>
          <w:position w:val="0"/>
          <w:sz w:val="16"/>
          <w:szCs w:val="16"/>
          <w:lang w:val="uk"/>
        </w:rPr>
        <w:tab/>
      </w:r>
      <w:r w:rsidRPr="0089146C">
        <w:rPr>
          <w:rFonts w:ascii="Arial" w:eastAsia="Arial" w:hAnsi="Arial" w:cs="Arial"/>
          <w:position w:val="0"/>
          <w:lang w:val="uk"/>
        </w:rPr>
        <w:t>медичні заклади НАМН України та Мін'юсту, які здійснюють публічні закупівлі лікарських засобів на національному рівні за кошти Державного бюджету України.</w:t>
      </w:r>
    </w:p>
    <w:p w:rsidR="0089146C" w:rsidRPr="0089146C" w:rsidRDefault="0089146C" w:rsidP="0089146C">
      <w:pPr>
        <w:widowControl w:val="0"/>
        <w:suppressAutoHyphens w:val="0"/>
        <w:spacing w:before="120" w:line="276" w:lineRule="auto"/>
        <w:ind w:leftChars="0" w:left="0" w:firstLineChars="0" w:firstLine="0"/>
        <w:jc w:val="both"/>
        <w:textDirection w:val="lrTb"/>
        <w:textAlignment w:val="auto"/>
        <w:outlineLvl w:val="9"/>
        <w:rPr>
          <w:rFonts w:ascii="Arial" w:eastAsia="Arial" w:hAnsi="Arial" w:cs="Arial"/>
          <w:position w:val="0"/>
          <w:lang w:val="uk"/>
        </w:rPr>
      </w:pPr>
      <w:r w:rsidRPr="0089146C">
        <w:rPr>
          <w:rFonts w:ascii="Arial" w:eastAsia="Arial" w:hAnsi="Arial" w:cs="Arial"/>
          <w:b/>
          <w:position w:val="0"/>
          <w:lang w:val="uk"/>
        </w:rPr>
        <w:t xml:space="preserve">Географія реалізації </w:t>
      </w:r>
      <w:proofErr w:type="spellStart"/>
      <w:r w:rsidRPr="0089146C">
        <w:rPr>
          <w:rFonts w:ascii="Arial" w:eastAsia="Arial" w:hAnsi="Arial" w:cs="Arial"/>
          <w:b/>
          <w:position w:val="0"/>
          <w:lang w:val="uk"/>
        </w:rPr>
        <w:t>проєктів</w:t>
      </w:r>
      <w:proofErr w:type="spellEnd"/>
      <w:r w:rsidRPr="0089146C">
        <w:rPr>
          <w:rFonts w:ascii="Arial" w:eastAsia="Arial" w:hAnsi="Arial" w:cs="Arial"/>
          <w:b/>
          <w:position w:val="0"/>
          <w:lang w:val="uk"/>
        </w:rPr>
        <w:t xml:space="preserve">: </w:t>
      </w:r>
      <w:r w:rsidRPr="0089146C">
        <w:rPr>
          <w:rFonts w:ascii="Arial" w:eastAsia="Arial" w:hAnsi="Arial" w:cs="Arial"/>
          <w:position w:val="0"/>
          <w:lang w:val="uk"/>
        </w:rPr>
        <w:t>національний рівень</w:t>
      </w:r>
    </w:p>
    <w:p w:rsidR="0089146C" w:rsidRPr="0089146C" w:rsidRDefault="0089146C" w:rsidP="0089146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r w:rsidRPr="0089146C">
        <w:rPr>
          <w:rFonts w:ascii="Arial" w:eastAsia="Arial" w:hAnsi="Arial" w:cs="Arial"/>
          <w:b/>
          <w:position w:val="0"/>
          <w:lang w:val="uk"/>
        </w:rPr>
        <w:t xml:space="preserve"> </w:t>
      </w:r>
    </w:p>
    <w:p w:rsidR="0089146C" w:rsidRPr="0089146C" w:rsidRDefault="0089146C" w:rsidP="0089146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89146C">
        <w:rPr>
          <w:rFonts w:ascii="Arial" w:eastAsia="Arial" w:hAnsi="Arial" w:cs="Arial"/>
          <w:b/>
          <w:position w:val="0"/>
          <w:lang w:val="uk"/>
        </w:rPr>
        <w:t xml:space="preserve">Термін реалізації діяльності: </w:t>
      </w:r>
      <w:r w:rsidRPr="0089146C">
        <w:rPr>
          <w:rFonts w:ascii="Arial" w:eastAsia="Arial" w:hAnsi="Arial" w:cs="Arial"/>
          <w:position w:val="0"/>
          <w:lang w:val="uk"/>
        </w:rPr>
        <w:t>01.01.2022 - 31.12.2022</w:t>
      </w:r>
    </w:p>
    <w:p w:rsidR="0089146C" w:rsidRPr="0089146C" w:rsidRDefault="0089146C" w:rsidP="0089146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89146C">
        <w:rPr>
          <w:rFonts w:ascii="Arial" w:eastAsia="Arial" w:hAnsi="Arial" w:cs="Arial"/>
          <w:position w:val="0"/>
          <w:lang w:val="uk"/>
        </w:rPr>
        <w:t xml:space="preserve"> </w:t>
      </w:r>
    </w:p>
    <w:p w:rsidR="0089146C" w:rsidRPr="0089146C" w:rsidRDefault="0089146C" w:rsidP="0089146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r w:rsidRPr="0089146C">
        <w:rPr>
          <w:rFonts w:ascii="Arial" w:eastAsia="Arial" w:hAnsi="Arial" w:cs="Arial"/>
          <w:b/>
          <w:position w:val="0"/>
          <w:lang w:val="uk"/>
        </w:rPr>
        <w:t>Основні види діяльності за програмним компонентом:</w:t>
      </w:r>
    </w:p>
    <w:p w:rsidR="0089146C" w:rsidRPr="0089146C" w:rsidRDefault="0089146C" w:rsidP="0089146C">
      <w:pPr>
        <w:widowControl w:val="0"/>
        <w:numPr>
          <w:ilvl w:val="0"/>
          <w:numId w:val="41"/>
        </w:numPr>
        <w:suppressAutoHyphens w:val="0"/>
        <w:spacing w:line="276" w:lineRule="auto"/>
        <w:ind w:leftChars="0" w:firstLineChars="0"/>
        <w:jc w:val="both"/>
        <w:textDirection w:val="lrTb"/>
        <w:textAlignment w:val="auto"/>
        <w:outlineLvl w:val="9"/>
        <w:rPr>
          <w:rFonts w:ascii="Arial" w:eastAsia="Arial" w:hAnsi="Arial" w:cs="Arial"/>
          <w:position w:val="0"/>
          <w:sz w:val="24"/>
          <w:szCs w:val="24"/>
          <w:lang w:val="uk"/>
        </w:rPr>
      </w:pPr>
      <w:r w:rsidRPr="0089146C">
        <w:rPr>
          <w:rFonts w:ascii="Arial" w:eastAsia="Arial" w:hAnsi="Arial" w:cs="Arial"/>
          <w:position w:val="0"/>
          <w:lang w:val="uk"/>
        </w:rPr>
        <w:t xml:space="preserve">Моніторинг ефективності процесу проведення централізованих державних </w:t>
      </w:r>
      <w:proofErr w:type="spellStart"/>
      <w:r w:rsidRPr="0089146C">
        <w:rPr>
          <w:rFonts w:ascii="Arial" w:eastAsia="Arial" w:hAnsi="Arial" w:cs="Arial"/>
          <w:position w:val="0"/>
          <w:lang w:val="uk"/>
        </w:rPr>
        <w:t>закупівель</w:t>
      </w:r>
      <w:proofErr w:type="spellEnd"/>
      <w:r w:rsidRPr="0089146C">
        <w:rPr>
          <w:rFonts w:ascii="Arial" w:eastAsia="Arial" w:hAnsi="Arial" w:cs="Arial"/>
          <w:position w:val="0"/>
          <w:lang w:val="uk"/>
        </w:rPr>
        <w:t xml:space="preserve"> лікарських засобів та виробів медичного призначення для пацієнтів з ВІЛ-інфекцією, туберкульозом, вірусними гепатитами та психічними та поведінковими розладами внаслідок вживання </w:t>
      </w:r>
      <w:proofErr w:type="spellStart"/>
      <w:r w:rsidRPr="0089146C">
        <w:rPr>
          <w:rFonts w:ascii="Arial" w:eastAsia="Arial" w:hAnsi="Arial" w:cs="Arial"/>
          <w:position w:val="0"/>
          <w:lang w:val="uk"/>
        </w:rPr>
        <w:t>опіоїдів</w:t>
      </w:r>
      <w:proofErr w:type="spellEnd"/>
      <w:r w:rsidRPr="0089146C">
        <w:rPr>
          <w:rFonts w:ascii="Arial" w:eastAsia="Arial" w:hAnsi="Arial" w:cs="Arial"/>
          <w:position w:val="0"/>
          <w:lang w:val="uk"/>
        </w:rPr>
        <w:t xml:space="preserve"> за кошти державного бюджету в 2022 році.</w:t>
      </w:r>
    </w:p>
    <w:p w:rsidR="0089146C" w:rsidRPr="0089146C" w:rsidRDefault="0089146C" w:rsidP="0089146C">
      <w:pPr>
        <w:widowControl w:val="0"/>
        <w:numPr>
          <w:ilvl w:val="0"/>
          <w:numId w:val="41"/>
        </w:numPr>
        <w:suppressAutoHyphens w:val="0"/>
        <w:spacing w:line="276" w:lineRule="auto"/>
        <w:ind w:leftChars="0" w:firstLineChars="0"/>
        <w:jc w:val="both"/>
        <w:textDirection w:val="lrTb"/>
        <w:textAlignment w:val="auto"/>
        <w:outlineLvl w:val="9"/>
        <w:rPr>
          <w:rFonts w:ascii="Arial" w:eastAsia="Arial" w:hAnsi="Arial" w:cs="Arial"/>
          <w:position w:val="0"/>
          <w:sz w:val="24"/>
          <w:szCs w:val="24"/>
          <w:lang w:val="uk"/>
        </w:rPr>
      </w:pPr>
      <w:r w:rsidRPr="0089146C">
        <w:rPr>
          <w:rFonts w:ascii="Arial" w:eastAsia="Arial" w:hAnsi="Arial" w:cs="Arial"/>
          <w:position w:val="0"/>
          <w:lang w:val="uk"/>
        </w:rPr>
        <w:t xml:space="preserve">Моніторинг ефективності процесу проведення державних </w:t>
      </w:r>
      <w:proofErr w:type="spellStart"/>
      <w:r w:rsidRPr="0089146C">
        <w:rPr>
          <w:rFonts w:ascii="Arial" w:eastAsia="Arial" w:hAnsi="Arial" w:cs="Arial"/>
          <w:position w:val="0"/>
          <w:lang w:val="uk"/>
        </w:rPr>
        <w:t>закупівель</w:t>
      </w:r>
      <w:proofErr w:type="spellEnd"/>
      <w:r w:rsidRPr="0089146C">
        <w:rPr>
          <w:rFonts w:ascii="Arial" w:eastAsia="Arial" w:hAnsi="Arial" w:cs="Arial"/>
          <w:position w:val="0"/>
          <w:lang w:val="uk"/>
        </w:rPr>
        <w:t xml:space="preserve"> лікарських засобів для лікування ВІЛ-інфекції, туберкульозу та вірусного гепатиту С ДУ «Центр охорони здоров’я ДКВС України», ДУ «Інститут епідеміології та інфекційних </w:t>
      </w:r>
      <w:proofErr w:type="spellStart"/>
      <w:r w:rsidRPr="0089146C">
        <w:rPr>
          <w:rFonts w:ascii="Arial" w:eastAsia="Arial" w:hAnsi="Arial" w:cs="Arial"/>
          <w:position w:val="0"/>
          <w:lang w:val="uk"/>
        </w:rPr>
        <w:t>хвороб</w:t>
      </w:r>
      <w:proofErr w:type="spellEnd"/>
      <w:r w:rsidRPr="0089146C">
        <w:rPr>
          <w:rFonts w:ascii="Arial" w:eastAsia="Arial" w:hAnsi="Arial" w:cs="Arial"/>
          <w:position w:val="0"/>
          <w:lang w:val="uk"/>
        </w:rPr>
        <w:t xml:space="preserve"> імені Л.В. </w:t>
      </w:r>
      <w:proofErr w:type="spellStart"/>
      <w:r w:rsidRPr="0089146C">
        <w:rPr>
          <w:rFonts w:ascii="Arial" w:eastAsia="Arial" w:hAnsi="Arial" w:cs="Arial"/>
          <w:position w:val="0"/>
          <w:lang w:val="uk"/>
        </w:rPr>
        <w:t>Громашевського</w:t>
      </w:r>
      <w:proofErr w:type="spellEnd"/>
      <w:r w:rsidRPr="0089146C">
        <w:rPr>
          <w:rFonts w:ascii="Arial" w:eastAsia="Arial" w:hAnsi="Arial" w:cs="Arial"/>
          <w:position w:val="0"/>
          <w:lang w:val="uk"/>
        </w:rPr>
        <w:t>» та ДУ «Національний інститут фтизіатрії і пульмонології ім. Ф.Г. Яновського» за кошти державного бюджету в 2022 році.</w:t>
      </w:r>
    </w:p>
    <w:p w:rsidR="0089146C" w:rsidRPr="0089146C" w:rsidRDefault="0089146C" w:rsidP="0089146C">
      <w:pPr>
        <w:widowControl w:val="0"/>
        <w:numPr>
          <w:ilvl w:val="0"/>
          <w:numId w:val="41"/>
        </w:numPr>
        <w:suppressAutoHyphens w:val="0"/>
        <w:spacing w:line="276" w:lineRule="auto"/>
        <w:ind w:leftChars="0" w:firstLineChars="0"/>
        <w:jc w:val="both"/>
        <w:textDirection w:val="lrTb"/>
        <w:textAlignment w:val="auto"/>
        <w:outlineLvl w:val="9"/>
        <w:rPr>
          <w:rFonts w:ascii="Arial" w:eastAsia="Arial" w:hAnsi="Arial" w:cs="Arial"/>
          <w:position w:val="0"/>
          <w:sz w:val="24"/>
          <w:szCs w:val="24"/>
          <w:lang w:val="uk"/>
        </w:rPr>
      </w:pPr>
      <w:r w:rsidRPr="0089146C">
        <w:rPr>
          <w:rFonts w:ascii="Arial" w:eastAsia="Arial" w:hAnsi="Arial" w:cs="Arial"/>
          <w:position w:val="0"/>
          <w:lang w:val="uk"/>
        </w:rPr>
        <w:t xml:space="preserve">Аналіз наявності корупційних ризиків під час проведення державних </w:t>
      </w:r>
      <w:proofErr w:type="spellStart"/>
      <w:r w:rsidRPr="0089146C">
        <w:rPr>
          <w:rFonts w:ascii="Arial" w:eastAsia="Arial" w:hAnsi="Arial" w:cs="Arial"/>
          <w:position w:val="0"/>
          <w:lang w:val="uk"/>
        </w:rPr>
        <w:t>закупівель</w:t>
      </w:r>
      <w:proofErr w:type="spellEnd"/>
      <w:r w:rsidRPr="0089146C">
        <w:rPr>
          <w:rFonts w:ascii="Arial" w:eastAsia="Arial" w:hAnsi="Arial" w:cs="Arial"/>
          <w:position w:val="0"/>
          <w:lang w:val="uk"/>
        </w:rPr>
        <w:t xml:space="preserve"> ДП “Медичні закупівлі України”, міжнародними спеціалізованими організаціями та державними установами за напрямами ВІЛ, вірусний гепатит С, туберкульоз та замісна підтримувальна терапія; привернення уваги керівництва ЦОВВ, правоохоронних органів, медіа до випадків виявлених порушень, непрозорого формування потреби, технічної документації, тощо.</w:t>
      </w:r>
    </w:p>
    <w:p w:rsidR="0089146C" w:rsidRPr="0089146C" w:rsidRDefault="0089146C" w:rsidP="0089146C">
      <w:pPr>
        <w:widowControl w:val="0"/>
        <w:numPr>
          <w:ilvl w:val="0"/>
          <w:numId w:val="41"/>
        </w:numPr>
        <w:suppressAutoHyphens w:val="0"/>
        <w:spacing w:line="276" w:lineRule="auto"/>
        <w:ind w:leftChars="0" w:firstLineChars="0"/>
        <w:jc w:val="both"/>
        <w:textDirection w:val="lrTb"/>
        <w:textAlignment w:val="auto"/>
        <w:outlineLvl w:val="9"/>
        <w:rPr>
          <w:rFonts w:ascii="Arial" w:eastAsia="Arial" w:hAnsi="Arial" w:cs="Arial"/>
          <w:position w:val="0"/>
          <w:sz w:val="24"/>
          <w:szCs w:val="24"/>
          <w:lang w:val="uk"/>
        </w:rPr>
      </w:pPr>
      <w:r w:rsidRPr="0089146C">
        <w:rPr>
          <w:rFonts w:ascii="Arial" w:eastAsia="Arial" w:hAnsi="Arial" w:cs="Arial"/>
          <w:position w:val="0"/>
          <w:lang w:val="uk"/>
        </w:rPr>
        <w:t xml:space="preserve">Інформування </w:t>
      </w:r>
      <w:proofErr w:type="spellStart"/>
      <w:r w:rsidRPr="0089146C">
        <w:rPr>
          <w:rFonts w:ascii="Arial" w:eastAsia="Arial" w:hAnsi="Arial" w:cs="Arial"/>
          <w:position w:val="0"/>
          <w:lang w:val="uk"/>
        </w:rPr>
        <w:t>пацієнтської</w:t>
      </w:r>
      <w:proofErr w:type="spellEnd"/>
      <w:r w:rsidRPr="0089146C">
        <w:rPr>
          <w:rFonts w:ascii="Arial" w:eastAsia="Arial" w:hAnsi="Arial" w:cs="Arial"/>
          <w:position w:val="0"/>
          <w:lang w:val="uk"/>
        </w:rPr>
        <w:t xml:space="preserve"> спільноти про результати проведеного моніторингу державних </w:t>
      </w:r>
      <w:proofErr w:type="spellStart"/>
      <w:r w:rsidRPr="0089146C">
        <w:rPr>
          <w:rFonts w:ascii="Arial" w:eastAsia="Arial" w:hAnsi="Arial" w:cs="Arial"/>
          <w:position w:val="0"/>
          <w:lang w:val="uk"/>
        </w:rPr>
        <w:t>закупівель</w:t>
      </w:r>
      <w:proofErr w:type="spellEnd"/>
      <w:r w:rsidRPr="0089146C">
        <w:rPr>
          <w:rFonts w:ascii="Arial" w:eastAsia="Arial" w:hAnsi="Arial" w:cs="Arial"/>
          <w:position w:val="0"/>
          <w:lang w:val="uk"/>
        </w:rPr>
        <w:t xml:space="preserve"> лікарських засобів та виробів медичного призначення за напрямами ВІЛ, вірусний гепатит С, туберкульоз та замісна підтримувальна терапія, проведених ДП “Медичні закупівлі України”, міжнародними спеціалізованими організаціями та державними установами за кошти державного бюджету в 2022 році.</w:t>
      </w:r>
    </w:p>
    <w:p w:rsidR="0089146C" w:rsidRPr="0089146C" w:rsidRDefault="0089146C" w:rsidP="0089146C">
      <w:pPr>
        <w:widowControl w:val="0"/>
        <w:numPr>
          <w:ilvl w:val="0"/>
          <w:numId w:val="41"/>
        </w:numPr>
        <w:suppressAutoHyphens w:val="0"/>
        <w:spacing w:line="276" w:lineRule="auto"/>
        <w:ind w:leftChars="0" w:firstLineChars="0"/>
        <w:jc w:val="both"/>
        <w:textDirection w:val="lrTb"/>
        <w:textAlignment w:val="auto"/>
        <w:outlineLvl w:val="9"/>
        <w:rPr>
          <w:rFonts w:ascii="Arial" w:eastAsia="Arial" w:hAnsi="Arial" w:cs="Arial"/>
          <w:position w:val="0"/>
          <w:sz w:val="24"/>
          <w:szCs w:val="24"/>
          <w:lang w:val="uk"/>
        </w:rPr>
      </w:pPr>
      <w:proofErr w:type="spellStart"/>
      <w:r w:rsidRPr="0089146C">
        <w:rPr>
          <w:rFonts w:ascii="Arial" w:eastAsia="Arial" w:hAnsi="Arial" w:cs="Arial"/>
          <w:position w:val="0"/>
          <w:lang w:val="uk"/>
        </w:rPr>
        <w:t>Адвокація</w:t>
      </w:r>
      <w:proofErr w:type="spellEnd"/>
      <w:r w:rsidRPr="0089146C">
        <w:rPr>
          <w:rFonts w:ascii="Arial" w:eastAsia="Arial" w:hAnsi="Arial" w:cs="Arial"/>
          <w:position w:val="0"/>
          <w:lang w:val="uk"/>
        </w:rPr>
        <w:t xml:space="preserve"> включення </w:t>
      </w:r>
      <w:proofErr w:type="spellStart"/>
      <w:r w:rsidRPr="0089146C">
        <w:rPr>
          <w:rFonts w:ascii="Arial" w:eastAsia="Arial" w:hAnsi="Arial" w:cs="Arial"/>
          <w:position w:val="0"/>
          <w:lang w:val="uk"/>
        </w:rPr>
        <w:t>прекваліфікації</w:t>
      </w:r>
      <w:proofErr w:type="spellEnd"/>
      <w:r w:rsidRPr="0089146C">
        <w:rPr>
          <w:rFonts w:ascii="Arial" w:eastAsia="Arial" w:hAnsi="Arial" w:cs="Arial"/>
          <w:position w:val="0"/>
          <w:lang w:val="uk"/>
        </w:rPr>
        <w:t xml:space="preserve"> ВООЗ та/або схвалення країн з суворим регуляторним режимом як обов'язкової вимоги для централізованої закупівлі лікарських засобів для лікування ВІЛ-інфекції та туберкульозу.</w:t>
      </w:r>
    </w:p>
    <w:p w:rsidR="0089146C" w:rsidRPr="0089146C" w:rsidRDefault="0089146C" w:rsidP="0089146C">
      <w:pPr>
        <w:widowControl w:val="0"/>
        <w:numPr>
          <w:ilvl w:val="0"/>
          <w:numId w:val="41"/>
        </w:numPr>
        <w:suppressAutoHyphens w:val="0"/>
        <w:spacing w:line="276" w:lineRule="auto"/>
        <w:ind w:leftChars="0" w:firstLineChars="0"/>
        <w:jc w:val="both"/>
        <w:textDirection w:val="lrTb"/>
        <w:textAlignment w:val="auto"/>
        <w:outlineLvl w:val="9"/>
        <w:rPr>
          <w:rFonts w:ascii="Arial" w:eastAsia="Arial" w:hAnsi="Arial" w:cs="Arial"/>
          <w:position w:val="0"/>
          <w:sz w:val="24"/>
          <w:szCs w:val="24"/>
          <w:lang w:val="uk"/>
        </w:rPr>
      </w:pPr>
      <w:proofErr w:type="spellStart"/>
      <w:r w:rsidRPr="0089146C">
        <w:rPr>
          <w:rFonts w:ascii="Arial" w:eastAsia="Arial" w:hAnsi="Arial" w:cs="Arial"/>
          <w:position w:val="0"/>
          <w:lang w:val="uk"/>
        </w:rPr>
        <w:t>Адвокація</w:t>
      </w:r>
      <w:proofErr w:type="spellEnd"/>
      <w:r w:rsidRPr="0089146C">
        <w:rPr>
          <w:rFonts w:ascii="Arial" w:eastAsia="Arial" w:hAnsi="Arial" w:cs="Arial"/>
          <w:position w:val="0"/>
          <w:lang w:val="uk"/>
        </w:rPr>
        <w:t xml:space="preserve"> розробки та прийняття Інтеграційної стратегії та плану дій щодо включення </w:t>
      </w:r>
      <w:proofErr w:type="spellStart"/>
      <w:r w:rsidRPr="0089146C">
        <w:rPr>
          <w:rFonts w:ascii="Arial" w:eastAsia="Arial" w:hAnsi="Arial" w:cs="Arial"/>
          <w:position w:val="0"/>
          <w:lang w:val="uk"/>
        </w:rPr>
        <w:t>закупівель</w:t>
      </w:r>
      <w:proofErr w:type="spellEnd"/>
      <w:r w:rsidRPr="0089146C">
        <w:rPr>
          <w:rFonts w:ascii="Arial" w:eastAsia="Arial" w:hAnsi="Arial" w:cs="Arial"/>
          <w:position w:val="0"/>
          <w:lang w:val="uk"/>
        </w:rPr>
        <w:t xml:space="preserve"> лікарських засобів для лікування ВІЛ-інфекції, туберкульозу та вірусного гепатиту С, котрі проводяться медичними закладами Мін’юсту та НАМН України, в систему централізованих </w:t>
      </w:r>
      <w:proofErr w:type="spellStart"/>
      <w:r w:rsidRPr="0089146C">
        <w:rPr>
          <w:rFonts w:ascii="Arial" w:eastAsia="Arial" w:hAnsi="Arial" w:cs="Arial"/>
          <w:position w:val="0"/>
          <w:lang w:val="uk"/>
        </w:rPr>
        <w:t>закупівель</w:t>
      </w:r>
      <w:proofErr w:type="spellEnd"/>
      <w:r w:rsidRPr="0089146C">
        <w:rPr>
          <w:rFonts w:ascii="Arial" w:eastAsia="Arial" w:hAnsi="Arial" w:cs="Arial"/>
          <w:position w:val="0"/>
          <w:lang w:val="uk"/>
        </w:rPr>
        <w:t xml:space="preserve"> лікарських засобів МОЗ України.</w:t>
      </w:r>
    </w:p>
    <w:p w:rsidR="0089146C" w:rsidRPr="0089146C" w:rsidRDefault="0089146C" w:rsidP="0089146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r w:rsidRPr="0089146C">
        <w:rPr>
          <w:rFonts w:ascii="Arial" w:eastAsia="Arial" w:hAnsi="Arial" w:cs="Arial"/>
          <w:b/>
          <w:position w:val="0"/>
          <w:lang w:val="uk"/>
        </w:rPr>
        <w:t xml:space="preserve"> </w:t>
      </w:r>
    </w:p>
    <w:p w:rsidR="0089146C" w:rsidRPr="0089146C" w:rsidRDefault="0089146C" w:rsidP="0089146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r w:rsidRPr="0089146C">
        <w:rPr>
          <w:rFonts w:ascii="Arial" w:eastAsia="Arial" w:hAnsi="Arial" w:cs="Arial"/>
          <w:b/>
          <w:position w:val="0"/>
          <w:lang w:val="uk"/>
        </w:rPr>
        <w:t>Критерії ефективності реалізації діяльності:</w:t>
      </w:r>
    </w:p>
    <w:p w:rsidR="0089146C" w:rsidRPr="0089146C" w:rsidRDefault="0089146C" w:rsidP="0089146C">
      <w:pPr>
        <w:widowControl w:val="0"/>
        <w:numPr>
          <w:ilvl w:val="0"/>
          <w:numId w:val="43"/>
        </w:numPr>
        <w:suppressAutoHyphens w:val="0"/>
        <w:spacing w:line="276" w:lineRule="auto"/>
        <w:ind w:leftChars="0" w:firstLineChars="0"/>
        <w:jc w:val="both"/>
        <w:textDirection w:val="lrTb"/>
        <w:textAlignment w:val="auto"/>
        <w:outlineLvl w:val="9"/>
        <w:rPr>
          <w:rFonts w:ascii="Arial" w:eastAsia="Arial" w:hAnsi="Arial" w:cs="Arial"/>
          <w:position w:val="0"/>
          <w:sz w:val="24"/>
          <w:szCs w:val="24"/>
          <w:lang w:val="uk"/>
        </w:rPr>
      </w:pPr>
      <w:r w:rsidRPr="0089146C">
        <w:rPr>
          <w:rFonts w:ascii="Arial" w:eastAsia="Arial" w:hAnsi="Arial" w:cs="Arial"/>
          <w:position w:val="0"/>
          <w:lang w:val="uk"/>
        </w:rPr>
        <w:t xml:space="preserve">Проведення постійного моніторингу та контролю в інтересах </w:t>
      </w:r>
      <w:proofErr w:type="spellStart"/>
      <w:r w:rsidRPr="0089146C">
        <w:rPr>
          <w:rFonts w:ascii="Arial" w:eastAsia="Arial" w:hAnsi="Arial" w:cs="Arial"/>
          <w:position w:val="0"/>
          <w:lang w:val="uk"/>
        </w:rPr>
        <w:t>пацієнтської</w:t>
      </w:r>
      <w:proofErr w:type="spellEnd"/>
      <w:r w:rsidRPr="0089146C">
        <w:rPr>
          <w:rFonts w:ascii="Arial" w:eastAsia="Arial" w:hAnsi="Arial" w:cs="Arial"/>
          <w:position w:val="0"/>
          <w:lang w:val="uk"/>
        </w:rPr>
        <w:t xml:space="preserve"> спільноти за процесом проведення державних </w:t>
      </w:r>
      <w:proofErr w:type="spellStart"/>
      <w:r w:rsidRPr="0089146C">
        <w:rPr>
          <w:rFonts w:ascii="Arial" w:eastAsia="Arial" w:hAnsi="Arial" w:cs="Arial"/>
          <w:position w:val="0"/>
          <w:lang w:val="uk"/>
        </w:rPr>
        <w:t>закупівель</w:t>
      </w:r>
      <w:proofErr w:type="spellEnd"/>
      <w:r w:rsidRPr="0089146C">
        <w:rPr>
          <w:rFonts w:ascii="Arial" w:eastAsia="Arial" w:hAnsi="Arial" w:cs="Arial"/>
          <w:position w:val="0"/>
          <w:lang w:val="uk"/>
        </w:rPr>
        <w:t xml:space="preserve"> дозволило забезпечити пацієнтів необхідними ефективними лікарськими засобами та виробами медичного призначення за напрямами ВІЛ, вірусний гепатит С, туберкульоз та замісна підтримувальна терапія за оптимальну ціну, а також є бар'єром для реалізації корупційних схем.</w:t>
      </w:r>
    </w:p>
    <w:p w:rsidR="0089146C" w:rsidRPr="0089146C" w:rsidRDefault="0089146C" w:rsidP="0089146C">
      <w:pPr>
        <w:widowControl w:val="0"/>
        <w:numPr>
          <w:ilvl w:val="0"/>
          <w:numId w:val="43"/>
        </w:numPr>
        <w:suppressAutoHyphens w:val="0"/>
        <w:spacing w:line="276" w:lineRule="auto"/>
        <w:ind w:leftChars="0" w:firstLineChars="0"/>
        <w:jc w:val="both"/>
        <w:textDirection w:val="lrTb"/>
        <w:textAlignment w:val="auto"/>
        <w:outlineLvl w:val="9"/>
        <w:rPr>
          <w:rFonts w:ascii="Arial" w:eastAsia="Arial" w:hAnsi="Arial" w:cs="Arial"/>
          <w:position w:val="0"/>
          <w:sz w:val="24"/>
          <w:szCs w:val="24"/>
          <w:lang w:val="uk"/>
        </w:rPr>
      </w:pPr>
      <w:r w:rsidRPr="0089146C">
        <w:rPr>
          <w:rFonts w:ascii="Arial" w:eastAsia="Arial" w:hAnsi="Arial" w:cs="Arial"/>
          <w:position w:val="0"/>
          <w:lang w:val="uk"/>
        </w:rPr>
        <w:t xml:space="preserve">Проаналізовано та оскаржено, у разі виявлення порушень, кожну процедуру державних </w:t>
      </w:r>
      <w:proofErr w:type="spellStart"/>
      <w:r w:rsidRPr="0089146C">
        <w:rPr>
          <w:rFonts w:ascii="Arial" w:eastAsia="Arial" w:hAnsi="Arial" w:cs="Arial"/>
          <w:position w:val="0"/>
          <w:lang w:val="uk"/>
        </w:rPr>
        <w:lastRenderedPageBreak/>
        <w:t>закупівель</w:t>
      </w:r>
      <w:proofErr w:type="spellEnd"/>
      <w:r w:rsidRPr="0089146C">
        <w:rPr>
          <w:rFonts w:ascii="Arial" w:eastAsia="Arial" w:hAnsi="Arial" w:cs="Arial"/>
          <w:position w:val="0"/>
          <w:lang w:val="uk"/>
        </w:rPr>
        <w:t xml:space="preserve"> лікарських засобів і виробів медичного призначення за напрямами ВІЛ, вірусний гепатит С, туберкульоз та замісна підтримувальна терапія, проведених ДП “Медичні закупівлі України”, міжнародними спеціалізованими організаціями та державними установами за кошти державного бюджету на предмет порушень, що сприяло доступу пацієнтів до лікування та попередило переривання лікування.</w:t>
      </w:r>
    </w:p>
    <w:p w:rsidR="0089146C" w:rsidRPr="0089146C" w:rsidRDefault="0089146C" w:rsidP="0089146C">
      <w:pPr>
        <w:widowControl w:val="0"/>
        <w:numPr>
          <w:ilvl w:val="0"/>
          <w:numId w:val="43"/>
        </w:numPr>
        <w:suppressAutoHyphens w:val="0"/>
        <w:spacing w:line="276" w:lineRule="auto"/>
        <w:ind w:leftChars="0" w:firstLineChars="0"/>
        <w:jc w:val="both"/>
        <w:textDirection w:val="lrTb"/>
        <w:textAlignment w:val="auto"/>
        <w:outlineLvl w:val="9"/>
        <w:rPr>
          <w:rFonts w:ascii="Arial" w:eastAsia="Arial" w:hAnsi="Arial" w:cs="Arial"/>
          <w:position w:val="0"/>
          <w:sz w:val="24"/>
          <w:szCs w:val="24"/>
          <w:lang w:val="uk"/>
        </w:rPr>
      </w:pPr>
      <w:proofErr w:type="spellStart"/>
      <w:r w:rsidRPr="0089146C">
        <w:rPr>
          <w:rFonts w:ascii="Arial" w:eastAsia="Arial" w:hAnsi="Arial" w:cs="Arial"/>
          <w:position w:val="0"/>
          <w:lang w:val="uk"/>
        </w:rPr>
        <w:t>Пацієнтська</w:t>
      </w:r>
      <w:proofErr w:type="spellEnd"/>
      <w:r w:rsidRPr="0089146C">
        <w:rPr>
          <w:rFonts w:ascii="Arial" w:eastAsia="Arial" w:hAnsi="Arial" w:cs="Arial"/>
          <w:position w:val="0"/>
          <w:lang w:val="uk"/>
        </w:rPr>
        <w:t xml:space="preserve"> спільнота регулярно отримує інформацію про хід та результати державних </w:t>
      </w:r>
      <w:proofErr w:type="spellStart"/>
      <w:r w:rsidRPr="0089146C">
        <w:rPr>
          <w:rFonts w:ascii="Arial" w:eastAsia="Arial" w:hAnsi="Arial" w:cs="Arial"/>
          <w:position w:val="0"/>
          <w:lang w:val="uk"/>
        </w:rPr>
        <w:t>закупівель</w:t>
      </w:r>
      <w:proofErr w:type="spellEnd"/>
      <w:r w:rsidRPr="0089146C">
        <w:rPr>
          <w:rFonts w:ascii="Arial" w:eastAsia="Arial" w:hAnsi="Arial" w:cs="Arial"/>
          <w:position w:val="0"/>
          <w:lang w:val="uk"/>
        </w:rPr>
        <w:t xml:space="preserve"> лікарських засобів і виробів медичного призначення за напрямами ВІЛ/СНІД, вірусний гепатит С, туберкульоз та замісна підтримувальна терапія, проведених за кошти Державного бюджету України.</w:t>
      </w:r>
    </w:p>
    <w:p w:rsidR="0089146C" w:rsidRPr="0089146C" w:rsidRDefault="0089146C" w:rsidP="0089146C">
      <w:pPr>
        <w:widowControl w:val="0"/>
        <w:numPr>
          <w:ilvl w:val="0"/>
          <w:numId w:val="43"/>
        </w:numPr>
        <w:suppressAutoHyphens w:val="0"/>
        <w:spacing w:line="276" w:lineRule="auto"/>
        <w:ind w:leftChars="0" w:firstLineChars="0"/>
        <w:jc w:val="both"/>
        <w:textDirection w:val="lrTb"/>
        <w:textAlignment w:val="auto"/>
        <w:outlineLvl w:val="9"/>
        <w:rPr>
          <w:rFonts w:ascii="Arial" w:eastAsia="Arial" w:hAnsi="Arial" w:cs="Arial"/>
          <w:position w:val="0"/>
          <w:sz w:val="24"/>
          <w:szCs w:val="24"/>
          <w:lang w:val="uk"/>
        </w:rPr>
      </w:pPr>
      <w:r w:rsidRPr="0089146C">
        <w:rPr>
          <w:rFonts w:ascii="Arial" w:eastAsia="Arial" w:hAnsi="Arial" w:cs="Arial"/>
          <w:position w:val="0"/>
          <w:lang w:val="uk"/>
        </w:rPr>
        <w:t xml:space="preserve">Розроблено покрокову стратегію та план дій щодо консолідації </w:t>
      </w:r>
      <w:proofErr w:type="spellStart"/>
      <w:r w:rsidRPr="0089146C">
        <w:rPr>
          <w:rFonts w:ascii="Arial" w:eastAsia="Arial" w:hAnsi="Arial" w:cs="Arial"/>
          <w:position w:val="0"/>
          <w:lang w:val="uk"/>
        </w:rPr>
        <w:t>закупівель</w:t>
      </w:r>
      <w:proofErr w:type="spellEnd"/>
      <w:r w:rsidRPr="0089146C">
        <w:rPr>
          <w:rFonts w:ascii="Arial" w:eastAsia="Arial" w:hAnsi="Arial" w:cs="Arial"/>
          <w:position w:val="0"/>
          <w:lang w:val="uk"/>
        </w:rPr>
        <w:t xml:space="preserve"> лікарських засобів за напрямами ВІЛ/СНІД, вірусний гепатит С та туберкульоз, які здійснюють медичні заклади НАМН України, Мін’юсту та МОЗ України.</w:t>
      </w:r>
    </w:p>
    <w:p w:rsidR="0089146C" w:rsidRPr="0089146C" w:rsidRDefault="0089146C" w:rsidP="0089146C">
      <w:pPr>
        <w:widowControl w:val="0"/>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position w:val="0"/>
          <w:sz w:val="24"/>
          <w:szCs w:val="24"/>
          <w:lang w:val="uk"/>
        </w:rPr>
      </w:pPr>
    </w:p>
    <w:p w:rsidR="0089146C" w:rsidRPr="0089146C" w:rsidRDefault="0089146C" w:rsidP="0089146C">
      <w:pPr>
        <w:widowControl w:val="0"/>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r w:rsidRPr="0089146C">
        <w:rPr>
          <w:rFonts w:ascii="Arial" w:eastAsia="Arial" w:hAnsi="Arial" w:cs="Arial"/>
          <w:b/>
          <w:position w:val="0"/>
          <w:lang w:val="uk"/>
        </w:rPr>
        <w:t>Особливі вимоги:</w:t>
      </w:r>
    </w:p>
    <w:p w:rsidR="0089146C" w:rsidRPr="0089146C" w:rsidRDefault="0089146C" w:rsidP="0089146C">
      <w:pPr>
        <w:widowControl w:val="0"/>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89146C">
        <w:rPr>
          <w:rFonts w:ascii="Arial" w:eastAsia="Arial" w:hAnsi="Arial" w:cs="Arial"/>
          <w:position w:val="0"/>
          <w:lang w:val="uk"/>
        </w:rPr>
        <w:t>1.</w:t>
      </w:r>
      <w:r w:rsidRPr="0089146C">
        <w:rPr>
          <w:rFonts w:ascii="Arial" w:eastAsia="Arial" w:hAnsi="Arial" w:cs="Arial"/>
          <w:position w:val="0"/>
          <w:lang w:val="uk"/>
        </w:rPr>
        <w:tab/>
        <w:t xml:space="preserve">Успішний досвід </w:t>
      </w:r>
      <w:proofErr w:type="spellStart"/>
      <w:r w:rsidRPr="0089146C">
        <w:rPr>
          <w:rFonts w:ascii="Arial" w:eastAsia="Arial" w:hAnsi="Arial" w:cs="Arial"/>
          <w:position w:val="0"/>
          <w:lang w:val="uk"/>
        </w:rPr>
        <w:t>адвокації</w:t>
      </w:r>
      <w:proofErr w:type="spellEnd"/>
      <w:r w:rsidRPr="0089146C">
        <w:rPr>
          <w:rFonts w:ascii="Arial" w:eastAsia="Arial" w:hAnsi="Arial" w:cs="Arial"/>
          <w:position w:val="0"/>
          <w:lang w:val="uk"/>
        </w:rPr>
        <w:t xml:space="preserve"> на національному рівні.</w:t>
      </w:r>
    </w:p>
    <w:p w:rsidR="0089146C" w:rsidRPr="0089146C" w:rsidRDefault="0089146C" w:rsidP="0089146C">
      <w:pPr>
        <w:widowControl w:val="0"/>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89146C">
        <w:rPr>
          <w:rFonts w:ascii="Arial" w:eastAsia="Arial" w:hAnsi="Arial" w:cs="Arial"/>
          <w:position w:val="0"/>
          <w:lang w:val="uk"/>
        </w:rPr>
        <w:t>2.</w:t>
      </w:r>
      <w:r w:rsidRPr="0089146C">
        <w:rPr>
          <w:rFonts w:ascii="Arial" w:eastAsia="Arial" w:hAnsi="Arial" w:cs="Arial"/>
          <w:position w:val="0"/>
          <w:lang w:val="uk"/>
        </w:rPr>
        <w:tab/>
        <w:t>Наявність рекомендаційних листів підтримки від партнерських організацій, представників органів влади, донорських організацій.</w:t>
      </w:r>
    </w:p>
    <w:p w:rsidR="0089146C" w:rsidRPr="0089146C" w:rsidRDefault="0089146C" w:rsidP="0089146C">
      <w:pPr>
        <w:widowControl w:val="0"/>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p>
    <w:p w:rsidR="0089146C" w:rsidRPr="0089146C" w:rsidRDefault="0089146C" w:rsidP="0089146C">
      <w:pPr>
        <w:widowControl w:val="0"/>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p>
    <w:p w:rsidR="0089146C" w:rsidRPr="0089146C" w:rsidRDefault="0089146C" w:rsidP="0089146C">
      <w:pPr>
        <w:widowControl w:val="0"/>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b/>
          <w:position w:val="0"/>
          <w:highlight w:val="yellow"/>
          <w:lang w:val="uk"/>
        </w:rPr>
      </w:pPr>
      <w:r w:rsidRPr="0089146C">
        <w:rPr>
          <w:rFonts w:ascii="Arial" w:eastAsia="Arial" w:hAnsi="Arial" w:cs="Arial"/>
          <w:b/>
          <w:position w:val="0"/>
          <w:highlight w:val="yellow"/>
          <w:lang w:val="uk"/>
        </w:rPr>
        <w:t>144М. СТВОРЕННЯ НЕОБХІДНИХ УМОВ ДЛЯ ЗАБЕЗПЕЧЕННЯ СТАЛОСТІ ПОСЛУГ З ТУБЕРКУЛЬОЗУ В РАМКАХ ПЕРЕХОДУ НА НАЦІОНАЛЬНЕ ФІНАНСУВАННЯ НА НАЦІОНАЛЬНОМУ РІВНІ</w:t>
      </w:r>
    </w:p>
    <w:p w:rsidR="0089146C" w:rsidRPr="0089146C" w:rsidRDefault="0089146C" w:rsidP="0089146C">
      <w:pPr>
        <w:widowControl w:val="0"/>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b/>
          <w:position w:val="0"/>
          <w:highlight w:val="yellow"/>
          <w:lang w:val="uk"/>
        </w:rPr>
      </w:pPr>
    </w:p>
    <w:p w:rsidR="0089146C" w:rsidRPr="0089146C" w:rsidRDefault="0089146C" w:rsidP="0089146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89146C">
        <w:rPr>
          <w:rFonts w:ascii="Arial" w:eastAsia="Arial" w:hAnsi="Arial" w:cs="Arial"/>
          <w:b/>
          <w:position w:val="0"/>
          <w:lang w:val="uk"/>
        </w:rPr>
        <w:t xml:space="preserve">Завдання: </w:t>
      </w:r>
      <w:r w:rsidRPr="0089146C">
        <w:rPr>
          <w:rFonts w:ascii="Arial" w:eastAsia="Arial" w:hAnsi="Arial" w:cs="Arial"/>
          <w:position w:val="0"/>
          <w:lang w:val="uk"/>
        </w:rPr>
        <w:t>Створити умови для сталості послуг з туберкульозу в рамках переходу на державне фінансування на національному рівні</w:t>
      </w:r>
    </w:p>
    <w:p w:rsidR="0089146C" w:rsidRPr="0089146C" w:rsidRDefault="0089146C" w:rsidP="0089146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89146C">
        <w:rPr>
          <w:rFonts w:ascii="Arial" w:eastAsia="Arial" w:hAnsi="Arial" w:cs="Arial"/>
          <w:position w:val="0"/>
          <w:lang w:val="uk"/>
        </w:rPr>
        <w:t xml:space="preserve"> </w:t>
      </w:r>
    </w:p>
    <w:p w:rsidR="0089146C" w:rsidRPr="0089146C" w:rsidRDefault="0089146C" w:rsidP="0089146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89146C">
        <w:rPr>
          <w:rFonts w:ascii="Arial" w:eastAsia="Arial" w:hAnsi="Arial" w:cs="Arial"/>
          <w:b/>
          <w:position w:val="0"/>
          <w:lang w:val="uk"/>
        </w:rPr>
        <w:t>Цільова група:</w:t>
      </w:r>
      <w:r w:rsidRPr="0089146C">
        <w:rPr>
          <w:rFonts w:ascii="Arial" w:eastAsia="Arial" w:hAnsi="Arial" w:cs="Arial"/>
          <w:position w:val="0"/>
          <w:lang w:val="uk"/>
        </w:rPr>
        <w:t xml:space="preserve"> Пацієнти з ТБ, громадські/</w:t>
      </w:r>
      <w:proofErr w:type="spellStart"/>
      <w:r w:rsidRPr="0089146C">
        <w:rPr>
          <w:rFonts w:ascii="Arial" w:eastAsia="Arial" w:hAnsi="Arial" w:cs="Arial"/>
          <w:position w:val="0"/>
          <w:lang w:val="uk"/>
        </w:rPr>
        <w:t>пацієнтські</w:t>
      </w:r>
      <w:proofErr w:type="spellEnd"/>
      <w:r w:rsidRPr="0089146C">
        <w:rPr>
          <w:rFonts w:ascii="Arial" w:eastAsia="Arial" w:hAnsi="Arial" w:cs="Arial"/>
          <w:position w:val="0"/>
          <w:lang w:val="uk"/>
        </w:rPr>
        <w:t xml:space="preserve"> спільноти, Міністерство охорони здоров’я України, НСЗУ, Міністерство соціальної політики України, Центр Громадського здоров’я МОЗ України</w:t>
      </w:r>
    </w:p>
    <w:p w:rsidR="0089146C" w:rsidRPr="0089146C" w:rsidRDefault="0089146C" w:rsidP="0089146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89146C">
        <w:rPr>
          <w:rFonts w:ascii="Arial" w:eastAsia="Arial" w:hAnsi="Arial" w:cs="Arial"/>
          <w:position w:val="0"/>
          <w:lang w:val="uk"/>
        </w:rPr>
        <w:t xml:space="preserve"> </w:t>
      </w:r>
    </w:p>
    <w:p w:rsidR="0089146C" w:rsidRPr="0089146C" w:rsidRDefault="0089146C" w:rsidP="0089146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89146C">
        <w:rPr>
          <w:rFonts w:ascii="Arial" w:eastAsia="Arial" w:hAnsi="Arial" w:cs="Arial"/>
          <w:b/>
          <w:position w:val="0"/>
          <w:lang w:val="uk"/>
        </w:rPr>
        <w:t xml:space="preserve">Географія реалізації </w:t>
      </w:r>
      <w:proofErr w:type="spellStart"/>
      <w:r w:rsidRPr="0089146C">
        <w:rPr>
          <w:rFonts w:ascii="Arial" w:eastAsia="Arial" w:hAnsi="Arial" w:cs="Arial"/>
          <w:b/>
          <w:position w:val="0"/>
          <w:lang w:val="uk"/>
        </w:rPr>
        <w:t>проєктів</w:t>
      </w:r>
      <w:proofErr w:type="spellEnd"/>
      <w:r w:rsidRPr="0089146C">
        <w:rPr>
          <w:rFonts w:ascii="Arial" w:eastAsia="Arial" w:hAnsi="Arial" w:cs="Arial"/>
          <w:b/>
          <w:position w:val="0"/>
          <w:lang w:val="uk"/>
        </w:rPr>
        <w:t>:</w:t>
      </w:r>
      <w:r w:rsidRPr="0089146C">
        <w:rPr>
          <w:rFonts w:ascii="Arial" w:eastAsia="Arial" w:hAnsi="Arial" w:cs="Arial"/>
          <w:position w:val="0"/>
          <w:lang w:val="uk"/>
        </w:rPr>
        <w:t xml:space="preserve"> національний рівень</w:t>
      </w:r>
    </w:p>
    <w:p w:rsidR="0089146C" w:rsidRPr="0089146C" w:rsidRDefault="0089146C" w:rsidP="0089146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89146C">
        <w:rPr>
          <w:rFonts w:ascii="Arial" w:eastAsia="Arial" w:hAnsi="Arial" w:cs="Arial"/>
          <w:position w:val="0"/>
          <w:lang w:val="uk"/>
        </w:rPr>
        <w:t xml:space="preserve"> </w:t>
      </w:r>
    </w:p>
    <w:p w:rsidR="0089146C" w:rsidRPr="0089146C" w:rsidRDefault="0089146C" w:rsidP="0089146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89146C">
        <w:rPr>
          <w:rFonts w:ascii="Arial" w:eastAsia="Arial" w:hAnsi="Arial" w:cs="Arial"/>
          <w:b/>
          <w:position w:val="0"/>
          <w:lang w:val="uk"/>
        </w:rPr>
        <w:t>Термін реалізації діяльності:</w:t>
      </w:r>
      <w:r w:rsidRPr="0089146C">
        <w:rPr>
          <w:rFonts w:ascii="Arial" w:eastAsia="Arial" w:hAnsi="Arial" w:cs="Arial"/>
          <w:position w:val="0"/>
          <w:lang w:val="uk"/>
        </w:rPr>
        <w:t xml:space="preserve"> 01.01.2022 - 31.12.2022</w:t>
      </w:r>
    </w:p>
    <w:p w:rsidR="0089146C" w:rsidRPr="0089146C" w:rsidRDefault="0089146C" w:rsidP="0089146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r w:rsidRPr="0089146C">
        <w:rPr>
          <w:rFonts w:ascii="Arial" w:eastAsia="Arial" w:hAnsi="Arial" w:cs="Arial"/>
          <w:b/>
          <w:position w:val="0"/>
          <w:lang w:val="uk"/>
        </w:rPr>
        <w:t xml:space="preserve"> </w:t>
      </w:r>
    </w:p>
    <w:p w:rsidR="0089146C" w:rsidRPr="0089146C" w:rsidRDefault="0089146C" w:rsidP="0089146C">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r w:rsidRPr="0089146C">
        <w:rPr>
          <w:rFonts w:ascii="Arial" w:eastAsia="Arial" w:hAnsi="Arial" w:cs="Arial"/>
          <w:b/>
          <w:position w:val="0"/>
          <w:lang w:val="uk"/>
        </w:rPr>
        <w:t>Основні види діяльності за програмним компонентом:</w:t>
      </w:r>
    </w:p>
    <w:p w:rsidR="0089146C" w:rsidRPr="0089146C" w:rsidRDefault="0089146C" w:rsidP="0089146C">
      <w:pPr>
        <w:widowControl w:val="0"/>
        <w:numPr>
          <w:ilvl w:val="0"/>
          <w:numId w:val="42"/>
        </w:numPr>
        <w:suppressAutoHyphens w:val="0"/>
        <w:spacing w:line="276" w:lineRule="auto"/>
        <w:ind w:leftChars="0" w:firstLineChars="0"/>
        <w:jc w:val="both"/>
        <w:textDirection w:val="lrTb"/>
        <w:textAlignment w:val="auto"/>
        <w:outlineLvl w:val="9"/>
        <w:rPr>
          <w:rFonts w:ascii="Arial" w:eastAsia="Arial" w:hAnsi="Arial" w:cs="Arial"/>
          <w:position w:val="0"/>
          <w:sz w:val="20"/>
          <w:szCs w:val="20"/>
          <w:lang w:val="uk"/>
        </w:rPr>
      </w:pPr>
      <w:r w:rsidRPr="0089146C">
        <w:rPr>
          <w:rFonts w:ascii="Arial" w:eastAsia="Arial" w:hAnsi="Arial" w:cs="Arial"/>
          <w:position w:val="0"/>
          <w:lang w:val="uk"/>
        </w:rPr>
        <w:t>Експертна підтримка діяльності підгрупи забезпечення сталості послуг у сфері туберкульозу при ЦГЗ МОЗ України.</w:t>
      </w:r>
    </w:p>
    <w:p w:rsidR="0089146C" w:rsidRPr="0089146C" w:rsidRDefault="0089146C" w:rsidP="0089146C">
      <w:pPr>
        <w:widowControl w:val="0"/>
        <w:numPr>
          <w:ilvl w:val="0"/>
          <w:numId w:val="42"/>
        </w:numPr>
        <w:suppressAutoHyphens w:val="0"/>
        <w:spacing w:line="276" w:lineRule="auto"/>
        <w:ind w:leftChars="0" w:firstLineChars="0"/>
        <w:jc w:val="both"/>
        <w:textDirection w:val="lrTb"/>
        <w:textAlignment w:val="auto"/>
        <w:outlineLvl w:val="9"/>
        <w:rPr>
          <w:rFonts w:ascii="Arial" w:eastAsia="Arial" w:hAnsi="Arial" w:cs="Arial"/>
          <w:position w:val="0"/>
          <w:sz w:val="20"/>
          <w:szCs w:val="20"/>
          <w:lang w:val="uk"/>
        </w:rPr>
      </w:pPr>
      <w:proofErr w:type="spellStart"/>
      <w:r w:rsidRPr="0089146C">
        <w:rPr>
          <w:rFonts w:ascii="Arial" w:eastAsia="Arial" w:hAnsi="Arial" w:cs="Arial"/>
          <w:position w:val="0"/>
          <w:lang w:val="uk"/>
        </w:rPr>
        <w:t>Адвокація</w:t>
      </w:r>
      <w:proofErr w:type="spellEnd"/>
      <w:r w:rsidRPr="0089146C">
        <w:rPr>
          <w:rFonts w:ascii="Arial" w:eastAsia="Arial" w:hAnsi="Arial" w:cs="Arial"/>
          <w:position w:val="0"/>
          <w:lang w:val="uk"/>
        </w:rPr>
        <w:t xml:space="preserve"> затвердження нормативно-правових актів необхідних для забезпечення виділення державних коштів на послуги соціального супроводу людей хворих на ТБ.</w:t>
      </w:r>
    </w:p>
    <w:p w:rsidR="0089146C" w:rsidRPr="0089146C" w:rsidRDefault="0089146C" w:rsidP="0089146C">
      <w:pPr>
        <w:widowControl w:val="0"/>
        <w:numPr>
          <w:ilvl w:val="0"/>
          <w:numId w:val="42"/>
        </w:numPr>
        <w:suppressAutoHyphens w:val="0"/>
        <w:spacing w:line="276" w:lineRule="auto"/>
        <w:ind w:leftChars="0" w:firstLineChars="0"/>
        <w:jc w:val="both"/>
        <w:textDirection w:val="lrTb"/>
        <w:textAlignment w:val="auto"/>
        <w:outlineLvl w:val="9"/>
        <w:rPr>
          <w:rFonts w:ascii="Arial" w:eastAsia="Arial" w:hAnsi="Arial" w:cs="Arial"/>
          <w:position w:val="0"/>
          <w:sz w:val="20"/>
          <w:szCs w:val="20"/>
          <w:lang w:val="uk"/>
        </w:rPr>
      </w:pPr>
      <w:r w:rsidRPr="0089146C">
        <w:rPr>
          <w:rFonts w:ascii="Arial" w:eastAsia="Arial" w:hAnsi="Arial" w:cs="Arial"/>
          <w:position w:val="0"/>
          <w:lang w:val="uk"/>
        </w:rPr>
        <w:t>Проведення інформаційно освітніх заходів для представників НУО щодо особливостей використання державних коштів під час надання послуг соціального супроводу людей хворих на ТБ.</w:t>
      </w:r>
    </w:p>
    <w:p w:rsidR="0089146C" w:rsidRPr="0089146C" w:rsidRDefault="0089146C" w:rsidP="0089146C">
      <w:pPr>
        <w:widowControl w:val="0"/>
        <w:numPr>
          <w:ilvl w:val="0"/>
          <w:numId w:val="42"/>
        </w:numPr>
        <w:suppressAutoHyphens w:val="0"/>
        <w:spacing w:line="276" w:lineRule="auto"/>
        <w:ind w:leftChars="0" w:firstLineChars="0"/>
        <w:jc w:val="both"/>
        <w:textDirection w:val="lrTb"/>
        <w:textAlignment w:val="auto"/>
        <w:outlineLvl w:val="9"/>
        <w:rPr>
          <w:rFonts w:ascii="Arial" w:eastAsia="Arial" w:hAnsi="Arial" w:cs="Arial"/>
          <w:position w:val="0"/>
          <w:sz w:val="20"/>
          <w:szCs w:val="20"/>
          <w:lang w:val="uk"/>
        </w:rPr>
      </w:pPr>
      <w:r w:rsidRPr="0089146C">
        <w:rPr>
          <w:rFonts w:ascii="Arial" w:eastAsia="Arial" w:hAnsi="Arial" w:cs="Arial"/>
          <w:position w:val="0"/>
          <w:lang w:val="uk"/>
        </w:rPr>
        <w:t>Забезпечення технічної підтримки пілотної закупівлі за державні кошти послуг соціального супроводу людей хворих на ТБ.</w:t>
      </w:r>
    </w:p>
    <w:p w:rsidR="0089146C" w:rsidRPr="0089146C" w:rsidRDefault="0089146C" w:rsidP="0089146C">
      <w:pPr>
        <w:widowControl w:val="0"/>
        <w:numPr>
          <w:ilvl w:val="0"/>
          <w:numId w:val="42"/>
        </w:numPr>
        <w:suppressAutoHyphens w:val="0"/>
        <w:spacing w:line="276" w:lineRule="auto"/>
        <w:ind w:leftChars="0" w:firstLineChars="0"/>
        <w:jc w:val="both"/>
        <w:textDirection w:val="lrTb"/>
        <w:textAlignment w:val="auto"/>
        <w:outlineLvl w:val="9"/>
        <w:rPr>
          <w:rFonts w:ascii="Arial" w:eastAsia="Arial" w:hAnsi="Arial" w:cs="Arial"/>
          <w:position w:val="0"/>
          <w:sz w:val="20"/>
          <w:szCs w:val="20"/>
          <w:lang w:val="uk"/>
        </w:rPr>
      </w:pPr>
      <w:proofErr w:type="spellStart"/>
      <w:r w:rsidRPr="0089146C">
        <w:rPr>
          <w:rFonts w:ascii="Arial" w:eastAsia="Arial" w:hAnsi="Arial" w:cs="Arial"/>
          <w:position w:val="0"/>
          <w:lang w:val="uk"/>
        </w:rPr>
        <w:t>Адвокаційний</w:t>
      </w:r>
      <w:proofErr w:type="spellEnd"/>
      <w:r w:rsidRPr="0089146C">
        <w:rPr>
          <w:rFonts w:ascii="Arial" w:eastAsia="Arial" w:hAnsi="Arial" w:cs="Arial"/>
          <w:position w:val="0"/>
          <w:lang w:val="uk"/>
        </w:rPr>
        <w:t xml:space="preserve"> супровід виділення коштів на базовий та розширений пакет на національному рівні.</w:t>
      </w:r>
    </w:p>
    <w:p w:rsidR="0089146C" w:rsidRPr="0089146C" w:rsidRDefault="0089146C" w:rsidP="0089146C">
      <w:pPr>
        <w:widowControl w:val="0"/>
        <w:numPr>
          <w:ilvl w:val="0"/>
          <w:numId w:val="42"/>
        </w:numPr>
        <w:suppressAutoHyphens w:val="0"/>
        <w:spacing w:line="276" w:lineRule="auto"/>
        <w:ind w:leftChars="0" w:firstLineChars="0"/>
        <w:jc w:val="both"/>
        <w:textDirection w:val="lrTb"/>
        <w:textAlignment w:val="auto"/>
        <w:outlineLvl w:val="9"/>
        <w:rPr>
          <w:rFonts w:ascii="Arial" w:eastAsia="Arial" w:hAnsi="Arial" w:cs="Arial"/>
          <w:position w:val="0"/>
          <w:sz w:val="20"/>
          <w:szCs w:val="20"/>
          <w:lang w:val="uk"/>
        </w:rPr>
      </w:pPr>
      <w:r w:rsidRPr="0089146C">
        <w:rPr>
          <w:rFonts w:ascii="Arial" w:eastAsia="Arial" w:hAnsi="Arial" w:cs="Arial"/>
          <w:position w:val="0"/>
          <w:lang w:val="uk"/>
        </w:rPr>
        <w:t xml:space="preserve">Забезпечення інформаційного супроводу </w:t>
      </w:r>
      <w:proofErr w:type="spellStart"/>
      <w:r w:rsidRPr="0089146C">
        <w:rPr>
          <w:rFonts w:ascii="Arial" w:eastAsia="Arial" w:hAnsi="Arial" w:cs="Arial"/>
          <w:position w:val="0"/>
          <w:lang w:val="uk"/>
        </w:rPr>
        <w:t>проєкту</w:t>
      </w:r>
      <w:proofErr w:type="spellEnd"/>
      <w:r w:rsidRPr="0089146C">
        <w:rPr>
          <w:rFonts w:ascii="Arial" w:eastAsia="Arial" w:hAnsi="Arial" w:cs="Arial"/>
          <w:position w:val="0"/>
          <w:lang w:val="uk"/>
        </w:rPr>
        <w:t>.</w:t>
      </w:r>
    </w:p>
    <w:p w:rsidR="0089146C" w:rsidRPr="0089146C" w:rsidRDefault="0089146C" w:rsidP="0089146C">
      <w:pPr>
        <w:widowControl w:val="0"/>
        <w:suppressAutoHyphens w:val="0"/>
        <w:spacing w:line="276" w:lineRule="auto"/>
        <w:ind w:leftChars="0" w:left="720" w:firstLineChars="0" w:firstLine="0"/>
        <w:jc w:val="both"/>
        <w:textDirection w:val="lrTb"/>
        <w:textAlignment w:val="auto"/>
        <w:outlineLvl w:val="9"/>
        <w:rPr>
          <w:rFonts w:ascii="Arial" w:eastAsia="Arial" w:hAnsi="Arial" w:cs="Arial"/>
          <w:position w:val="0"/>
          <w:lang w:val="uk"/>
        </w:rPr>
      </w:pPr>
      <w:r w:rsidRPr="0089146C">
        <w:rPr>
          <w:rFonts w:ascii="Arial" w:eastAsia="Arial" w:hAnsi="Arial" w:cs="Arial"/>
          <w:position w:val="0"/>
          <w:lang w:val="uk"/>
        </w:rPr>
        <w:t xml:space="preserve"> </w:t>
      </w:r>
    </w:p>
    <w:p w:rsidR="0089146C" w:rsidRPr="0089146C" w:rsidRDefault="0089146C" w:rsidP="0089146C">
      <w:pPr>
        <w:widowControl w:val="0"/>
        <w:suppressAutoHyphens w:val="0"/>
        <w:spacing w:line="276" w:lineRule="auto"/>
        <w:ind w:leftChars="0" w:left="280" w:firstLineChars="0" w:firstLine="0"/>
        <w:jc w:val="both"/>
        <w:textDirection w:val="lrTb"/>
        <w:textAlignment w:val="auto"/>
        <w:outlineLvl w:val="9"/>
        <w:rPr>
          <w:rFonts w:ascii="Arial" w:eastAsia="Arial" w:hAnsi="Arial" w:cs="Arial"/>
          <w:b/>
          <w:position w:val="0"/>
          <w:lang w:val="uk"/>
        </w:rPr>
      </w:pPr>
      <w:r w:rsidRPr="0089146C">
        <w:rPr>
          <w:rFonts w:ascii="Arial" w:eastAsia="Arial" w:hAnsi="Arial" w:cs="Arial"/>
          <w:b/>
          <w:position w:val="0"/>
          <w:lang w:val="uk"/>
        </w:rPr>
        <w:t>Критерії ефективності реалізації діяльності:</w:t>
      </w:r>
    </w:p>
    <w:p w:rsidR="0089146C" w:rsidRPr="0089146C" w:rsidRDefault="0089146C" w:rsidP="0089146C">
      <w:pPr>
        <w:widowControl w:val="0"/>
        <w:suppressAutoHyphens w:val="0"/>
        <w:spacing w:line="276" w:lineRule="auto"/>
        <w:ind w:leftChars="0" w:left="280" w:firstLineChars="0" w:firstLine="0"/>
        <w:jc w:val="both"/>
        <w:textDirection w:val="lrTb"/>
        <w:textAlignment w:val="auto"/>
        <w:outlineLvl w:val="9"/>
        <w:rPr>
          <w:rFonts w:ascii="Arial" w:eastAsia="Arial" w:hAnsi="Arial" w:cs="Arial"/>
          <w:position w:val="0"/>
          <w:lang w:val="uk"/>
        </w:rPr>
      </w:pPr>
      <w:r w:rsidRPr="0089146C">
        <w:rPr>
          <w:rFonts w:ascii="Arial" w:eastAsia="Arial" w:hAnsi="Arial" w:cs="Arial"/>
          <w:position w:val="0"/>
          <w:lang w:val="uk"/>
        </w:rPr>
        <w:t xml:space="preserve">1. </w:t>
      </w:r>
      <w:proofErr w:type="spellStart"/>
      <w:r w:rsidRPr="0089146C">
        <w:rPr>
          <w:rFonts w:ascii="Arial" w:eastAsia="Arial" w:hAnsi="Arial" w:cs="Arial"/>
          <w:position w:val="0"/>
          <w:lang w:val="uk"/>
        </w:rPr>
        <w:t>Проадвокатовано</w:t>
      </w:r>
      <w:proofErr w:type="spellEnd"/>
      <w:r w:rsidRPr="0089146C">
        <w:rPr>
          <w:rFonts w:ascii="Arial" w:eastAsia="Arial" w:hAnsi="Arial" w:cs="Arial"/>
          <w:position w:val="0"/>
          <w:lang w:val="uk"/>
        </w:rPr>
        <w:t xml:space="preserve"> затвердження нормативно-правових актів необхідних для виділення державних коштів на послуги соціального супроводу людей хворих на ТБ.</w:t>
      </w:r>
    </w:p>
    <w:p w:rsidR="0089146C" w:rsidRPr="0089146C" w:rsidRDefault="0089146C" w:rsidP="0089146C">
      <w:pPr>
        <w:widowControl w:val="0"/>
        <w:suppressAutoHyphens w:val="0"/>
        <w:spacing w:line="276" w:lineRule="auto"/>
        <w:ind w:leftChars="0" w:left="280" w:firstLineChars="0" w:firstLine="0"/>
        <w:jc w:val="both"/>
        <w:textDirection w:val="lrTb"/>
        <w:textAlignment w:val="auto"/>
        <w:outlineLvl w:val="9"/>
        <w:rPr>
          <w:rFonts w:ascii="Arial" w:eastAsia="Arial" w:hAnsi="Arial" w:cs="Arial"/>
          <w:position w:val="0"/>
          <w:lang w:val="uk"/>
        </w:rPr>
      </w:pPr>
      <w:r w:rsidRPr="0089146C">
        <w:rPr>
          <w:rFonts w:ascii="Arial" w:eastAsia="Arial" w:hAnsi="Arial" w:cs="Arial"/>
          <w:position w:val="0"/>
          <w:lang w:val="uk"/>
        </w:rPr>
        <w:lastRenderedPageBreak/>
        <w:t>2. Надано підтримку Центру громадського здоров’я щодо пілотної закупівлі за державний кошт послуг соціального супроводу для людей з ТБ.</w:t>
      </w:r>
    </w:p>
    <w:p w:rsidR="0089146C" w:rsidRPr="0089146C" w:rsidRDefault="0089146C" w:rsidP="0089146C">
      <w:pPr>
        <w:widowControl w:val="0"/>
        <w:suppressAutoHyphens w:val="0"/>
        <w:spacing w:line="276" w:lineRule="auto"/>
        <w:ind w:leftChars="0" w:left="280" w:firstLineChars="0" w:firstLine="0"/>
        <w:jc w:val="both"/>
        <w:textDirection w:val="lrTb"/>
        <w:textAlignment w:val="auto"/>
        <w:outlineLvl w:val="9"/>
        <w:rPr>
          <w:rFonts w:ascii="Arial" w:eastAsia="Arial" w:hAnsi="Arial" w:cs="Arial"/>
          <w:position w:val="0"/>
          <w:lang w:val="uk"/>
        </w:rPr>
      </w:pPr>
      <w:r w:rsidRPr="0089146C">
        <w:rPr>
          <w:rFonts w:ascii="Arial" w:eastAsia="Arial" w:hAnsi="Arial" w:cs="Arial"/>
          <w:position w:val="0"/>
          <w:lang w:val="uk"/>
        </w:rPr>
        <w:t>3. Проведено навчання НУО щодо використання державних коштів для надання послуг з супроводу людей з ТБ.</w:t>
      </w:r>
    </w:p>
    <w:p w:rsidR="0089146C" w:rsidRPr="0089146C" w:rsidRDefault="0089146C" w:rsidP="0089146C">
      <w:pPr>
        <w:widowControl w:val="0"/>
        <w:suppressAutoHyphens w:val="0"/>
        <w:spacing w:line="276" w:lineRule="auto"/>
        <w:ind w:leftChars="0" w:left="280" w:firstLineChars="0" w:firstLine="0"/>
        <w:jc w:val="both"/>
        <w:textDirection w:val="lrTb"/>
        <w:textAlignment w:val="auto"/>
        <w:outlineLvl w:val="9"/>
        <w:rPr>
          <w:rFonts w:ascii="Arial" w:eastAsia="Arial" w:hAnsi="Arial" w:cs="Arial"/>
          <w:position w:val="0"/>
          <w:lang w:val="uk"/>
        </w:rPr>
      </w:pPr>
      <w:r w:rsidRPr="0089146C">
        <w:rPr>
          <w:rFonts w:ascii="Arial" w:eastAsia="Arial" w:hAnsi="Arial" w:cs="Arial"/>
          <w:position w:val="0"/>
          <w:lang w:val="uk"/>
        </w:rPr>
        <w:t xml:space="preserve"> </w:t>
      </w:r>
    </w:p>
    <w:p w:rsidR="0089146C" w:rsidRPr="0089146C" w:rsidRDefault="0089146C" w:rsidP="0089146C">
      <w:pPr>
        <w:widowControl w:val="0"/>
        <w:suppressAutoHyphens w:val="0"/>
        <w:spacing w:line="276" w:lineRule="auto"/>
        <w:ind w:leftChars="0" w:left="280" w:firstLineChars="0" w:firstLine="0"/>
        <w:jc w:val="both"/>
        <w:textDirection w:val="lrTb"/>
        <w:textAlignment w:val="auto"/>
        <w:outlineLvl w:val="9"/>
        <w:rPr>
          <w:rFonts w:ascii="Arial" w:eastAsia="Arial" w:hAnsi="Arial" w:cs="Arial"/>
          <w:b/>
          <w:position w:val="0"/>
          <w:lang w:val="uk"/>
        </w:rPr>
      </w:pPr>
      <w:r w:rsidRPr="0089146C">
        <w:rPr>
          <w:rFonts w:ascii="Arial" w:eastAsia="Arial" w:hAnsi="Arial" w:cs="Arial"/>
          <w:b/>
          <w:position w:val="0"/>
          <w:lang w:val="uk"/>
        </w:rPr>
        <w:t>Особливі вимоги:</w:t>
      </w:r>
    </w:p>
    <w:p w:rsidR="0089146C" w:rsidRPr="0089146C" w:rsidRDefault="0089146C" w:rsidP="0089146C">
      <w:pPr>
        <w:widowControl w:val="0"/>
        <w:numPr>
          <w:ilvl w:val="0"/>
          <w:numId w:val="40"/>
        </w:numPr>
        <w:suppressAutoHyphens w:val="0"/>
        <w:spacing w:line="276" w:lineRule="auto"/>
        <w:ind w:leftChars="0" w:firstLineChars="0"/>
        <w:jc w:val="both"/>
        <w:textDirection w:val="lrTb"/>
        <w:textAlignment w:val="auto"/>
        <w:outlineLvl w:val="9"/>
        <w:rPr>
          <w:rFonts w:ascii="Arial" w:eastAsia="Arial" w:hAnsi="Arial" w:cs="Arial"/>
          <w:position w:val="0"/>
          <w:sz w:val="20"/>
          <w:szCs w:val="20"/>
          <w:lang w:val="uk"/>
        </w:rPr>
      </w:pPr>
      <w:r w:rsidRPr="0089146C">
        <w:rPr>
          <w:rFonts w:ascii="Arial" w:eastAsia="Arial" w:hAnsi="Arial" w:cs="Arial"/>
          <w:position w:val="0"/>
          <w:lang w:val="uk"/>
        </w:rPr>
        <w:t xml:space="preserve">Досвід </w:t>
      </w:r>
      <w:proofErr w:type="spellStart"/>
      <w:r w:rsidRPr="0089146C">
        <w:rPr>
          <w:rFonts w:ascii="Arial" w:eastAsia="Arial" w:hAnsi="Arial" w:cs="Arial"/>
          <w:position w:val="0"/>
          <w:lang w:val="uk"/>
        </w:rPr>
        <w:t>адвокації</w:t>
      </w:r>
      <w:proofErr w:type="spellEnd"/>
      <w:r w:rsidRPr="0089146C">
        <w:rPr>
          <w:rFonts w:ascii="Arial" w:eastAsia="Arial" w:hAnsi="Arial" w:cs="Arial"/>
          <w:position w:val="0"/>
          <w:lang w:val="uk"/>
        </w:rPr>
        <w:t xml:space="preserve"> на національному рівні.</w:t>
      </w:r>
    </w:p>
    <w:p w:rsidR="0089146C" w:rsidRPr="0089146C" w:rsidRDefault="0089146C" w:rsidP="0089146C">
      <w:pPr>
        <w:widowControl w:val="0"/>
        <w:numPr>
          <w:ilvl w:val="0"/>
          <w:numId w:val="40"/>
        </w:numPr>
        <w:suppressAutoHyphens w:val="0"/>
        <w:spacing w:line="276" w:lineRule="auto"/>
        <w:ind w:leftChars="0" w:firstLineChars="0"/>
        <w:jc w:val="both"/>
        <w:textDirection w:val="lrTb"/>
        <w:textAlignment w:val="auto"/>
        <w:outlineLvl w:val="9"/>
        <w:rPr>
          <w:rFonts w:ascii="Arial" w:eastAsia="Arial" w:hAnsi="Arial" w:cs="Arial"/>
          <w:position w:val="0"/>
          <w:sz w:val="20"/>
          <w:szCs w:val="20"/>
          <w:lang w:val="uk"/>
        </w:rPr>
      </w:pPr>
      <w:r w:rsidRPr="0089146C">
        <w:rPr>
          <w:rFonts w:ascii="Arial" w:eastAsia="Arial" w:hAnsi="Arial" w:cs="Arial"/>
          <w:position w:val="0"/>
          <w:lang w:val="uk"/>
        </w:rPr>
        <w:t>Наявність рекомендаційних листів підтримки від партнерських організацій, представників органів влади, донорських організацій.</w:t>
      </w:r>
    </w:p>
    <w:p w:rsidR="004931D2" w:rsidRDefault="004931D2" w:rsidP="004931D2">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sz w:val="24"/>
          <w:szCs w:val="24"/>
          <w:lang w:eastAsia="uk-UA"/>
        </w:rPr>
      </w:pPr>
    </w:p>
    <w:p w:rsidR="004931D2" w:rsidRPr="004931D2" w:rsidRDefault="004931D2" w:rsidP="004931D2">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b/>
          <w:color w:val="000000"/>
          <w:position w:val="0"/>
          <w:highlight w:val="yellow"/>
          <w:lang w:eastAsia="uk-UA"/>
        </w:rPr>
        <w:t xml:space="preserve">145М. Розвиток потенціалу та лідерства спільноти підлітків, які живуть з ВІЛ, </w:t>
      </w:r>
      <w:proofErr w:type="spellStart"/>
      <w:r w:rsidRPr="004931D2">
        <w:rPr>
          <w:rFonts w:ascii="Tahoma" w:eastAsia="Tahoma" w:hAnsi="Tahoma" w:cs="Tahoma"/>
          <w:b/>
          <w:color w:val="000000"/>
          <w:position w:val="0"/>
          <w:highlight w:val="yellow"/>
          <w:lang w:eastAsia="uk-UA"/>
        </w:rPr>
        <w:t>адвокаційна</w:t>
      </w:r>
      <w:proofErr w:type="spellEnd"/>
      <w:r w:rsidRPr="004931D2">
        <w:rPr>
          <w:rFonts w:ascii="Tahoma" w:eastAsia="Tahoma" w:hAnsi="Tahoma" w:cs="Tahoma"/>
          <w:b/>
          <w:color w:val="000000"/>
          <w:position w:val="0"/>
          <w:highlight w:val="yellow"/>
          <w:lang w:eastAsia="uk-UA"/>
        </w:rPr>
        <w:t xml:space="preserve"> діяльність та законодавчі зміни</w:t>
      </w:r>
    </w:p>
    <w:p w:rsidR="004931D2" w:rsidRPr="004931D2" w:rsidRDefault="004931D2" w:rsidP="004931D2">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4931D2" w:rsidRPr="004931D2" w:rsidRDefault="004931D2" w:rsidP="004931D2">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b/>
          <w:color w:val="000000"/>
          <w:position w:val="0"/>
          <w:lang w:eastAsia="uk-UA"/>
        </w:rPr>
        <w:t xml:space="preserve">Завдання: </w:t>
      </w:r>
      <w:r w:rsidRPr="004931D2">
        <w:rPr>
          <w:rFonts w:ascii="Tahoma" w:eastAsia="Tahoma" w:hAnsi="Tahoma" w:cs="Tahoma"/>
          <w:color w:val="000000"/>
          <w:position w:val="0"/>
          <w:lang w:eastAsia="uk-UA"/>
        </w:rPr>
        <w:t xml:space="preserve">Забезпечення сталого розвитку та життєздатності спільноти дітей та підлітків, які живуть з ВІЛ, участь спільноти в </w:t>
      </w:r>
      <w:proofErr w:type="spellStart"/>
      <w:r w:rsidRPr="004931D2">
        <w:rPr>
          <w:rFonts w:ascii="Tahoma" w:eastAsia="Tahoma" w:hAnsi="Tahoma" w:cs="Tahoma"/>
          <w:color w:val="000000"/>
          <w:position w:val="0"/>
          <w:lang w:eastAsia="uk-UA"/>
        </w:rPr>
        <w:t>адвокації</w:t>
      </w:r>
      <w:proofErr w:type="spellEnd"/>
      <w:r w:rsidRPr="004931D2">
        <w:rPr>
          <w:rFonts w:ascii="Tahoma" w:eastAsia="Tahoma" w:hAnsi="Tahoma" w:cs="Tahoma"/>
          <w:color w:val="000000"/>
          <w:position w:val="0"/>
          <w:lang w:eastAsia="uk-UA"/>
        </w:rPr>
        <w:t xml:space="preserve"> та законодавчих змінах у сфері захисту прав.</w:t>
      </w:r>
    </w:p>
    <w:p w:rsidR="004931D2" w:rsidRPr="004931D2" w:rsidRDefault="004931D2" w:rsidP="004931D2">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b/>
          <w:color w:val="000000"/>
          <w:position w:val="0"/>
          <w:lang w:eastAsia="uk-UA"/>
        </w:rPr>
        <w:t xml:space="preserve">Кількість </w:t>
      </w:r>
      <w:proofErr w:type="spellStart"/>
      <w:r w:rsidRPr="004931D2">
        <w:rPr>
          <w:rFonts w:ascii="Tahoma" w:eastAsia="Tahoma" w:hAnsi="Tahoma" w:cs="Tahoma"/>
          <w:b/>
          <w:position w:val="0"/>
          <w:lang w:eastAsia="uk-UA"/>
        </w:rPr>
        <w:t>проєкт</w:t>
      </w:r>
      <w:r w:rsidRPr="004931D2">
        <w:rPr>
          <w:rFonts w:ascii="Tahoma" w:eastAsia="Tahoma" w:hAnsi="Tahoma" w:cs="Tahoma"/>
          <w:b/>
          <w:color w:val="000000"/>
          <w:position w:val="0"/>
          <w:lang w:eastAsia="uk-UA"/>
        </w:rPr>
        <w:t>ів</w:t>
      </w:r>
      <w:proofErr w:type="spellEnd"/>
      <w:r w:rsidRPr="004931D2">
        <w:rPr>
          <w:rFonts w:ascii="Tahoma" w:eastAsia="Tahoma" w:hAnsi="Tahoma" w:cs="Tahoma"/>
          <w:b/>
          <w:color w:val="000000"/>
          <w:position w:val="0"/>
          <w:lang w:eastAsia="uk-UA"/>
        </w:rPr>
        <w:t>, які передбачається підтримати</w:t>
      </w:r>
      <w:r w:rsidRPr="004931D2">
        <w:rPr>
          <w:rFonts w:ascii="Tahoma" w:eastAsia="Tahoma" w:hAnsi="Tahoma" w:cs="Tahoma"/>
          <w:color w:val="000000"/>
          <w:position w:val="0"/>
          <w:lang w:eastAsia="uk-UA"/>
        </w:rPr>
        <w:t xml:space="preserve">: один </w:t>
      </w:r>
      <w:proofErr w:type="spellStart"/>
      <w:r w:rsidRPr="004931D2">
        <w:rPr>
          <w:rFonts w:ascii="Tahoma" w:eastAsia="Tahoma" w:hAnsi="Tahoma" w:cs="Tahoma"/>
          <w:color w:val="000000"/>
          <w:position w:val="0"/>
          <w:lang w:eastAsia="uk-UA"/>
        </w:rPr>
        <w:t>проєкт</w:t>
      </w:r>
      <w:proofErr w:type="spellEnd"/>
      <w:r w:rsidRPr="004931D2">
        <w:rPr>
          <w:rFonts w:ascii="Tahoma" w:eastAsia="Tahoma" w:hAnsi="Tahoma" w:cs="Tahoma"/>
          <w:color w:val="000000"/>
          <w:position w:val="0"/>
          <w:lang w:eastAsia="uk-UA"/>
        </w:rPr>
        <w:t xml:space="preserve"> на національному рівні.</w:t>
      </w:r>
    </w:p>
    <w:p w:rsidR="004931D2" w:rsidRPr="004931D2" w:rsidRDefault="004931D2" w:rsidP="004931D2">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b/>
          <w:color w:val="000000"/>
          <w:position w:val="0"/>
          <w:lang w:eastAsia="uk-UA"/>
        </w:rPr>
        <w:t xml:space="preserve">Цільова група: </w:t>
      </w:r>
      <w:r w:rsidRPr="004931D2">
        <w:rPr>
          <w:rFonts w:ascii="Tahoma" w:eastAsia="Tahoma" w:hAnsi="Tahoma" w:cs="Tahoma"/>
          <w:color w:val="000000"/>
          <w:position w:val="0"/>
          <w:lang w:eastAsia="uk-UA"/>
        </w:rPr>
        <w:t>діти та підлітки, які живуть з ВІЛ.</w:t>
      </w:r>
    </w:p>
    <w:p w:rsidR="004931D2" w:rsidRPr="004931D2" w:rsidRDefault="004931D2" w:rsidP="004931D2">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b/>
          <w:color w:val="000000"/>
          <w:position w:val="0"/>
          <w:lang w:eastAsia="uk-UA"/>
        </w:rPr>
        <w:t xml:space="preserve">Географія реалізації </w:t>
      </w:r>
      <w:proofErr w:type="spellStart"/>
      <w:r w:rsidRPr="004931D2">
        <w:rPr>
          <w:rFonts w:ascii="Tahoma" w:eastAsia="Tahoma" w:hAnsi="Tahoma" w:cs="Tahoma"/>
          <w:b/>
          <w:color w:val="000000"/>
          <w:position w:val="0"/>
          <w:lang w:eastAsia="uk-UA"/>
        </w:rPr>
        <w:t>про</w:t>
      </w:r>
      <w:r w:rsidRPr="004931D2">
        <w:rPr>
          <w:rFonts w:ascii="Tahoma" w:eastAsia="Tahoma" w:hAnsi="Tahoma" w:cs="Tahoma"/>
          <w:b/>
          <w:position w:val="0"/>
          <w:lang w:eastAsia="uk-UA"/>
        </w:rPr>
        <w:t>є</w:t>
      </w:r>
      <w:r w:rsidRPr="004931D2">
        <w:rPr>
          <w:rFonts w:ascii="Tahoma" w:eastAsia="Tahoma" w:hAnsi="Tahoma" w:cs="Tahoma"/>
          <w:b/>
          <w:color w:val="000000"/>
          <w:position w:val="0"/>
          <w:lang w:eastAsia="uk-UA"/>
        </w:rPr>
        <w:t>ктів</w:t>
      </w:r>
      <w:proofErr w:type="spellEnd"/>
      <w:r w:rsidRPr="004931D2">
        <w:rPr>
          <w:rFonts w:ascii="Tahoma" w:eastAsia="Tahoma" w:hAnsi="Tahoma" w:cs="Tahoma"/>
          <w:b/>
          <w:color w:val="000000"/>
          <w:position w:val="0"/>
          <w:lang w:eastAsia="uk-UA"/>
        </w:rPr>
        <w:t xml:space="preserve">: </w:t>
      </w:r>
      <w:r w:rsidRPr="004931D2">
        <w:rPr>
          <w:rFonts w:ascii="Tahoma" w:eastAsia="Tahoma" w:hAnsi="Tahoma" w:cs="Tahoma"/>
          <w:color w:val="000000"/>
          <w:position w:val="0"/>
          <w:lang w:eastAsia="uk-UA"/>
        </w:rPr>
        <w:t xml:space="preserve">національний, представленість </w:t>
      </w:r>
      <w:proofErr w:type="spellStart"/>
      <w:r w:rsidRPr="004931D2">
        <w:rPr>
          <w:rFonts w:ascii="Tahoma" w:eastAsia="Tahoma" w:hAnsi="Tahoma" w:cs="Tahoma"/>
          <w:position w:val="0"/>
          <w:lang w:eastAsia="uk-UA"/>
        </w:rPr>
        <w:t>проєкт</w:t>
      </w:r>
      <w:r w:rsidRPr="004931D2">
        <w:rPr>
          <w:rFonts w:ascii="Tahoma" w:eastAsia="Tahoma" w:hAnsi="Tahoma" w:cs="Tahoma"/>
          <w:color w:val="000000"/>
          <w:position w:val="0"/>
          <w:lang w:eastAsia="uk-UA"/>
        </w:rPr>
        <w:t>у</w:t>
      </w:r>
      <w:proofErr w:type="spellEnd"/>
      <w:r w:rsidRPr="004931D2">
        <w:rPr>
          <w:rFonts w:ascii="Tahoma" w:eastAsia="Tahoma" w:hAnsi="Tahoma" w:cs="Tahoma"/>
          <w:color w:val="000000"/>
          <w:position w:val="0"/>
          <w:lang w:eastAsia="uk-UA"/>
        </w:rPr>
        <w:t xml:space="preserve"> в усіх регіонах України.</w:t>
      </w:r>
    </w:p>
    <w:p w:rsidR="004931D2" w:rsidRPr="004931D2" w:rsidRDefault="004931D2" w:rsidP="004931D2">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b/>
          <w:color w:val="000000"/>
          <w:position w:val="0"/>
          <w:lang w:eastAsia="uk-UA"/>
        </w:rPr>
        <w:t xml:space="preserve">Термін реалізації діяльності: </w:t>
      </w:r>
      <w:r w:rsidRPr="004931D2">
        <w:rPr>
          <w:rFonts w:ascii="Tahoma" w:eastAsia="Tahoma" w:hAnsi="Tahoma" w:cs="Tahoma"/>
          <w:color w:val="000000"/>
          <w:position w:val="0"/>
          <w:lang w:eastAsia="uk-UA"/>
        </w:rPr>
        <w:t>01.01.2022-31.12.2022</w:t>
      </w:r>
    </w:p>
    <w:p w:rsidR="004931D2" w:rsidRPr="004931D2" w:rsidRDefault="004931D2" w:rsidP="004931D2">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b/>
          <w:color w:val="000000"/>
          <w:position w:val="0"/>
          <w:lang w:eastAsia="uk-UA"/>
        </w:rPr>
        <w:t xml:space="preserve">Основні види діяльності за програмним компонентом: </w:t>
      </w:r>
    </w:p>
    <w:p w:rsidR="004931D2" w:rsidRPr="004931D2" w:rsidRDefault="004931D2" w:rsidP="004931D2">
      <w:pPr>
        <w:numPr>
          <w:ilvl w:val="0"/>
          <w:numId w:val="4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color w:val="000000"/>
          <w:position w:val="0"/>
          <w:lang w:eastAsia="uk-UA"/>
        </w:rPr>
        <w:t>Мобілізація дітей та підлітків, які живуть з ВІЛ в Україні, створення та підтримка представництв у регіонах.</w:t>
      </w:r>
    </w:p>
    <w:p w:rsidR="004931D2" w:rsidRPr="004931D2" w:rsidRDefault="004931D2" w:rsidP="004931D2">
      <w:pPr>
        <w:numPr>
          <w:ilvl w:val="0"/>
          <w:numId w:val="4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color w:val="000000"/>
          <w:position w:val="0"/>
          <w:lang w:eastAsia="uk-UA"/>
        </w:rPr>
        <w:t xml:space="preserve">Розвиток потенціалу спільноти дітей та підлітків, які живуть з ВІЛ, та підтримка самоорганізації та підвищення потенціалу проведення </w:t>
      </w:r>
      <w:proofErr w:type="spellStart"/>
      <w:r w:rsidRPr="004931D2">
        <w:rPr>
          <w:rFonts w:ascii="Tahoma" w:eastAsia="Tahoma" w:hAnsi="Tahoma" w:cs="Tahoma"/>
          <w:color w:val="000000"/>
          <w:position w:val="0"/>
          <w:lang w:eastAsia="uk-UA"/>
        </w:rPr>
        <w:t>адвокаційної</w:t>
      </w:r>
      <w:proofErr w:type="spellEnd"/>
      <w:r w:rsidRPr="004931D2">
        <w:rPr>
          <w:rFonts w:ascii="Tahoma" w:eastAsia="Tahoma" w:hAnsi="Tahoma" w:cs="Tahoma"/>
          <w:color w:val="000000"/>
          <w:position w:val="0"/>
          <w:lang w:eastAsia="uk-UA"/>
        </w:rPr>
        <w:t xml:space="preserve"> діяльності, лідерства та </w:t>
      </w:r>
      <w:proofErr w:type="spellStart"/>
      <w:r w:rsidRPr="004931D2">
        <w:rPr>
          <w:rFonts w:ascii="Tahoma" w:eastAsia="Tahoma" w:hAnsi="Tahoma" w:cs="Tahoma"/>
          <w:color w:val="000000"/>
          <w:position w:val="0"/>
          <w:lang w:eastAsia="uk-UA"/>
        </w:rPr>
        <w:t>волонтерства</w:t>
      </w:r>
      <w:proofErr w:type="spellEnd"/>
      <w:r w:rsidRPr="004931D2">
        <w:rPr>
          <w:rFonts w:ascii="Tahoma" w:eastAsia="Tahoma" w:hAnsi="Tahoma" w:cs="Tahoma"/>
          <w:color w:val="000000"/>
          <w:position w:val="0"/>
          <w:lang w:eastAsia="uk-UA"/>
        </w:rPr>
        <w:t>.</w:t>
      </w:r>
    </w:p>
    <w:p w:rsidR="004931D2" w:rsidRPr="004931D2" w:rsidRDefault="004931D2" w:rsidP="004931D2">
      <w:pPr>
        <w:numPr>
          <w:ilvl w:val="0"/>
          <w:numId w:val="4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color w:val="000000"/>
          <w:position w:val="0"/>
          <w:lang w:eastAsia="uk-UA"/>
        </w:rPr>
        <w:t xml:space="preserve">Розвиток потенціалу спільноти дітей та підлітків, які живуть з ВІЛ для розробки регіональних та національних програм та планів з </w:t>
      </w:r>
      <w:proofErr w:type="spellStart"/>
      <w:r w:rsidRPr="004931D2">
        <w:rPr>
          <w:rFonts w:ascii="Tahoma" w:eastAsia="Tahoma" w:hAnsi="Tahoma" w:cs="Tahoma"/>
          <w:color w:val="000000"/>
          <w:position w:val="0"/>
          <w:lang w:eastAsia="uk-UA"/>
        </w:rPr>
        <w:t>адвокаційної</w:t>
      </w:r>
      <w:proofErr w:type="spellEnd"/>
      <w:r w:rsidRPr="004931D2">
        <w:rPr>
          <w:rFonts w:ascii="Tahoma" w:eastAsia="Tahoma" w:hAnsi="Tahoma" w:cs="Tahoma"/>
          <w:color w:val="000000"/>
          <w:position w:val="0"/>
          <w:lang w:eastAsia="uk-UA"/>
        </w:rPr>
        <w:t xml:space="preserve"> діяльності.</w:t>
      </w:r>
    </w:p>
    <w:p w:rsidR="004931D2" w:rsidRPr="004931D2" w:rsidRDefault="004931D2" w:rsidP="004931D2">
      <w:pPr>
        <w:numPr>
          <w:ilvl w:val="0"/>
          <w:numId w:val="4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color w:val="000000"/>
          <w:position w:val="0"/>
          <w:lang w:eastAsia="uk-UA"/>
        </w:rPr>
        <w:t>Оцінка потреб дітей та підлітків, які живуть з ВІЛ, шляхом їхнього залучення та проведення досліджень на рівні спільноти.</w:t>
      </w:r>
    </w:p>
    <w:p w:rsidR="004931D2" w:rsidRPr="004931D2" w:rsidRDefault="004931D2" w:rsidP="004931D2">
      <w:pPr>
        <w:numPr>
          <w:ilvl w:val="0"/>
          <w:numId w:val="4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color w:val="000000"/>
          <w:position w:val="0"/>
          <w:lang w:eastAsia="uk-UA"/>
        </w:rPr>
        <w:t>Технічна підтримка з розвитку спільноти дітей та підлітків, які живуть з ВІЛ, залучення експертів, підготовка кадрів та проведення структурованих заходів для розширення та зміцнення спільноти дітей та підлітків, які живуть з ВІЛ.</w:t>
      </w:r>
    </w:p>
    <w:p w:rsidR="004931D2" w:rsidRPr="004931D2" w:rsidRDefault="004931D2" w:rsidP="004931D2">
      <w:pPr>
        <w:numPr>
          <w:ilvl w:val="0"/>
          <w:numId w:val="4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color w:val="000000"/>
          <w:position w:val="0"/>
          <w:lang w:eastAsia="uk-UA"/>
        </w:rPr>
        <w:t>Організація інформаційних кампаній та неформальних навчальних заходів з метою зменшення стигми та дискримінації щодо ВІЛ серед дітей та підлітків.</w:t>
      </w:r>
    </w:p>
    <w:p w:rsidR="004931D2" w:rsidRPr="004931D2" w:rsidRDefault="004931D2" w:rsidP="004931D2">
      <w:pPr>
        <w:numPr>
          <w:ilvl w:val="0"/>
          <w:numId w:val="4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color w:val="000000"/>
          <w:position w:val="0"/>
          <w:lang w:eastAsia="uk-UA"/>
        </w:rPr>
        <w:t xml:space="preserve">Організація інклюзивних громадських центрів чи </w:t>
      </w:r>
      <w:proofErr w:type="spellStart"/>
      <w:r w:rsidRPr="004931D2">
        <w:rPr>
          <w:rFonts w:ascii="Tahoma" w:eastAsia="Tahoma" w:hAnsi="Tahoma" w:cs="Tahoma"/>
          <w:color w:val="000000"/>
          <w:position w:val="0"/>
          <w:lang w:eastAsia="uk-UA"/>
        </w:rPr>
        <w:t>хабів</w:t>
      </w:r>
      <w:proofErr w:type="spellEnd"/>
      <w:r w:rsidRPr="004931D2">
        <w:rPr>
          <w:rFonts w:ascii="Tahoma" w:eastAsia="Tahoma" w:hAnsi="Tahoma" w:cs="Tahoma"/>
          <w:color w:val="000000"/>
          <w:position w:val="0"/>
          <w:lang w:eastAsia="uk-UA"/>
        </w:rPr>
        <w:t xml:space="preserve"> з надання інтегрованих та інклюзивних послуг.</w:t>
      </w:r>
    </w:p>
    <w:p w:rsidR="004931D2" w:rsidRPr="004931D2" w:rsidRDefault="004931D2" w:rsidP="004931D2">
      <w:pPr>
        <w:numPr>
          <w:ilvl w:val="0"/>
          <w:numId w:val="4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color w:val="000000"/>
          <w:position w:val="0"/>
          <w:lang w:eastAsia="uk-UA"/>
        </w:rPr>
        <w:t>Проведення заходів для посилення потенціалу спільноти дітей та підлітків, які живуть з ВІЛ (конференції, семінари, тренінги).</w:t>
      </w:r>
    </w:p>
    <w:p w:rsidR="004931D2" w:rsidRPr="004931D2" w:rsidRDefault="004931D2" w:rsidP="004931D2">
      <w:pPr>
        <w:numPr>
          <w:ilvl w:val="0"/>
          <w:numId w:val="4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color w:val="000000"/>
          <w:position w:val="0"/>
          <w:lang w:eastAsia="uk-UA"/>
        </w:rPr>
        <w:t xml:space="preserve">Розвиток мережі </w:t>
      </w:r>
      <w:proofErr w:type="spellStart"/>
      <w:r w:rsidRPr="004931D2">
        <w:rPr>
          <w:rFonts w:ascii="Tahoma" w:eastAsia="Tahoma" w:hAnsi="Tahoma" w:cs="Tahoma"/>
          <w:color w:val="000000"/>
          <w:position w:val="0"/>
          <w:lang w:eastAsia="uk-UA"/>
        </w:rPr>
        <w:t>параюристів</w:t>
      </w:r>
      <w:proofErr w:type="spellEnd"/>
      <w:r w:rsidRPr="004931D2">
        <w:rPr>
          <w:rFonts w:ascii="Tahoma" w:eastAsia="Tahoma" w:hAnsi="Tahoma" w:cs="Tahoma"/>
          <w:color w:val="000000"/>
          <w:position w:val="0"/>
          <w:lang w:eastAsia="uk-UA"/>
        </w:rPr>
        <w:t xml:space="preserve"> - членів спільноти дітей та підлітків, які живуть з ВІЛ та надання </w:t>
      </w:r>
      <w:proofErr w:type="spellStart"/>
      <w:r w:rsidRPr="004931D2">
        <w:rPr>
          <w:rFonts w:ascii="Tahoma" w:eastAsia="Tahoma" w:hAnsi="Tahoma" w:cs="Tahoma"/>
          <w:color w:val="000000"/>
          <w:position w:val="0"/>
          <w:lang w:eastAsia="uk-UA"/>
        </w:rPr>
        <w:t>параюридичної</w:t>
      </w:r>
      <w:proofErr w:type="spellEnd"/>
      <w:r w:rsidRPr="004931D2">
        <w:rPr>
          <w:rFonts w:ascii="Tahoma" w:eastAsia="Tahoma" w:hAnsi="Tahoma" w:cs="Tahoma"/>
          <w:color w:val="000000"/>
          <w:position w:val="0"/>
          <w:lang w:eastAsia="uk-UA"/>
        </w:rPr>
        <w:t xml:space="preserve"> допомоги в регіонах України. Залучення регіональних лідерів спільноти до участі в національному </w:t>
      </w:r>
      <w:proofErr w:type="spellStart"/>
      <w:r w:rsidRPr="004931D2">
        <w:rPr>
          <w:rFonts w:ascii="Tahoma" w:eastAsia="Tahoma" w:hAnsi="Tahoma" w:cs="Tahoma"/>
          <w:color w:val="000000"/>
          <w:position w:val="0"/>
          <w:lang w:eastAsia="uk-UA"/>
        </w:rPr>
        <w:t>параюридичному</w:t>
      </w:r>
      <w:proofErr w:type="spellEnd"/>
      <w:r w:rsidRPr="004931D2">
        <w:rPr>
          <w:rFonts w:ascii="Tahoma" w:eastAsia="Tahoma" w:hAnsi="Tahoma" w:cs="Tahoma"/>
          <w:color w:val="000000"/>
          <w:position w:val="0"/>
          <w:lang w:eastAsia="uk-UA"/>
        </w:rPr>
        <w:t xml:space="preserve"> </w:t>
      </w:r>
      <w:proofErr w:type="spellStart"/>
      <w:r w:rsidRPr="004931D2">
        <w:rPr>
          <w:rFonts w:ascii="Tahoma" w:eastAsia="Tahoma" w:hAnsi="Tahoma" w:cs="Tahoma"/>
          <w:color w:val="000000"/>
          <w:position w:val="0"/>
          <w:lang w:eastAsia="uk-UA"/>
        </w:rPr>
        <w:t>хабі</w:t>
      </w:r>
      <w:proofErr w:type="spellEnd"/>
      <w:r w:rsidRPr="004931D2">
        <w:rPr>
          <w:rFonts w:ascii="Tahoma" w:eastAsia="Tahoma" w:hAnsi="Tahoma" w:cs="Tahoma"/>
          <w:color w:val="000000"/>
          <w:position w:val="0"/>
          <w:lang w:eastAsia="uk-UA"/>
        </w:rPr>
        <w:t>.</w:t>
      </w:r>
    </w:p>
    <w:p w:rsidR="004931D2" w:rsidRPr="004931D2" w:rsidRDefault="004931D2" w:rsidP="004931D2">
      <w:pPr>
        <w:numPr>
          <w:ilvl w:val="0"/>
          <w:numId w:val="4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color w:val="000000"/>
          <w:position w:val="0"/>
          <w:lang w:eastAsia="uk-UA"/>
        </w:rPr>
        <w:t xml:space="preserve">Участь у реалізації заходів Стратегії з комплексної відповіді на бар’єри з прав людини для доступу до послуг з профілактики і лікування ВІЛ та туберкульозу на 2019 – 2030 роки та Стратегічного плану із комплексної відповіді на бар’єри з прав людини для доступу до послуг з профілактики та лікування ВІЛ та туберкульозу на 2019 – 2022 роки. </w:t>
      </w:r>
    </w:p>
    <w:p w:rsidR="004931D2" w:rsidRPr="004931D2" w:rsidRDefault="004931D2" w:rsidP="004931D2">
      <w:pPr>
        <w:numPr>
          <w:ilvl w:val="0"/>
          <w:numId w:val="44"/>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color w:val="000000"/>
          <w:position w:val="0"/>
          <w:lang w:eastAsia="uk-UA"/>
        </w:rPr>
        <w:t xml:space="preserve">Бюджетна </w:t>
      </w:r>
      <w:proofErr w:type="spellStart"/>
      <w:r w:rsidRPr="004931D2">
        <w:rPr>
          <w:rFonts w:ascii="Tahoma" w:eastAsia="Tahoma" w:hAnsi="Tahoma" w:cs="Tahoma"/>
          <w:color w:val="000000"/>
          <w:position w:val="0"/>
          <w:lang w:eastAsia="uk-UA"/>
        </w:rPr>
        <w:t>адвокація</w:t>
      </w:r>
      <w:proofErr w:type="spellEnd"/>
      <w:r w:rsidRPr="004931D2">
        <w:rPr>
          <w:rFonts w:ascii="Tahoma" w:eastAsia="Tahoma" w:hAnsi="Tahoma" w:cs="Tahoma"/>
          <w:color w:val="000000"/>
          <w:position w:val="0"/>
          <w:lang w:eastAsia="uk-UA"/>
        </w:rPr>
        <w:t xml:space="preserve"> щодо залучення донорського фінансування,  а також фінансування з державного, обласних та місцевих бюджетів, які спрямовані на програми з усунення правових бар'єрів у доступі до послуг профілактики та лікування ВІЛ та ТБ, моніторингу і реагуванн</w:t>
      </w:r>
      <w:r w:rsidRPr="004931D2">
        <w:rPr>
          <w:rFonts w:ascii="Tahoma" w:eastAsia="Tahoma" w:hAnsi="Tahoma" w:cs="Tahoma"/>
          <w:position w:val="0"/>
          <w:lang w:eastAsia="uk-UA"/>
        </w:rPr>
        <w:t>я</w:t>
      </w:r>
      <w:r w:rsidRPr="004931D2">
        <w:rPr>
          <w:rFonts w:ascii="Tahoma" w:eastAsia="Tahoma" w:hAnsi="Tahoma" w:cs="Tahoma"/>
          <w:color w:val="000000"/>
          <w:position w:val="0"/>
          <w:lang w:eastAsia="uk-UA"/>
        </w:rPr>
        <w:t xml:space="preserve"> на порушення прав людей які живуть з ВІЛ, ТБ та представників уразливих до ВІЛ груп.</w:t>
      </w:r>
    </w:p>
    <w:p w:rsidR="004931D2" w:rsidRPr="004931D2" w:rsidRDefault="004931D2" w:rsidP="004931D2">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4931D2" w:rsidRPr="004931D2" w:rsidRDefault="004931D2" w:rsidP="004931D2">
      <w:pPr>
        <w:pBdr>
          <w:top w:val="nil"/>
          <w:left w:val="nil"/>
          <w:bottom w:val="nil"/>
          <w:right w:val="nil"/>
          <w:between w:val="nil"/>
        </w:pBdr>
        <w:tabs>
          <w:tab w:val="left" w:pos="426"/>
        </w:tabs>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b/>
          <w:color w:val="000000"/>
          <w:position w:val="0"/>
          <w:lang w:eastAsia="uk-UA"/>
        </w:rPr>
        <w:t xml:space="preserve">Особливі вимоги: </w:t>
      </w:r>
    </w:p>
    <w:p w:rsidR="004931D2" w:rsidRPr="004931D2" w:rsidRDefault="004931D2" w:rsidP="004931D2">
      <w:pPr>
        <w:numPr>
          <w:ilvl w:val="0"/>
          <w:numId w:val="4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color w:val="000000"/>
          <w:position w:val="0"/>
          <w:lang w:eastAsia="uk-UA"/>
        </w:rPr>
        <w:lastRenderedPageBreak/>
        <w:t xml:space="preserve">Перевага надаватиметься </w:t>
      </w:r>
      <w:proofErr w:type="spellStart"/>
      <w:r w:rsidRPr="004931D2">
        <w:rPr>
          <w:rFonts w:ascii="Tahoma" w:eastAsia="Tahoma" w:hAnsi="Tahoma" w:cs="Tahoma"/>
          <w:color w:val="000000"/>
          <w:position w:val="0"/>
          <w:lang w:eastAsia="uk-UA"/>
        </w:rPr>
        <w:t>самоорганізаціям</w:t>
      </w:r>
      <w:proofErr w:type="spellEnd"/>
      <w:r w:rsidRPr="004931D2">
        <w:rPr>
          <w:rFonts w:ascii="Tahoma" w:eastAsia="Tahoma" w:hAnsi="Tahoma" w:cs="Tahoma"/>
          <w:color w:val="000000"/>
          <w:position w:val="0"/>
          <w:lang w:eastAsia="uk-UA"/>
        </w:rPr>
        <w:t xml:space="preserve"> спільноти дітей та підлітків, які живуть з ВІЛ, і які мають підтверджений успішний досвід у мобілізації, наставництві та наданні технічної підтримки спільноті. </w:t>
      </w:r>
    </w:p>
    <w:p w:rsidR="004931D2" w:rsidRPr="004931D2" w:rsidRDefault="004931D2" w:rsidP="004931D2">
      <w:pPr>
        <w:numPr>
          <w:ilvl w:val="0"/>
          <w:numId w:val="4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color w:val="000000"/>
          <w:position w:val="0"/>
          <w:lang w:eastAsia="uk-UA"/>
        </w:rPr>
        <w:t xml:space="preserve">Перевага надаватиметься організаціям, які підтверджений успішний досвід співпраці з регіональними органами виконавчої влади та </w:t>
      </w:r>
      <w:proofErr w:type="spellStart"/>
      <w:r w:rsidRPr="004931D2">
        <w:rPr>
          <w:rFonts w:ascii="Tahoma" w:eastAsia="Tahoma" w:hAnsi="Tahoma" w:cs="Tahoma"/>
          <w:color w:val="000000"/>
          <w:position w:val="0"/>
          <w:lang w:eastAsia="uk-UA"/>
        </w:rPr>
        <w:t>нададуть</w:t>
      </w:r>
      <w:proofErr w:type="spellEnd"/>
      <w:r w:rsidRPr="004931D2">
        <w:rPr>
          <w:rFonts w:ascii="Tahoma" w:eastAsia="Tahoma" w:hAnsi="Tahoma" w:cs="Tahoma"/>
          <w:color w:val="000000"/>
          <w:position w:val="0"/>
          <w:lang w:eastAsia="uk-UA"/>
        </w:rPr>
        <w:t xml:space="preserve"> відповідні листи підтримки.</w:t>
      </w:r>
    </w:p>
    <w:p w:rsidR="004931D2" w:rsidRPr="004931D2" w:rsidRDefault="004931D2" w:rsidP="004931D2">
      <w:pPr>
        <w:numPr>
          <w:ilvl w:val="0"/>
          <w:numId w:val="4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color w:val="000000"/>
          <w:position w:val="0"/>
          <w:lang w:eastAsia="uk-UA"/>
        </w:rPr>
        <w:t>Перевага надаватиметься організаціям, члени якої представляють інтереси спільноти у консультативних та дорадчих органах як на національному, так і на регіональному рівнях.</w:t>
      </w:r>
    </w:p>
    <w:p w:rsidR="004931D2" w:rsidRPr="004931D2" w:rsidRDefault="004931D2" w:rsidP="004931D2">
      <w:pPr>
        <w:numPr>
          <w:ilvl w:val="0"/>
          <w:numId w:val="4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color w:val="000000"/>
          <w:position w:val="0"/>
          <w:lang w:eastAsia="uk-UA"/>
        </w:rPr>
        <w:t xml:space="preserve">Організація з якою буде підписано угоду про надання гранту, зобов’язується здійснювати моніторинг, </w:t>
      </w:r>
      <w:r w:rsidRPr="004931D2">
        <w:rPr>
          <w:rFonts w:ascii="Tahoma" w:eastAsia="Tahoma" w:hAnsi="Tahoma" w:cs="Tahoma"/>
          <w:position w:val="0"/>
          <w:lang w:eastAsia="uk-UA"/>
        </w:rPr>
        <w:t>фіксацію та реагувати на порушення прав спільноти за допомогою Інформаційно-телекомунікаційної системи “DATACHECK UKRAINE”.</w:t>
      </w:r>
    </w:p>
    <w:p w:rsidR="004931D2" w:rsidRPr="004931D2" w:rsidRDefault="004931D2" w:rsidP="004931D2">
      <w:pPr>
        <w:numPr>
          <w:ilvl w:val="0"/>
          <w:numId w:val="4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color w:val="000000"/>
          <w:position w:val="0"/>
          <w:lang w:eastAsia="uk-UA"/>
        </w:rPr>
        <w:t xml:space="preserve">Надати </w:t>
      </w:r>
      <w:proofErr w:type="spellStart"/>
      <w:r w:rsidRPr="004931D2">
        <w:rPr>
          <w:rFonts w:ascii="Tahoma" w:eastAsia="Tahoma" w:hAnsi="Tahoma" w:cs="Tahoma"/>
          <w:color w:val="000000"/>
          <w:position w:val="0"/>
          <w:lang w:eastAsia="uk-UA"/>
        </w:rPr>
        <w:t>адвокаційний</w:t>
      </w:r>
      <w:proofErr w:type="spellEnd"/>
      <w:r w:rsidRPr="004931D2">
        <w:rPr>
          <w:rFonts w:ascii="Tahoma" w:eastAsia="Tahoma" w:hAnsi="Tahoma" w:cs="Tahoma"/>
          <w:color w:val="000000"/>
          <w:position w:val="0"/>
          <w:lang w:eastAsia="uk-UA"/>
        </w:rPr>
        <w:t xml:space="preserve"> план спільноти на 202</w:t>
      </w:r>
      <w:r w:rsidRPr="004931D2">
        <w:rPr>
          <w:rFonts w:ascii="Tahoma" w:eastAsia="Tahoma" w:hAnsi="Tahoma" w:cs="Tahoma"/>
          <w:position w:val="0"/>
          <w:lang w:eastAsia="uk-UA"/>
        </w:rPr>
        <w:t>2</w:t>
      </w:r>
      <w:r w:rsidRPr="004931D2">
        <w:rPr>
          <w:rFonts w:ascii="Tahoma" w:eastAsia="Tahoma" w:hAnsi="Tahoma" w:cs="Tahoma"/>
          <w:color w:val="000000"/>
          <w:position w:val="0"/>
          <w:lang w:eastAsia="uk-UA"/>
        </w:rPr>
        <w:t>-2023 рр.</w:t>
      </w:r>
    </w:p>
    <w:p w:rsidR="004931D2" w:rsidRPr="004931D2" w:rsidRDefault="004931D2" w:rsidP="004931D2">
      <w:pPr>
        <w:numPr>
          <w:ilvl w:val="0"/>
          <w:numId w:val="45"/>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proofErr w:type="spellStart"/>
      <w:r w:rsidRPr="004931D2">
        <w:rPr>
          <w:rFonts w:ascii="Tahoma" w:eastAsia="Tahoma" w:hAnsi="Tahoma" w:cs="Tahoma"/>
          <w:color w:val="000000"/>
          <w:position w:val="0"/>
          <w:lang w:eastAsia="uk-UA"/>
        </w:rPr>
        <w:t>Про</w:t>
      </w:r>
      <w:r w:rsidRPr="004931D2">
        <w:rPr>
          <w:rFonts w:ascii="Tahoma" w:eastAsia="Tahoma" w:hAnsi="Tahoma" w:cs="Tahoma"/>
          <w:position w:val="0"/>
          <w:lang w:eastAsia="uk-UA"/>
        </w:rPr>
        <w:t>є</w:t>
      </w:r>
      <w:r w:rsidRPr="004931D2">
        <w:rPr>
          <w:rFonts w:ascii="Tahoma" w:eastAsia="Tahoma" w:hAnsi="Tahoma" w:cs="Tahoma"/>
          <w:color w:val="000000"/>
          <w:position w:val="0"/>
          <w:lang w:eastAsia="uk-UA"/>
        </w:rPr>
        <w:t>ктна</w:t>
      </w:r>
      <w:proofErr w:type="spellEnd"/>
      <w:r w:rsidRPr="004931D2">
        <w:rPr>
          <w:rFonts w:ascii="Tahoma" w:eastAsia="Tahoma" w:hAnsi="Tahoma" w:cs="Tahoma"/>
          <w:color w:val="000000"/>
          <w:position w:val="0"/>
          <w:lang w:eastAsia="uk-UA"/>
        </w:rPr>
        <w:t xml:space="preserve"> заявка, що подається на конкурс, повинна містити:</w:t>
      </w:r>
    </w:p>
    <w:p w:rsidR="004931D2" w:rsidRPr="004931D2" w:rsidRDefault="004931D2" w:rsidP="004931D2">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color w:val="000000"/>
          <w:position w:val="0"/>
          <w:lang w:eastAsia="uk-UA"/>
        </w:rPr>
        <w:t xml:space="preserve">а) перелік </w:t>
      </w:r>
      <w:proofErr w:type="spellStart"/>
      <w:r w:rsidRPr="004931D2">
        <w:rPr>
          <w:rFonts w:ascii="Tahoma" w:eastAsia="Tahoma" w:hAnsi="Tahoma" w:cs="Tahoma"/>
          <w:color w:val="000000"/>
          <w:position w:val="0"/>
          <w:lang w:eastAsia="uk-UA"/>
        </w:rPr>
        <w:t>адвокаційних</w:t>
      </w:r>
      <w:proofErr w:type="spellEnd"/>
      <w:r w:rsidRPr="004931D2">
        <w:rPr>
          <w:rFonts w:ascii="Tahoma" w:eastAsia="Tahoma" w:hAnsi="Tahoma" w:cs="Tahoma"/>
          <w:color w:val="000000"/>
          <w:position w:val="0"/>
          <w:lang w:eastAsia="uk-UA"/>
        </w:rPr>
        <w:t xml:space="preserve"> ініціатив/кейсів, які планується впровадити в рамках </w:t>
      </w:r>
      <w:proofErr w:type="spellStart"/>
      <w:r w:rsidRPr="004931D2">
        <w:rPr>
          <w:rFonts w:ascii="Tahoma" w:eastAsia="Tahoma" w:hAnsi="Tahoma" w:cs="Tahoma"/>
          <w:position w:val="0"/>
          <w:lang w:eastAsia="uk-UA"/>
        </w:rPr>
        <w:t>проєкт</w:t>
      </w:r>
      <w:r w:rsidRPr="004931D2">
        <w:rPr>
          <w:rFonts w:ascii="Tahoma" w:eastAsia="Tahoma" w:hAnsi="Tahoma" w:cs="Tahoma"/>
          <w:color w:val="000000"/>
          <w:position w:val="0"/>
          <w:lang w:eastAsia="uk-UA"/>
        </w:rPr>
        <w:t>у</w:t>
      </w:r>
      <w:proofErr w:type="spellEnd"/>
      <w:r w:rsidRPr="004931D2">
        <w:rPr>
          <w:rFonts w:ascii="Tahoma" w:eastAsia="Tahoma" w:hAnsi="Tahoma" w:cs="Tahoma"/>
          <w:color w:val="000000"/>
          <w:position w:val="0"/>
          <w:lang w:eastAsia="uk-UA"/>
        </w:rPr>
        <w:t xml:space="preserve">. Організація-виконавець має розробити та надати специфікацію для кожного типу запропонованих </w:t>
      </w:r>
      <w:proofErr w:type="spellStart"/>
      <w:r w:rsidRPr="004931D2">
        <w:rPr>
          <w:rFonts w:ascii="Tahoma" w:eastAsia="Tahoma" w:hAnsi="Tahoma" w:cs="Tahoma"/>
          <w:color w:val="000000"/>
          <w:position w:val="0"/>
          <w:lang w:eastAsia="uk-UA"/>
        </w:rPr>
        <w:t>адвокаційних</w:t>
      </w:r>
      <w:proofErr w:type="spellEnd"/>
      <w:r w:rsidRPr="004931D2">
        <w:rPr>
          <w:rFonts w:ascii="Tahoma" w:eastAsia="Tahoma" w:hAnsi="Tahoma" w:cs="Tahoma"/>
          <w:color w:val="000000"/>
          <w:position w:val="0"/>
          <w:lang w:eastAsia="uk-UA"/>
        </w:rPr>
        <w:t xml:space="preserve"> ініціатив/кейсів. </w:t>
      </w:r>
    </w:p>
    <w:p w:rsidR="004931D2" w:rsidRDefault="004931D2" w:rsidP="004931D2">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r w:rsidRPr="004931D2">
        <w:rPr>
          <w:rFonts w:ascii="Tahoma" w:eastAsia="Tahoma" w:hAnsi="Tahoma" w:cs="Tahoma"/>
          <w:color w:val="000000"/>
          <w:position w:val="0"/>
          <w:lang w:eastAsia="uk-UA"/>
        </w:rPr>
        <w:t xml:space="preserve">б) план інформаційного супроводу </w:t>
      </w:r>
      <w:proofErr w:type="spellStart"/>
      <w:r w:rsidRPr="004931D2">
        <w:rPr>
          <w:rFonts w:ascii="Tahoma" w:eastAsia="Tahoma" w:hAnsi="Tahoma" w:cs="Tahoma"/>
          <w:position w:val="0"/>
          <w:lang w:eastAsia="uk-UA"/>
        </w:rPr>
        <w:t>проєкт</w:t>
      </w:r>
      <w:r w:rsidRPr="004931D2">
        <w:rPr>
          <w:rFonts w:ascii="Tahoma" w:eastAsia="Tahoma" w:hAnsi="Tahoma" w:cs="Tahoma"/>
          <w:color w:val="000000"/>
          <w:position w:val="0"/>
          <w:lang w:eastAsia="uk-UA"/>
        </w:rPr>
        <w:t>у</w:t>
      </w:r>
      <w:proofErr w:type="spellEnd"/>
      <w:r w:rsidRPr="004931D2">
        <w:rPr>
          <w:rFonts w:ascii="Tahoma" w:eastAsia="Tahoma" w:hAnsi="Tahoma" w:cs="Tahoma"/>
          <w:color w:val="000000"/>
          <w:position w:val="0"/>
          <w:lang w:eastAsia="uk-UA"/>
        </w:rPr>
        <w:t>.</w:t>
      </w:r>
    </w:p>
    <w:p w:rsidR="00314FCA" w:rsidRPr="004931D2" w:rsidRDefault="00314FCA" w:rsidP="004931D2">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p>
    <w:p w:rsidR="00BC006B" w:rsidRPr="00BC006B" w:rsidRDefault="00BC006B" w:rsidP="00BC006B">
      <w:pPr>
        <w:widowControl w:val="0"/>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b/>
          <w:position w:val="0"/>
          <w:highlight w:val="yellow"/>
          <w:lang w:val="uk"/>
        </w:rPr>
      </w:pPr>
      <w:r w:rsidRPr="00BC006B">
        <w:rPr>
          <w:rFonts w:ascii="Arial" w:eastAsia="Arial" w:hAnsi="Arial" w:cs="Arial"/>
          <w:b/>
          <w:position w:val="0"/>
          <w:highlight w:val="yellow"/>
          <w:lang w:val="uk"/>
        </w:rPr>
        <w:t>146М. РОЗРОБКА, ПІДТРИМКА ТА ПОСИЛЕННЯ МЕХАНІЗМІВ ГРОМАДСЬКОГО КОНТРОЛЮ ЗА ДОТРИМАННЯМ ПРАВ ОСІБ, УРАЗЛИВИХ ДО ВІЛ У МІСЦЯХ ПОЗБАВЛЕННЯ ВОЛІ ТА В ПРОЦЕСІ ДЕМОКРАТИЧНИХ ЗМІН У РЕФОРМАХ ТЮРЕМНОЇ СИСТЕМИ УКРАЇНИ ПРЕДСТАВНИКАМИ ГРОМАДИ ЗАСУДЖЕНИХ ТА ЗВІЛЬНЕНИХ ОСІБ</w:t>
      </w:r>
    </w:p>
    <w:p w:rsidR="00BC006B" w:rsidRPr="00BC006B" w:rsidRDefault="00BC006B" w:rsidP="00BC006B">
      <w:pPr>
        <w:widowControl w:val="0"/>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p>
    <w:p w:rsidR="00BC006B" w:rsidRPr="00BC006B" w:rsidRDefault="00BC006B" w:rsidP="00BC006B">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highlight w:val="white"/>
          <w:lang w:val="uk"/>
        </w:rPr>
      </w:pPr>
      <w:r w:rsidRPr="00BC006B">
        <w:rPr>
          <w:rFonts w:ascii="Arial" w:eastAsia="Arial" w:hAnsi="Arial" w:cs="Arial"/>
          <w:b/>
          <w:position w:val="0"/>
          <w:highlight w:val="white"/>
          <w:lang w:val="uk"/>
        </w:rPr>
        <w:t>Завдання:</w:t>
      </w:r>
      <w:r w:rsidRPr="00BC006B">
        <w:rPr>
          <w:rFonts w:ascii="Arial" w:eastAsia="Arial" w:hAnsi="Arial" w:cs="Arial"/>
          <w:position w:val="0"/>
          <w:highlight w:val="white"/>
          <w:lang w:val="uk"/>
        </w:rPr>
        <w:t xml:space="preserve"> Забезпечити моніторинг за дотриманням прав уразливих до ВІЛ груп в місцях позбавлення волі в умовах реформування пенітенціарної системи</w:t>
      </w:r>
    </w:p>
    <w:p w:rsidR="00BC006B" w:rsidRPr="00BC006B" w:rsidRDefault="00BC006B" w:rsidP="00BC006B">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BC006B">
        <w:rPr>
          <w:rFonts w:ascii="Arial" w:eastAsia="Arial" w:hAnsi="Arial" w:cs="Arial"/>
          <w:position w:val="0"/>
          <w:lang w:val="uk"/>
        </w:rPr>
        <w:t xml:space="preserve"> </w:t>
      </w:r>
    </w:p>
    <w:p w:rsidR="00BC006B" w:rsidRPr="00BC006B" w:rsidRDefault="00BC006B" w:rsidP="00BC006B">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highlight w:val="white"/>
          <w:lang w:val="uk"/>
        </w:rPr>
      </w:pPr>
      <w:r w:rsidRPr="00BC006B">
        <w:rPr>
          <w:rFonts w:ascii="Arial" w:eastAsia="Arial" w:hAnsi="Arial" w:cs="Arial"/>
          <w:b/>
          <w:position w:val="0"/>
          <w:highlight w:val="white"/>
          <w:lang w:val="uk"/>
        </w:rPr>
        <w:t>Цільова група:</w:t>
      </w:r>
      <w:r w:rsidRPr="00BC006B">
        <w:rPr>
          <w:rFonts w:ascii="Arial" w:eastAsia="Arial" w:hAnsi="Arial" w:cs="Arial"/>
          <w:position w:val="0"/>
          <w:highlight w:val="white"/>
          <w:lang w:val="uk"/>
        </w:rPr>
        <w:t xml:space="preserve"> Представники державних структур та громадські активісти, які залучені до моніторингу стану дотримання прав людини в установах виконання покарань ДКВС України, слідчих ізоляторах, інших місцях позбавлення волі.</w:t>
      </w:r>
    </w:p>
    <w:p w:rsidR="00BC006B" w:rsidRPr="00BC006B" w:rsidRDefault="00BC006B" w:rsidP="00BC006B">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BC006B">
        <w:rPr>
          <w:rFonts w:ascii="Arial" w:eastAsia="Arial" w:hAnsi="Arial" w:cs="Arial"/>
          <w:position w:val="0"/>
          <w:lang w:val="uk"/>
        </w:rPr>
        <w:t xml:space="preserve"> </w:t>
      </w:r>
    </w:p>
    <w:p w:rsidR="00BC006B" w:rsidRPr="00BC006B" w:rsidRDefault="00BC006B" w:rsidP="00BC006B">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highlight w:val="white"/>
          <w:lang w:val="uk"/>
        </w:rPr>
      </w:pPr>
      <w:r w:rsidRPr="00BC006B">
        <w:rPr>
          <w:rFonts w:ascii="Arial" w:eastAsia="Arial" w:hAnsi="Arial" w:cs="Arial"/>
          <w:b/>
          <w:position w:val="0"/>
          <w:highlight w:val="white"/>
          <w:lang w:val="uk"/>
        </w:rPr>
        <w:t xml:space="preserve">Географія реалізації </w:t>
      </w:r>
      <w:proofErr w:type="spellStart"/>
      <w:r w:rsidRPr="00BC006B">
        <w:rPr>
          <w:rFonts w:ascii="Arial" w:eastAsia="Arial" w:hAnsi="Arial" w:cs="Arial"/>
          <w:b/>
          <w:position w:val="0"/>
          <w:highlight w:val="white"/>
          <w:lang w:val="uk"/>
        </w:rPr>
        <w:t>проєктів</w:t>
      </w:r>
      <w:proofErr w:type="spellEnd"/>
      <w:r w:rsidRPr="00BC006B">
        <w:rPr>
          <w:rFonts w:ascii="Arial" w:eastAsia="Arial" w:hAnsi="Arial" w:cs="Arial"/>
          <w:b/>
          <w:position w:val="0"/>
          <w:highlight w:val="white"/>
          <w:lang w:val="uk"/>
        </w:rPr>
        <w:t>:</w:t>
      </w:r>
      <w:r w:rsidRPr="00BC006B">
        <w:rPr>
          <w:rFonts w:ascii="Arial" w:eastAsia="Arial" w:hAnsi="Arial" w:cs="Arial"/>
          <w:position w:val="0"/>
          <w:highlight w:val="white"/>
          <w:lang w:val="uk"/>
        </w:rPr>
        <w:t xml:space="preserve"> національний рівень</w:t>
      </w:r>
    </w:p>
    <w:p w:rsidR="00BC006B" w:rsidRPr="00BC006B" w:rsidRDefault="00BC006B" w:rsidP="00BC006B">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BC006B">
        <w:rPr>
          <w:rFonts w:ascii="Arial" w:eastAsia="Arial" w:hAnsi="Arial" w:cs="Arial"/>
          <w:position w:val="0"/>
          <w:lang w:val="uk"/>
        </w:rPr>
        <w:t xml:space="preserve"> </w:t>
      </w:r>
    </w:p>
    <w:p w:rsidR="00BC006B" w:rsidRPr="00BC006B" w:rsidRDefault="00BC006B" w:rsidP="00BC006B">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highlight w:val="white"/>
          <w:lang w:val="uk"/>
        </w:rPr>
      </w:pPr>
      <w:r w:rsidRPr="00BC006B">
        <w:rPr>
          <w:rFonts w:ascii="Arial" w:eastAsia="Arial" w:hAnsi="Arial" w:cs="Arial"/>
          <w:b/>
          <w:position w:val="0"/>
          <w:highlight w:val="white"/>
          <w:lang w:val="uk"/>
        </w:rPr>
        <w:t xml:space="preserve">Термін реалізації діяльності: </w:t>
      </w:r>
      <w:r w:rsidRPr="00BC006B">
        <w:rPr>
          <w:rFonts w:ascii="Arial" w:eastAsia="Arial" w:hAnsi="Arial" w:cs="Arial"/>
          <w:position w:val="0"/>
          <w:highlight w:val="white"/>
          <w:lang w:val="uk"/>
        </w:rPr>
        <w:t>01.01.2022 - 31.12.2022</w:t>
      </w:r>
    </w:p>
    <w:p w:rsidR="00BC006B" w:rsidRPr="00BC006B" w:rsidRDefault="00BC006B" w:rsidP="00BC006B">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BC006B">
        <w:rPr>
          <w:rFonts w:ascii="Arial" w:eastAsia="Arial" w:hAnsi="Arial" w:cs="Arial"/>
          <w:position w:val="0"/>
          <w:lang w:val="uk"/>
        </w:rPr>
        <w:t xml:space="preserve"> </w:t>
      </w:r>
    </w:p>
    <w:p w:rsidR="00BC006B" w:rsidRPr="00BC006B" w:rsidRDefault="00BC006B" w:rsidP="00BC006B">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highlight w:val="white"/>
          <w:lang w:val="uk"/>
        </w:rPr>
      </w:pPr>
      <w:r w:rsidRPr="00BC006B">
        <w:rPr>
          <w:rFonts w:ascii="Arial" w:eastAsia="Arial" w:hAnsi="Arial" w:cs="Arial"/>
          <w:b/>
          <w:position w:val="0"/>
          <w:highlight w:val="white"/>
          <w:lang w:val="uk"/>
        </w:rPr>
        <w:t>Основні види діяльності за програмним компонентом:</w:t>
      </w:r>
    </w:p>
    <w:p w:rsidR="00BC006B" w:rsidRPr="00BC006B" w:rsidRDefault="00BC006B" w:rsidP="00BC006B">
      <w:pPr>
        <w:widowControl w:val="0"/>
        <w:numPr>
          <w:ilvl w:val="0"/>
          <w:numId w:val="4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BC006B">
        <w:rPr>
          <w:rFonts w:ascii="Arial" w:eastAsia="Arial" w:hAnsi="Arial" w:cs="Arial"/>
          <w:position w:val="0"/>
          <w:highlight w:val="white"/>
          <w:lang w:val="uk"/>
        </w:rPr>
        <w:t xml:space="preserve">Впровадження заходів, спрямованих на розвиток та посилення об’єднань представників спостережних комісій. </w:t>
      </w:r>
    </w:p>
    <w:p w:rsidR="00BC006B" w:rsidRPr="00BC006B" w:rsidRDefault="00BC006B" w:rsidP="00BC006B">
      <w:pPr>
        <w:widowControl w:val="0"/>
        <w:numPr>
          <w:ilvl w:val="0"/>
          <w:numId w:val="4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proofErr w:type="spellStart"/>
      <w:r w:rsidRPr="00BC006B">
        <w:rPr>
          <w:rFonts w:ascii="Arial" w:eastAsia="Arial" w:hAnsi="Arial" w:cs="Arial"/>
          <w:position w:val="0"/>
          <w:highlight w:val="white"/>
          <w:lang w:val="uk"/>
        </w:rPr>
        <w:t>Адвокація</w:t>
      </w:r>
      <w:proofErr w:type="spellEnd"/>
      <w:r w:rsidRPr="00BC006B">
        <w:rPr>
          <w:rFonts w:ascii="Arial" w:eastAsia="Arial" w:hAnsi="Arial" w:cs="Arial"/>
          <w:position w:val="0"/>
          <w:highlight w:val="white"/>
          <w:lang w:val="uk"/>
        </w:rPr>
        <w:t xml:space="preserve"> прийняття розроблених змін до Постанови Кабінету Міністрів України від 2004 р. № 429 щодо діяльності спостережних комісій в умовах децентралізації.</w:t>
      </w:r>
    </w:p>
    <w:p w:rsidR="00BC006B" w:rsidRPr="00BC006B" w:rsidRDefault="00BC006B" w:rsidP="00BC006B">
      <w:pPr>
        <w:widowControl w:val="0"/>
        <w:numPr>
          <w:ilvl w:val="0"/>
          <w:numId w:val="4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BC006B">
        <w:rPr>
          <w:rFonts w:ascii="Arial" w:eastAsia="Arial" w:hAnsi="Arial" w:cs="Arial"/>
          <w:position w:val="0"/>
          <w:highlight w:val="white"/>
          <w:lang w:val="uk"/>
        </w:rPr>
        <w:t>Проведення інформаційно-освітніх заходів для представників спільнот та членів спостережних комісій з акцентом на моніторинг наявності препаратів та їх залишків, призначення схем лікування.</w:t>
      </w:r>
    </w:p>
    <w:p w:rsidR="00BC006B" w:rsidRPr="00BC006B" w:rsidRDefault="00BC006B" w:rsidP="00BC006B">
      <w:pPr>
        <w:widowControl w:val="0"/>
        <w:numPr>
          <w:ilvl w:val="0"/>
          <w:numId w:val="4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BC006B">
        <w:rPr>
          <w:rFonts w:ascii="Arial" w:eastAsia="Arial" w:hAnsi="Arial" w:cs="Arial"/>
          <w:position w:val="0"/>
          <w:highlight w:val="white"/>
          <w:lang w:val="uk"/>
        </w:rPr>
        <w:t>Залучення представників громадськості, зокрема активних членів спільноти людей, які мають досвід перебування в пенітенціарній системі, до процесів моніторингу дотримання прав засуджених та звільнених.</w:t>
      </w:r>
    </w:p>
    <w:p w:rsidR="00BC006B" w:rsidRPr="00BC006B" w:rsidRDefault="00BC006B" w:rsidP="00BC006B">
      <w:pPr>
        <w:widowControl w:val="0"/>
        <w:numPr>
          <w:ilvl w:val="0"/>
          <w:numId w:val="4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BC006B">
        <w:rPr>
          <w:rFonts w:ascii="Arial" w:eastAsia="Arial" w:hAnsi="Arial" w:cs="Arial"/>
          <w:position w:val="0"/>
          <w:highlight w:val="white"/>
          <w:lang w:val="uk"/>
        </w:rPr>
        <w:t xml:space="preserve">Проведення </w:t>
      </w:r>
      <w:proofErr w:type="spellStart"/>
      <w:r w:rsidRPr="00BC006B">
        <w:rPr>
          <w:rFonts w:ascii="Arial" w:eastAsia="Arial" w:hAnsi="Arial" w:cs="Arial"/>
          <w:position w:val="0"/>
          <w:highlight w:val="white"/>
          <w:lang w:val="uk"/>
        </w:rPr>
        <w:t>адвокаційних</w:t>
      </w:r>
      <w:proofErr w:type="spellEnd"/>
      <w:r w:rsidRPr="00BC006B">
        <w:rPr>
          <w:rFonts w:ascii="Arial" w:eastAsia="Arial" w:hAnsi="Arial" w:cs="Arial"/>
          <w:position w:val="0"/>
          <w:highlight w:val="white"/>
          <w:lang w:val="uk"/>
        </w:rPr>
        <w:t xml:space="preserve"> заходів для забезпечення бюджетного фінансування діяльності спостережних комісій.</w:t>
      </w:r>
    </w:p>
    <w:p w:rsidR="00BC006B" w:rsidRPr="00BC006B" w:rsidRDefault="00BC006B" w:rsidP="00BC006B">
      <w:pPr>
        <w:widowControl w:val="0"/>
        <w:numPr>
          <w:ilvl w:val="0"/>
          <w:numId w:val="4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BC006B">
        <w:rPr>
          <w:rFonts w:ascii="Arial" w:eastAsia="Arial" w:hAnsi="Arial" w:cs="Arial"/>
          <w:position w:val="0"/>
          <w:highlight w:val="white"/>
          <w:lang w:val="uk"/>
        </w:rPr>
        <w:t>Розробка дієвих інструментів та стандартів діяльності спостережних комісій, зокрема в частині моніторингу доступу до лікування, діагностики та супроводу ВІЛ-інфекції, туберкульозу, вірусних гепатитів В і С, замісної підтримувальної терапії  в установах ДКВС України та звільнених.</w:t>
      </w:r>
    </w:p>
    <w:p w:rsidR="00BC006B" w:rsidRPr="00BC006B" w:rsidRDefault="00BC006B" w:rsidP="00BC006B">
      <w:pPr>
        <w:widowControl w:val="0"/>
        <w:numPr>
          <w:ilvl w:val="0"/>
          <w:numId w:val="4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BC006B">
        <w:rPr>
          <w:rFonts w:ascii="Arial" w:eastAsia="Arial" w:hAnsi="Arial" w:cs="Arial"/>
          <w:position w:val="0"/>
          <w:highlight w:val="white"/>
          <w:lang w:val="uk"/>
        </w:rPr>
        <w:t xml:space="preserve">Забезпечення онлайн навчання для членів спостережних комісій та менторської підтримки при здійсненні ними своїх повноважень, в тому числі підготовка та видання </w:t>
      </w:r>
      <w:r w:rsidRPr="00BC006B">
        <w:rPr>
          <w:rFonts w:ascii="Arial" w:eastAsia="Arial" w:hAnsi="Arial" w:cs="Arial"/>
          <w:position w:val="0"/>
          <w:highlight w:val="white"/>
          <w:lang w:val="uk"/>
        </w:rPr>
        <w:lastRenderedPageBreak/>
        <w:t xml:space="preserve">навчальних курсів. </w:t>
      </w:r>
    </w:p>
    <w:p w:rsidR="00BC006B" w:rsidRPr="00BC006B" w:rsidRDefault="00BC006B" w:rsidP="00BC006B">
      <w:pPr>
        <w:widowControl w:val="0"/>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p>
    <w:p w:rsidR="00BC006B" w:rsidRPr="00BC006B" w:rsidRDefault="00BC006B" w:rsidP="00BC006B">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highlight w:val="white"/>
          <w:lang w:val="uk"/>
        </w:rPr>
      </w:pPr>
      <w:r w:rsidRPr="00BC006B">
        <w:rPr>
          <w:rFonts w:ascii="Arial" w:eastAsia="Arial" w:hAnsi="Arial" w:cs="Arial"/>
          <w:b/>
          <w:position w:val="0"/>
          <w:highlight w:val="white"/>
          <w:lang w:val="uk"/>
        </w:rPr>
        <w:t>Критерії ефективності реалізації діяльності:</w:t>
      </w:r>
    </w:p>
    <w:p w:rsidR="00BC006B" w:rsidRPr="00BC006B" w:rsidRDefault="00BC006B" w:rsidP="00BC006B">
      <w:pPr>
        <w:widowControl w:val="0"/>
        <w:numPr>
          <w:ilvl w:val="0"/>
          <w:numId w:val="48"/>
        </w:numPr>
        <w:pBdr>
          <w:top w:val="nil"/>
          <w:left w:val="nil"/>
          <w:bottom w:val="nil"/>
          <w:right w:val="nil"/>
          <w:between w:val="nil"/>
        </w:pBdr>
        <w:suppressAutoHyphens w:val="0"/>
        <w:spacing w:line="276" w:lineRule="auto"/>
        <w:ind w:leftChars="0" w:firstLineChars="0"/>
        <w:jc w:val="both"/>
        <w:textDirection w:val="lrTb"/>
        <w:textAlignment w:val="auto"/>
        <w:outlineLvl w:val="9"/>
        <w:rPr>
          <w:rFonts w:ascii="Arial" w:eastAsia="Arial" w:hAnsi="Arial" w:cs="Arial"/>
          <w:position w:val="0"/>
          <w:highlight w:val="white"/>
          <w:lang w:val="uk"/>
        </w:rPr>
      </w:pPr>
      <w:r w:rsidRPr="00BC006B">
        <w:rPr>
          <w:rFonts w:ascii="Arial" w:eastAsia="Arial" w:hAnsi="Arial" w:cs="Arial"/>
          <w:position w:val="0"/>
          <w:highlight w:val="white"/>
          <w:lang w:val="uk"/>
        </w:rPr>
        <w:t xml:space="preserve">Забезпечено розвиток  співпраці між представниками спостережних комісій. </w:t>
      </w:r>
    </w:p>
    <w:p w:rsidR="00BC006B" w:rsidRPr="00BC006B" w:rsidRDefault="00BC006B" w:rsidP="00BC006B">
      <w:pPr>
        <w:widowControl w:val="0"/>
        <w:numPr>
          <w:ilvl w:val="0"/>
          <w:numId w:val="48"/>
        </w:numPr>
        <w:pBdr>
          <w:top w:val="nil"/>
          <w:left w:val="nil"/>
          <w:bottom w:val="nil"/>
          <w:right w:val="nil"/>
          <w:between w:val="nil"/>
        </w:pBdr>
        <w:suppressAutoHyphens w:val="0"/>
        <w:spacing w:line="276" w:lineRule="auto"/>
        <w:ind w:leftChars="0" w:firstLineChars="0"/>
        <w:jc w:val="both"/>
        <w:textDirection w:val="lrTb"/>
        <w:textAlignment w:val="auto"/>
        <w:outlineLvl w:val="9"/>
        <w:rPr>
          <w:rFonts w:ascii="Arial" w:eastAsia="Arial" w:hAnsi="Arial" w:cs="Arial"/>
          <w:position w:val="0"/>
          <w:highlight w:val="white"/>
          <w:lang w:val="uk"/>
        </w:rPr>
      </w:pPr>
      <w:r w:rsidRPr="00BC006B">
        <w:rPr>
          <w:rFonts w:ascii="Arial" w:eastAsia="Arial" w:hAnsi="Arial" w:cs="Arial"/>
          <w:position w:val="0"/>
          <w:highlight w:val="white"/>
          <w:lang w:val="uk"/>
        </w:rPr>
        <w:t>Забезпечено системний контроль за дотриманням прав засуджених у місцях несвободи за участі представників спостережних комісій при місцевих органах виконавчої влади.</w:t>
      </w:r>
    </w:p>
    <w:p w:rsidR="00BC006B" w:rsidRPr="00BC006B" w:rsidRDefault="00BC006B" w:rsidP="00BC006B">
      <w:pPr>
        <w:widowControl w:val="0"/>
        <w:numPr>
          <w:ilvl w:val="0"/>
          <w:numId w:val="48"/>
        </w:numPr>
        <w:pBdr>
          <w:top w:val="nil"/>
          <w:left w:val="nil"/>
          <w:bottom w:val="nil"/>
          <w:right w:val="nil"/>
          <w:between w:val="nil"/>
        </w:pBdr>
        <w:suppressAutoHyphens w:val="0"/>
        <w:spacing w:line="276" w:lineRule="auto"/>
        <w:ind w:leftChars="0" w:firstLineChars="0"/>
        <w:jc w:val="both"/>
        <w:textDirection w:val="lrTb"/>
        <w:textAlignment w:val="auto"/>
        <w:outlineLvl w:val="9"/>
        <w:rPr>
          <w:rFonts w:ascii="Arial" w:eastAsia="Arial" w:hAnsi="Arial" w:cs="Arial"/>
          <w:position w:val="0"/>
          <w:highlight w:val="white"/>
          <w:lang w:val="uk"/>
        </w:rPr>
      </w:pPr>
      <w:r w:rsidRPr="00BC006B">
        <w:rPr>
          <w:rFonts w:ascii="Arial" w:eastAsia="Arial" w:hAnsi="Arial" w:cs="Arial"/>
          <w:position w:val="0"/>
          <w:highlight w:val="white"/>
          <w:lang w:val="uk"/>
        </w:rPr>
        <w:t>Залучення активних членів спільнот та громадських активістів до діяльності Національного превентивного механізму та спостережних комісій.</w:t>
      </w:r>
    </w:p>
    <w:p w:rsidR="00BC006B" w:rsidRPr="00BC006B" w:rsidRDefault="00BC006B" w:rsidP="00BC006B">
      <w:pPr>
        <w:widowControl w:val="0"/>
        <w:numPr>
          <w:ilvl w:val="0"/>
          <w:numId w:val="48"/>
        </w:numPr>
        <w:pBdr>
          <w:top w:val="nil"/>
          <w:left w:val="nil"/>
          <w:bottom w:val="nil"/>
          <w:right w:val="nil"/>
          <w:between w:val="nil"/>
        </w:pBdr>
        <w:suppressAutoHyphens w:val="0"/>
        <w:spacing w:line="276" w:lineRule="auto"/>
        <w:ind w:leftChars="0" w:firstLineChars="0"/>
        <w:jc w:val="both"/>
        <w:textDirection w:val="lrTb"/>
        <w:textAlignment w:val="auto"/>
        <w:outlineLvl w:val="9"/>
        <w:rPr>
          <w:rFonts w:ascii="Arial" w:eastAsia="Arial" w:hAnsi="Arial" w:cs="Arial"/>
          <w:position w:val="0"/>
          <w:highlight w:val="white"/>
          <w:lang w:val="uk"/>
        </w:rPr>
      </w:pPr>
      <w:r w:rsidRPr="00BC006B">
        <w:rPr>
          <w:rFonts w:ascii="Arial" w:eastAsia="Arial" w:hAnsi="Arial" w:cs="Arial"/>
          <w:position w:val="0"/>
          <w:highlight w:val="white"/>
          <w:lang w:val="uk"/>
        </w:rPr>
        <w:t>Налагодженні системи моніторингу права засуджених на медичну допомогу.</w:t>
      </w:r>
    </w:p>
    <w:p w:rsidR="00BC006B" w:rsidRPr="00BC006B" w:rsidRDefault="00BC006B" w:rsidP="00BC006B">
      <w:pPr>
        <w:widowControl w:val="0"/>
        <w:numPr>
          <w:ilvl w:val="0"/>
          <w:numId w:val="48"/>
        </w:numPr>
        <w:pBdr>
          <w:top w:val="nil"/>
          <w:left w:val="nil"/>
          <w:bottom w:val="nil"/>
          <w:right w:val="nil"/>
          <w:between w:val="nil"/>
        </w:pBdr>
        <w:suppressAutoHyphens w:val="0"/>
        <w:spacing w:line="276" w:lineRule="auto"/>
        <w:ind w:leftChars="0" w:firstLineChars="0"/>
        <w:jc w:val="both"/>
        <w:textDirection w:val="lrTb"/>
        <w:textAlignment w:val="auto"/>
        <w:outlineLvl w:val="9"/>
        <w:rPr>
          <w:rFonts w:ascii="Arial" w:eastAsia="Arial" w:hAnsi="Arial" w:cs="Arial"/>
          <w:position w:val="0"/>
          <w:highlight w:val="white"/>
          <w:lang w:val="uk"/>
        </w:rPr>
      </w:pPr>
      <w:r w:rsidRPr="00BC006B">
        <w:rPr>
          <w:rFonts w:ascii="Arial" w:eastAsia="Arial" w:hAnsi="Arial" w:cs="Arial"/>
          <w:position w:val="0"/>
          <w:highlight w:val="white"/>
          <w:lang w:val="uk"/>
        </w:rPr>
        <w:t>Інформування широкої аудиторії щодо стану дотримання прав засуджених на доступ до медичної допомоги в установах виконання покарання через підготовку та оприлюднення щорічних звітів.</w:t>
      </w:r>
    </w:p>
    <w:p w:rsidR="00BC006B" w:rsidRPr="00BC006B" w:rsidRDefault="00BC006B" w:rsidP="00BC006B">
      <w:pPr>
        <w:widowControl w:val="0"/>
        <w:numPr>
          <w:ilvl w:val="0"/>
          <w:numId w:val="48"/>
        </w:numPr>
        <w:pBdr>
          <w:top w:val="nil"/>
          <w:left w:val="nil"/>
          <w:bottom w:val="nil"/>
          <w:right w:val="nil"/>
          <w:between w:val="nil"/>
        </w:pBdr>
        <w:suppressAutoHyphens w:val="0"/>
        <w:spacing w:line="276" w:lineRule="auto"/>
        <w:ind w:leftChars="0" w:firstLineChars="0"/>
        <w:jc w:val="both"/>
        <w:textDirection w:val="lrTb"/>
        <w:textAlignment w:val="auto"/>
        <w:outlineLvl w:val="9"/>
        <w:rPr>
          <w:rFonts w:ascii="Arial" w:eastAsia="Arial" w:hAnsi="Arial" w:cs="Arial"/>
          <w:position w:val="0"/>
          <w:highlight w:val="white"/>
          <w:lang w:val="uk"/>
        </w:rPr>
      </w:pPr>
      <w:r w:rsidRPr="00BC006B">
        <w:rPr>
          <w:rFonts w:ascii="Arial" w:eastAsia="Arial" w:hAnsi="Arial" w:cs="Arial"/>
          <w:position w:val="0"/>
          <w:highlight w:val="white"/>
          <w:lang w:val="uk"/>
        </w:rPr>
        <w:t>Створення умов для усунення виявлених недоліків у сфері забезпечення прав і свобод уразливих до ВІЛ засуджених/ув’язнених в установах виконання покарань через підготовку та презентацію відповідних рекомендацій.</w:t>
      </w:r>
    </w:p>
    <w:p w:rsidR="00BC006B" w:rsidRPr="00BC006B" w:rsidRDefault="00BC006B" w:rsidP="00BC006B">
      <w:pPr>
        <w:widowControl w:val="0"/>
        <w:suppressAutoHyphens w:val="0"/>
        <w:spacing w:line="276" w:lineRule="auto"/>
        <w:ind w:leftChars="0" w:left="720" w:firstLineChars="0" w:firstLine="0"/>
        <w:jc w:val="both"/>
        <w:textDirection w:val="lrTb"/>
        <w:textAlignment w:val="auto"/>
        <w:outlineLvl w:val="9"/>
        <w:rPr>
          <w:rFonts w:ascii="Arial" w:eastAsia="Arial" w:hAnsi="Arial" w:cs="Arial"/>
          <w:b/>
          <w:position w:val="0"/>
          <w:lang w:val="uk"/>
        </w:rPr>
      </w:pPr>
    </w:p>
    <w:p w:rsidR="00BC006B" w:rsidRPr="00BC006B" w:rsidRDefault="00BC006B" w:rsidP="00BC006B">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highlight w:val="white"/>
          <w:lang w:val="uk"/>
        </w:rPr>
      </w:pPr>
      <w:r w:rsidRPr="00BC006B">
        <w:rPr>
          <w:rFonts w:ascii="Arial" w:eastAsia="Arial" w:hAnsi="Arial" w:cs="Arial"/>
          <w:b/>
          <w:position w:val="0"/>
          <w:highlight w:val="white"/>
          <w:lang w:val="uk"/>
        </w:rPr>
        <w:t>Особливі вимоги:</w:t>
      </w:r>
    </w:p>
    <w:p w:rsidR="00BC006B" w:rsidRPr="00BC006B" w:rsidRDefault="00BC006B" w:rsidP="00BC006B">
      <w:pPr>
        <w:widowControl w:val="0"/>
        <w:numPr>
          <w:ilvl w:val="0"/>
          <w:numId w:val="46"/>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BC006B">
        <w:rPr>
          <w:rFonts w:ascii="Arial" w:eastAsia="Arial" w:hAnsi="Arial" w:cs="Arial"/>
          <w:position w:val="0"/>
          <w:highlight w:val="white"/>
          <w:lang w:val="uk"/>
        </w:rPr>
        <w:t xml:space="preserve">Успішний досвід правозахисної, </w:t>
      </w:r>
      <w:proofErr w:type="spellStart"/>
      <w:r w:rsidRPr="00BC006B">
        <w:rPr>
          <w:rFonts w:ascii="Arial" w:eastAsia="Arial" w:hAnsi="Arial" w:cs="Arial"/>
          <w:position w:val="0"/>
          <w:highlight w:val="white"/>
          <w:lang w:val="uk"/>
        </w:rPr>
        <w:t>адвокаційної</w:t>
      </w:r>
      <w:proofErr w:type="spellEnd"/>
      <w:r w:rsidRPr="00BC006B">
        <w:rPr>
          <w:rFonts w:ascii="Arial" w:eastAsia="Arial" w:hAnsi="Arial" w:cs="Arial"/>
          <w:position w:val="0"/>
          <w:highlight w:val="white"/>
          <w:lang w:val="uk"/>
        </w:rPr>
        <w:t xml:space="preserve"> та освітньої діяльності (має бути підтверджений відповідними документами).</w:t>
      </w:r>
    </w:p>
    <w:p w:rsidR="00BC006B" w:rsidRPr="00BC006B" w:rsidRDefault="00BC006B" w:rsidP="00BC006B">
      <w:pPr>
        <w:widowControl w:val="0"/>
        <w:numPr>
          <w:ilvl w:val="0"/>
          <w:numId w:val="46"/>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BC006B">
        <w:rPr>
          <w:rFonts w:ascii="Arial" w:eastAsia="Arial" w:hAnsi="Arial" w:cs="Arial"/>
          <w:position w:val="0"/>
          <w:highlight w:val="white"/>
          <w:lang w:val="uk"/>
        </w:rPr>
        <w:t>Наявність рекомендаційних листів від партнерів, донорів та представників Міністерства юстиції України/Адміністрації ДКВС України.</w:t>
      </w:r>
    </w:p>
    <w:p w:rsidR="00BC006B" w:rsidRDefault="00BC006B" w:rsidP="00BC006B">
      <w:pPr>
        <w:widowControl w:val="0"/>
        <w:numPr>
          <w:ilvl w:val="0"/>
          <w:numId w:val="46"/>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BC006B">
        <w:rPr>
          <w:rFonts w:ascii="Arial" w:eastAsia="Arial" w:hAnsi="Arial" w:cs="Arial"/>
          <w:position w:val="0"/>
          <w:highlight w:val="white"/>
          <w:lang w:val="uk"/>
        </w:rPr>
        <w:t>Перевага надаватиметься організаціям, які мають підтверджений успішний досвід участі у реформуванні пенітенціарної системи України (має бути підтверджений відповідними документами).</w:t>
      </w:r>
    </w:p>
    <w:p w:rsidR="00314FCA" w:rsidRPr="00BC006B" w:rsidRDefault="00314FCA" w:rsidP="00314FCA">
      <w:pPr>
        <w:widowControl w:val="0"/>
        <w:suppressAutoHyphens w:val="0"/>
        <w:spacing w:line="276" w:lineRule="auto"/>
        <w:ind w:leftChars="0" w:left="720" w:firstLineChars="0" w:firstLine="0"/>
        <w:jc w:val="both"/>
        <w:textDirection w:val="lrTb"/>
        <w:textAlignment w:val="auto"/>
        <w:outlineLvl w:val="9"/>
        <w:rPr>
          <w:rFonts w:ascii="Arial" w:eastAsia="Arial" w:hAnsi="Arial" w:cs="Arial"/>
          <w:position w:val="0"/>
          <w:lang w:val="uk"/>
        </w:rPr>
      </w:pPr>
    </w:p>
    <w:p w:rsidR="007068B1" w:rsidRDefault="007068B1" w:rsidP="007068B1">
      <w:pPr>
        <w:pBdr>
          <w:top w:val="nil"/>
          <w:left w:val="nil"/>
          <w:bottom w:val="nil"/>
          <w:right w:val="nil"/>
          <w:between w:val="nil"/>
        </w:pBdr>
        <w:ind w:left="-2" w:firstLineChars="0" w:firstLine="0"/>
        <w:jc w:val="both"/>
        <w:rPr>
          <w:rFonts w:ascii="Tahoma" w:eastAsia="Tahoma" w:hAnsi="Tahoma" w:cs="Tahoma"/>
          <w:color w:val="000000"/>
        </w:rPr>
      </w:pPr>
      <w:r w:rsidRPr="007068B1">
        <w:rPr>
          <w:rFonts w:ascii="Tahoma" w:eastAsia="Tahoma" w:hAnsi="Tahoma" w:cs="Tahoma"/>
          <w:b/>
          <w:color w:val="000000"/>
          <w:highlight w:val="yellow"/>
        </w:rPr>
        <w:t>147М. Мобілізація релігійних громад та організацій для подолання стигми і дискримінації людей, які живуть з ВІЛ та представників ключових груп</w:t>
      </w:r>
    </w:p>
    <w:p w:rsidR="007068B1" w:rsidRDefault="007068B1" w:rsidP="007068B1">
      <w:pPr>
        <w:pBdr>
          <w:top w:val="nil"/>
          <w:left w:val="nil"/>
          <w:bottom w:val="nil"/>
          <w:right w:val="nil"/>
          <w:between w:val="nil"/>
        </w:pBdr>
        <w:ind w:left="0" w:hanging="2"/>
        <w:jc w:val="both"/>
        <w:rPr>
          <w:rFonts w:ascii="Tahoma" w:eastAsia="Tahoma" w:hAnsi="Tahoma" w:cs="Tahoma"/>
          <w:color w:val="000000"/>
        </w:rPr>
      </w:pPr>
    </w:p>
    <w:p w:rsidR="007068B1" w:rsidRDefault="007068B1" w:rsidP="007068B1">
      <w:pPr>
        <w:pBdr>
          <w:top w:val="nil"/>
          <w:left w:val="nil"/>
          <w:bottom w:val="nil"/>
          <w:right w:val="nil"/>
          <w:between w:val="nil"/>
        </w:pBdr>
        <w:ind w:left="0" w:hanging="2"/>
        <w:jc w:val="both"/>
        <w:rPr>
          <w:rFonts w:ascii="Tahoma" w:eastAsia="Tahoma" w:hAnsi="Tahoma" w:cs="Tahoma"/>
          <w:color w:val="000000"/>
        </w:rPr>
      </w:pPr>
      <w:r>
        <w:rPr>
          <w:rFonts w:ascii="Tahoma" w:eastAsia="Tahoma" w:hAnsi="Tahoma" w:cs="Tahoma"/>
          <w:b/>
          <w:color w:val="000000"/>
        </w:rPr>
        <w:t xml:space="preserve">Завдання: </w:t>
      </w:r>
      <w:r>
        <w:rPr>
          <w:rFonts w:ascii="Tahoma" w:eastAsia="Tahoma" w:hAnsi="Tahoma" w:cs="Tahoma"/>
          <w:color w:val="000000"/>
        </w:rPr>
        <w:t>залучення різних релігійних громад та організацій через співпрацю з Всеукраїнською радою церков та релігійних організацій до профілактики та лікування ВІЛ через боротьбу із стигмою та дискримінацією ВІЛ-позитивних людей та представників ключових спільнот.</w:t>
      </w:r>
    </w:p>
    <w:p w:rsidR="005D6CFD" w:rsidRDefault="005D6CFD" w:rsidP="007068B1">
      <w:pPr>
        <w:pBdr>
          <w:top w:val="nil"/>
          <w:left w:val="nil"/>
          <w:bottom w:val="nil"/>
          <w:right w:val="nil"/>
          <w:between w:val="nil"/>
        </w:pBdr>
        <w:ind w:left="0" w:hanging="2"/>
        <w:jc w:val="both"/>
        <w:rPr>
          <w:rFonts w:ascii="Tahoma" w:eastAsia="Tahoma" w:hAnsi="Tahoma" w:cs="Tahoma"/>
          <w:color w:val="000000"/>
        </w:rPr>
      </w:pPr>
    </w:p>
    <w:p w:rsidR="007068B1" w:rsidRDefault="007068B1" w:rsidP="007068B1">
      <w:pPr>
        <w:pBdr>
          <w:top w:val="nil"/>
          <w:left w:val="nil"/>
          <w:bottom w:val="nil"/>
          <w:right w:val="nil"/>
          <w:between w:val="nil"/>
        </w:pBdr>
        <w:ind w:left="0" w:hanging="2"/>
        <w:jc w:val="both"/>
        <w:rPr>
          <w:rFonts w:ascii="Tahoma" w:eastAsia="Tahoma" w:hAnsi="Tahoma" w:cs="Tahoma"/>
          <w:color w:val="000000"/>
        </w:rPr>
      </w:pPr>
      <w:r>
        <w:rPr>
          <w:rFonts w:ascii="Tahoma" w:eastAsia="Tahoma" w:hAnsi="Tahoma" w:cs="Tahoma"/>
          <w:b/>
          <w:color w:val="000000"/>
        </w:rPr>
        <w:t xml:space="preserve">Кількість </w:t>
      </w:r>
      <w:proofErr w:type="spellStart"/>
      <w:r>
        <w:rPr>
          <w:rFonts w:ascii="Tahoma" w:eastAsia="Tahoma" w:hAnsi="Tahoma" w:cs="Tahoma"/>
          <w:b/>
          <w:color w:val="000000"/>
        </w:rPr>
        <w:t>про</w:t>
      </w:r>
      <w:r>
        <w:rPr>
          <w:rFonts w:ascii="Tahoma" w:eastAsia="Tahoma" w:hAnsi="Tahoma" w:cs="Tahoma"/>
          <w:b/>
        </w:rPr>
        <w:t>є</w:t>
      </w:r>
      <w:r>
        <w:rPr>
          <w:rFonts w:ascii="Tahoma" w:eastAsia="Tahoma" w:hAnsi="Tahoma" w:cs="Tahoma"/>
          <w:b/>
          <w:color w:val="000000"/>
        </w:rPr>
        <w:t>ктів</w:t>
      </w:r>
      <w:proofErr w:type="spellEnd"/>
      <w:r>
        <w:rPr>
          <w:rFonts w:ascii="Tahoma" w:eastAsia="Tahoma" w:hAnsi="Tahoma" w:cs="Tahoma"/>
          <w:b/>
          <w:color w:val="000000"/>
        </w:rPr>
        <w:t>, які передбачається підтримати</w:t>
      </w:r>
      <w:r>
        <w:rPr>
          <w:rFonts w:ascii="Tahoma" w:eastAsia="Tahoma" w:hAnsi="Tahoma" w:cs="Tahoma"/>
          <w:color w:val="000000"/>
        </w:rPr>
        <w:t xml:space="preserve">: один </w:t>
      </w:r>
      <w:proofErr w:type="spellStart"/>
      <w:r>
        <w:rPr>
          <w:rFonts w:ascii="Tahoma" w:eastAsia="Tahoma" w:hAnsi="Tahoma" w:cs="Tahoma"/>
        </w:rPr>
        <w:t>проєкт</w:t>
      </w:r>
      <w:proofErr w:type="spellEnd"/>
      <w:r>
        <w:rPr>
          <w:rFonts w:ascii="Tahoma" w:eastAsia="Tahoma" w:hAnsi="Tahoma" w:cs="Tahoma"/>
          <w:color w:val="000000"/>
        </w:rPr>
        <w:t xml:space="preserve"> на національному рівні.</w:t>
      </w:r>
    </w:p>
    <w:p w:rsidR="005D6CFD" w:rsidRDefault="005D6CFD" w:rsidP="007068B1">
      <w:pPr>
        <w:pBdr>
          <w:top w:val="nil"/>
          <w:left w:val="nil"/>
          <w:bottom w:val="nil"/>
          <w:right w:val="nil"/>
          <w:between w:val="nil"/>
        </w:pBdr>
        <w:ind w:left="0" w:hanging="2"/>
        <w:jc w:val="both"/>
        <w:rPr>
          <w:rFonts w:ascii="Tahoma" w:eastAsia="Tahoma" w:hAnsi="Tahoma" w:cs="Tahoma"/>
          <w:color w:val="000000"/>
        </w:rPr>
      </w:pPr>
    </w:p>
    <w:p w:rsidR="007068B1" w:rsidRDefault="007068B1" w:rsidP="007068B1">
      <w:pPr>
        <w:pBdr>
          <w:top w:val="nil"/>
          <w:left w:val="nil"/>
          <w:bottom w:val="nil"/>
          <w:right w:val="nil"/>
          <w:between w:val="nil"/>
        </w:pBdr>
        <w:ind w:left="0" w:hanging="2"/>
        <w:jc w:val="both"/>
        <w:rPr>
          <w:rFonts w:ascii="Tahoma" w:eastAsia="Tahoma" w:hAnsi="Tahoma" w:cs="Tahoma"/>
          <w:color w:val="000000"/>
        </w:rPr>
      </w:pPr>
      <w:r>
        <w:rPr>
          <w:rFonts w:ascii="Tahoma" w:eastAsia="Tahoma" w:hAnsi="Tahoma" w:cs="Tahoma"/>
          <w:b/>
          <w:color w:val="000000"/>
        </w:rPr>
        <w:t xml:space="preserve">Цільова група: </w:t>
      </w:r>
      <w:r>
        <w:rPr>
          <w:rFonts w:ascii="Tahoma" w:eastAsia="Tahoma" w:hAnsi="Tahoma" w:cs="Tahoma"/>
          <w:color w:val="000000"/>
        </w:rPr>
        <w:t>представники релігійних громад та організацій.</w:t>
      </w:r>
    </w:p>
    <w:p w:rsidR="005D6CFD" w:rsidRDefault="005D6CFD" w:rsidP="007068B1">
      <w:pPr>
        <w:pBdr>
          <w:top w:val="nil"/>
          <w:left w:val="nil"/>
          <w:bottom w:val="nil"/>
          <w:right w:val="nil"/>
          <w:between w:val="nil"/>
        </w:pBdr>
        <w:ind w:left="0" w:hanging="2"/>
        <w:jc w:val="both"/>
        <w:rPr>
          <w:rFonts w:ascii="Tahoma" w:eastAsia="Tahoma" w:hAnsi="Tahoma" w:cs="Tahoma"/>
          <w:color w:val="000000"/>
        </w:rPr>
      </w:pPr>
    </w:p>
    <w:p w:rsidR="007068B1" w:rsidRDefault="007068B1" w:rsidP="007068B1">
      <w:pPr>
        <w:pBdr>
          <w:top w:val="nil"/>
          <w:left w:val="nil"/>
          <w:bottom w:val="nil"/>
          <w:right w:val="nil"/>
          <w:between w:val="nil"/>
        </w:pBdr>
        <w:ind w:left="0" w:hanging="2"/>
        <w:jc w:val="both"/>
        <w:rPr>
          <w:rFonts w:ascii="Tahoma" w:eastAsia="Tahoma" w:hAnsi="Tahoma" w:cs="Tahoma"/>
          <w:color w:val="000000"/>
        </w:rPr>
      </w:pPr>
      <w:r>
        <w:rPr>
          <w:rFonts w:ascii="Tahoma" w:eastAsia="Tahoma" w:hAnsi="Tahoma" w:cs="Tahoma"/>
          <w:b/>
          <w:color w:val="000000"/>
        </w:rPr>
        <w:t xml:space="preserve">Географія реалізації </w:t>
      </w:r>
      <w:proofErr w:type="spellStart"/>
      <w:r>
        <w:rPr>
          <w:rFonts w:ascii="Tahoma" w:eastAsia="Tahoma" w:hAnsi="Tahoma" w:cs="Tahoma"/>
          <w:b/>
          <w:color w:val="000000"/>
        </w:rPr>
        <w:t>про</w:t>
      </w:r>
      <w:r>
        <w:rPr>
          <w:rFonts w:ascii="Tahoma" w:eastAsia="Tahoma" w:hAnsi="Tahoma" w:cs="Tahoma"/>
          <w:b/>
        </w:rPr>
        <w:t>є</w:t>
      </w:r>
      <w:r>
        <w:rPr>
          <w:rFonts w:ascii="Tahoma" w:eastAsia="Tahoma" w:hAnsi="Tahoma" w:cs="Tahoma"/>
          <w:b/>
          <w:color w:val="000000"/>
        </w:rPr>
        <w:t>ктів</w:t>
      </w:r>
      <w:proofErr w:type="spellEnd"/>
      <w:r>
        <w:rPr>
          <w:rFonts w:ascii="Tahoma" w:eastAsia="Tahoma" w:hAnsi="Tahoma" w:cs="Tahoma"/>
          <w:b/>
          <w:color w:val="000000"/>
        </w:rPr>
        <w:t xml:space="preserve">: </w:t>
      </w:r>
      <w:r>
        <w:rPr>
          <w:rFonts w:ascii="Tahoma" w:eastAsia="Tahoma" w:hAnsi="Tahoma" w:cs="Tahoma"/>
          <w:color w:val="000000"/>
        </w:rPr>
        <w:t>національний</w:t>
      </w:r>
    </w:p>
    <w:p w:rsidR="005D6CFD" w:rsidRDefault="005D6CFD" w:rsidP="007068B1">
      <w:pPr>
        <w:pBdr>
          <w:top w:val="nil"/>
          <w:left w:val="nil"/>
          <w:bottom w:val="nil"/>
          <w:right w:val="nil"/>
          <w:between w:val="nil"/>
        </w:pBdr>
        <w:ind w:left="0" w:hanging="2"/>
        <w:jc w:val="both"/>
        <w:rPr>
          <w:rFonts w:ascii="Tahoma" w:eastAsia="Tahoma" w:hAnsi="Tahoma" w:cs="Tahoma"/>
          <w:color w:val="000000"/>
        </w:rPr>
      </w:pPr>
    </w:p>
    <w:p w:rsidR="007068B1" w:rsidRDefault="007068B1" w:rsidP="007068B1">
      <w:pPr>
        <w:pBdr>
          <w:top w:val="nil"/>
          <w:left w:val="nil"/>
          <w:bottom w:val="nil"/>
          <w:right w:val="nil"/>
          <w:between w:val="nil"/>
        </w:pBdr>
        <w:ind w:left="0" w:hanging="2"/>
        <w:jc w:val="both"/>
        <w:rPr>
          <w:rFonts w:ascii="Tahoma" w:eastAsia="Tahoma" w:hAnsi="Tahoma" w:cs="Tahoma"/>
          <w:color w:val="000000"/>
        </w:rPr>
      </w:pPr>
      <w:r>
        <w:rPr>
          <w:rFonts w:ascii="Tahoma" w:eastAsia="Tahoma" w:hAnsi="Tahoma" w:cs="Tahoma"/>
          <w:b/>
          <w:color w:val="000000"/>
        </w:rPr>
        <w:t xml:space="preserve">Термін реалізації діяльності: </w:t>
      </w:r>
      <w:r>
        <w:rPr>
          <w:rFonts w:ascii="Tahoma" w:eastAsia="Tahoma" w:hAnsi="Tahoma" w:cs="Tahoma"/>
          <w:color w:val="000000"/>
        </w:rPr>
        <w:t>01.01.2022-31.12.2022</w:t>
      </w:r>
    </w:p>
    <w:p w:rsidR="005D6CFD" w:rsidRDefault="005D6CFD" w:rsidP="007068B1">
      <w:pPr>
        <w:pBdr>
          <w:top w:val="nil"/>
          <w:left w:val="nil"/>
          <w:bottom w:val="nil"/>
          <w:right w:val="nil"/>
          <w:between w:val="nil"/>
        </w:pBdr>
        <w:ind w:left="0" w:hanging="2"/>
        <w:jc w:val="both"/>
        <w:rPr>
          <w:rFonts w:ascii="Tahoma" w:eastAsia="Tahoma" w:hAnsi="Tahoma" w:cs="Tahoma"/>
          <w:color w:val="000000"/>
        </w:rPr>
      </w:pPr>
    </w:p>
    <w:p w:rsidR="007068B1" w:rsidRDefault="007068B1" w:rsidP="007068B1">
      <w:pPr>
        <w:pBdr>
          <w:top w:val="nil"/>
          <w:left w:val="nil"/>
          <w:bottom w:val="nil"/>
          <w:right w:val="nil"/>
          <w:between w:val="nil"/>
        </w:pBdr>
        <w:ind w:left="0" w:hanging="2"/>
        <w:jc w:val="both"/>
        <w:rPr>
          <w:rFonts w:ascii="Tahoma" w:eastAsia="Tahoma" w:hAnsi="Tahoma" w:cs="Tahoma"/>
          <w:color w:val="000000"/>
        </w:rPr>
      </w:pPr>
      <w:r>
        <w:rPr>
          <w:rFonts w:ascii="Tahoma" w:eastAsia="Tahoma" w:hAnsi="Tahoma" w:cs="Tahoma"/>
          <w:b/>
          <w:color w:val="000000"/>
        </w:rPr>
        <w:t xml:space="preserve">Основні види діяльності за програмним компонентом: </w:t>
      </w:r>
    </w:p>
    <w:p w:rsidR="007068B1" w:rsidRDefault="007068B1" w:rsidP="007068B1">
      <w:pPr>
        <w:numPr>
          <w:ilvl w:val="0"/>
          <w:numId w:val="49"/>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Сенсибілізація релігійних лідерів та організацій (зокрема членів ВРЦІРО) у викликах та проблемах ЛЖВ та ключових спільнот шляхом проведення навчальних тренінгів, семінарів, зустрічей, конференцій на національному та регіональному рівні для релігійних лідерів.</w:t>
      </w:r>
    </w:p>
    <w:p w:rsidR="007068B1" w:rsidRDefault="007068B1" w:rsidP="007068B1">
      <w:pPr>
        <w:numPr>
          <w:ilvl w:val="0"/>
          <w:numId w:val="49"/>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Підтримка та впровадження Стратегії церков та релігійних організацій у сфері охорони здоров'я та реагування на епідемію ВІЛ/СНІД в Україні.</w:t>
      </w:r>
    </w:p>
    <w:p w:rsidR="007068B1" w:rsidRDefault="007068B1" w:rsidP="007068B1">
      <w:pPr>
        <w:numPr>
          <w:ilvl w:val="0"/>
          <w:numId w:val="49"/>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Підготовка друкованих матеріалів та публікацій на релігійних сайтах на теми ВІЛ, подолання стигми та дискримінації щодо ключових спільнот.</w:t>
      </w:r>
    </w:p>
    <w:p w:rsidR="007068B1" w:rsidRDefault="007068B1" w:rsidP="007068B1">
      <w:pPr>
        <w:numPr>
          <w:ilvl w:val="0"/>
          <w:numId w:val="49"/>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00000"/>
        </w:rPr>
      </w:pPr>
      <w:r>
        <w:rPr>
          <w:rFonts w:ascii="Tahoma" w:eastAsia="Tahoma" w:hAnsi="Tahoma" w:cs="Tahoma"/>
          <w:color w:val="000000"/>
        </w:rPr>
        <w:t xml:space="preserve">Участь у реалізації заходів Стратегії з комплексної відповіді на бар’єри з прав людини для доступу до послуг з профілактики і лікування ВІЛ та туберкульозу на 2019 – 2030 роки та Стратегічного плану із комплексної відповіді на бар’єри з прав людини для доступу до послуг з профілактики та лікування ВІЛ та туберкульозу на 2019 – 2022 роки. </w:t>
      </w:r>
    </w:p>
    <w:p w:rsidR="007068B1" w:rsidRDefault="007068B1" w:rsidP="007068B1">
      <w:pPr>
        <w:numPr>
          <w:ilvl w:val="0"/>
          <w:numId w:val="49"/>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ahoma" w:eastAsia="Tahoma" w:hAnsi="Tahoma" w:cs="Tahoma"/>
          <w:color w:val="050505"/>
        </w:rPr>
      </w:pPr>
      <w:r>
        <w:rPr>
          <w:rFonts w:ascii="Tahoma" w:eastAsia="Tahoma" w:hAnsi="Tahoma" w:cs="Tahoma"/>
          <w:color w:val="000000"/>
        </w:rPr>
        <w:lastRenderedPageBreak/>
        <w:t>Впровадження інтервенції в рамках участі України в Глобальному партнерстві щодо подолання усіх форм стигми та дискримінації пов'язаних з ВІЛ.</w:t>
      </w:r>
    </w:p>
    <w:p w:rsidR="007068B1" w:rsidRDefault="007068B1" w:rsidP="007068B1">
      <w:pPr>
        <w:pBdr>
          <w:top w:val="nil"/>
          <w:left w:val="nil"/>
          <w:bottom w:val="nil"/>
          <w:right w:val="nil"/>
          <w:between w:val="nil"/>
        </w:pBdr>
        <w:ind w:left="0" w:hanging="2"/>
        <w:jc w:val="both"/>
        <w:rPr>
          <w:rFonts w:ascii="Tahoma" w:eastAsia="Tahoma" w:hAnsi="Tahoma" w:cs="Tahoma"/>
          <w:color w:val="000000"/>
        </w:rPr>
      </w:pPr>
    </w:p>
    <w:p w:rsidR="007068B1" w:rsidRDefault="007068B1" w:rsidP="007068B1">
      <w:pPr>
        <w:pBdr>
          <w:top w:val="nil"/>
          <w:left w:val="nil"/>
          <w:bottom w:val="nil"/>
          <w:right w:val="nil"/>
          <w:between w:val="nil"/>
        </w:pBdr>
        <w:ind w:left="0" w:hanging="2"/>
        <w:jc w:val="both"/>
        <w:rPr>
          <w:rFonts w:ascii="Tahoma" w:eastAsia="Tahoma" w:hAnsi="Tahoma" w:cs="Tahoma"/>
          <w:color w:val="000000"/>
        </w:rPr>
      </w:pPr>
      <w:r>
        <w:rPr>
          <w:rFonts w:ascii="Tahoma" w:eastAsia="Tahoma" w:hAnsi="Tahoma" w:cs="Tahoma"/>
          <w:b/>
          <w:color w:val="000000"/>
        </w:rPr>
        <w:t xml:space="preserve">Особливі вимоги: </w:t>
      </w:r>
      <w:r>
        <w:rPr>
          <w:rFonts w:ascii="Tahoma" w:eastAsia="Tahoma" w:hAnsi="Tahoma" w:cs="Tahoma"/>
          <w:color w:val="000000"/>
        </w:rPr>
        <w:t xml:space="preserve">перевага надаватиметься організаціям, які мають підтверджений успішний досвід у мобілізації релігійних громад та організацій у відповідь на епідемію ВІЛ/СНІД, співпрацю з Всеукраїнською радою церков та релігійних організаціями на національному та регіональному рівні, мають позитивний досвід співпраці з організаціями ключових спільнот та </w:t>
      </w:r>
      <w:proofErr w:type="spellStart"/>
      <w:r>
        <w:rPr>
          <w:rFonts w:ascii="Tahoma" w:eastAsia="Tahoma" w:hAnsi="Tahoma" w:cs="Tahoma"/>
          <w:color w:val="000000"/>
        </w:rPr>
        <w:t>нададуть</w:t>
      </w:r>
      <w:proofErr w:type="spellEnd"/>
      <w:r>
        <w:rPr>
          <w:rFonts w:ascii="Tahoma" w:eastAsia="Tahoma" w:hAnsi="Tahoma" w:cs="Tahoma"/>
          <w:color w:val="000000"/>
        </w:rPr>
        <w:t xml:space="preserve"> чинні листи підтримки щонайменше від 8 організацій ключових спільнот.</w:t>
      </w:r>
    </w:p>
    <w:p w:rsidR="005D6CFD" w:rsidRDefault="005D6CFD" w:rsidP="007068B1">
      <w:pPr>
        <w:pBdr>
          <w:top w:val="nil"/>
          <w:left w:val="nil"/>
          <w:bottom w:val="nil"/>
          <w:right w:val="nil"/>
          <w:between w:val="nil"/>
        </w:pBdr>
        <w:ind w:left="0" w:hanging="2"/>
        <w:jc w:val="both"/>
        <w:rPr>
          <w:rFonts w:ascii="Tahoma" w:eastAsia="Tahoma" w:hAnsi="Tahoma" w:cs="Tahoma"/>
          <w:color w:val="000000"/>
        </w:rPr>
      </w:pPr>
    </w:p>
    <w:p w:rsidR="00B577A7" w:rsidRPr="00B577A7" w:rsidRDefault="00B577A7" w:rsidP="00B577A7">
      <w:pPr>
        <w:widowControl w:val="0"/>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b/>
          <w:position w:val="0"/>
          <w:highlight w:val="yellow"/>
          <w:lang w:val="uk"/>
        </w:rPr>
      </w:pPr>
      <w:r w:rsidRPr="00B577A7">
        <w:rPr>
          <w:rFonts w:ascii="Arial" w:eastAsia="Arial" w:hAnsi="Arial" w:cs="Arial"/>
          <w:b/>
          <w:position w:val="0"/>
          <w:highlight w:val="yellow"/>
          <w:lang w:val="uk"/>
        </w:rPr>
        <w:t>150М. ЗНИЖЕННЯ РІВНЯ СТИГМАТИЗАЦІЇ ТА ДИСКРИМІНАЦІЇ СТОСОВНО ПАЦІЄНТІВ З ТБ СЕРЕД МЕДИЧНИХ ПРАЦІВНИКІВ</w:t>
      </w:r>
    </w:p>
    <w:p w:rsidR="00B577A7" w:rsidRPr="00B577A7" w:rsidRDefault="00B577A7" w:rsidP="00B577A7">
      <w:pPr>
        <w:widowControl w:val="0"/>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B577A7">
        <w:rPr>
          <w:rFonts w:ascii="Arial" w:eastAsia="Arial" w:hAnsi="Arial" w:cs="Arial"/>
          <w:b/>
          <w:position w:val="0"/>
          <w:lang w:val="uk"/>
        </w:rPr>
        <w:t>Завдання:</w:t>
      </w:r>
      <w:r w:rsidRPr="00B577A7">
        <w:rPr>
          <w:rFonts w:ascii="Arial" w:eastAsia="Arial" w:hAnsi="Arial" w:cs="Arial"/>
          <w:position w:val="0"/>
          <w:lang w:val="uk"/>
        </w:rPr>
        <w:t xml:space="preserve"> Знизити рівень стигми та дискримінації серед медичних працівників по відношенню до пацієнтів з ТБ.</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B577A7">
        <w:rPr>
          <w:rFonts w:ascii="Arial" w:eastAsia="Arial" w:hAnsi="Arial" w:cs="Arial"/>
          <w:position w:val="0"/>
          <w:lang w:val="uk"/>
        </w:rPr>
        <w:t xml:space="preserve"> </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B577A7">
        <w:rPr>
          <w:rFonts w:ascii="Arial" w:eastAsia="Arial" w:hAnsi="Arial" w:cs="Arial"/>
          <w:b/>
          <w:position w:val="0"/>
          <w:lang w:val="uk"/>
        </w:rPr>
        <w:t>Цільова група:</w:t>
      </w:r>
      <w:r w:rsidRPr="00B577A7">
        <w:rPr>
          <w:rFonts w:ascii="Arial" w:eastAsia="Arial" w:hAnsi="Arial" w:cs="Arial"/>
          <w:position w:val="0"/>
          <w:lang w:val="uk"/>
        </w:rPr>
        <w:t xml:space="preserve"> Медичні працівники первинної ланки (сімейні лікарі), фтизіатри, лікарі-інфекціоністи.</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B577A7">
        <w:rPr>
          <w:rFonts w:ascii="Arial" w:eastAsia="Arial" w:hAnsi="Arial" w:cs="Arial"/>
          <w:position w:val="0"/>
          <w:lang w:val="uk"/>
        </w:rPr>
        <w:t xml:space="preserve"> </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B577A7">
        <w:rPr>
          <w:rFonts w:ascii="Arial" w:eastAsia="Arial" w:hAnsi="Arial" w:cs="Arial"/>
          <w:b/>
          <w:position w:val="0"/>
          <w:lang w:val="uk"/>
        </w:rPr>
        <w:t xml:space="preserve">Географія реалізації </w:t>
      </w:r>
      <w:proofErr w:type="spellStart"/>
      <w:r w:rsidRPr="00B577A7">
        <w:rPr>
          <w:rFonts w:ascii="Arial" w:eastAsia="Arial" w:hAnsi="Arial" w:cs="Arial"/>
          <w:b/>
          <w:position w:val="0"/>
          <w:lang w:val="uk"/>
        </w:rPr>
        <w:t>проєктів</w:t>
      </w:r>
      <w:proofErr w:type="spellEnd"/>
      <w:r w:rsidRPr="00B577A7">
        <w:rPr>
          <w:rFonts w:ascii="Arial" w:eastAsia="Arial" w:hAnsi="Arial" w:cs="Arial"/>
          <w:b/>
          <w:position w:val="0"/>
          <w:lang w:val="uk"/>
        </w:rPr>
        <w:t>:</w:t>
      </w:r>
      <w:r w:rsidRPr="00B577A7">
        <w:rPr>
          <w:rFonts w:ascii="Arial" w:eastAsia="Arial" w:hAnsi="Arial" w:cs="Arial"/>
          <w:position w:val="0"/>
          <w:lang w:val="uk"/>
        </w:rPr>
        <w:t xml:space="preserve"> 5 регіонів України, які не входять до регіонів </w:t>
      </w:r>
      <w:proofErr w:type="spellStart"/>
      <w:r w:rsidRPr="00B577A7">
        <w:rPr>
          <w:rFonts w:ascii="Arial" w:eastAsia="Arial" w:hAnsi="Arial" w:cs="Arial"/>
          <w:position w:val="0"/>
          <w:lang w:val="uk"/>
        </w:rPr>
        <w:t>проєкту</w:t>
      </w:r>
      <w:proofErr w:type="spellEnd"/>
      <w:r w:rsidRPr="00B577A7">
        <w:rPr>
          <w:rFonts w:ascii="Arial" w:eastAsia="Arial" w:hAnsi="Arial" w:cs="Arial"/>
          <w:position w:val="0"/>
          <w:lang w:val="uk"/>
        </w:rPr>
        <w:t xml:space="preserve"> PEPFAR.</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B577A7">
        <w:rPr>
          <w:rFonts w:ascii="Arial" w:eastAsia="Arial" w:hAnsi="Arial" w:cs="Arial"/>
          <w:position w:val="0"/>
          <w:lang w:val="uk"/>
        </w:rPr>
        <w:t xml:space="preserve"> </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B577A7">
        <w:rPr>
          <w:rFonts w:ascii="Arial" w:eastAsia="Arial" w:hAnsi="Arial" w:cs="Arial"/>
          <w:b/>
          <w:position w:val="0"/>
          <w:lang w:val="uk"/>
        </w:rPr>
        <w:t>Очікуване охоплення:</w:t>
      </w:r>
      <w:r w:rsidRPr="00B577A7">
        <w:rPr>
          <w:rFonts w:ascii="Arial" w:eastAsia="Arial" w:hAnsi="Arial" w:cs="Arial"/>
          <w:position w:val="0"/>
          <w:lang w:val="uk"/>
        </w:rPr>
        <w:t xml:space="preserve"> близько 1000 медичних працівників</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B577A7">
        <w:rPr>
          <w:rFonts w:ascii="Arial" w:eastAsia="Arial" w:hAnsi="Arial" w:cs="Arial"/>
          <w:position w:val="0"/>
          <w:lang w:val="uk"/>
        </w:rPr>
        <w:t xml:space="preserve"> </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B577A7">
        <w:rPr>
          <w:rFonts w:ascii="Arial" w:eastAsia="Arial" w:hAnsi="Arial" w:cs="Arial"/>
          <w:b/>
          <w:position w:val="0"/>
          <w:lang w:val="uk"/>
        </w:rPr>
        <w:t>Термін реалізації діяльності:</w:t>
      </w:r>
      <w:r w:rsidRPr="00B577A7">
        <w:rPr>
          <w:rFonts w:ascii="Arial" w:eastAsia="Arial" w:hAnsi="Arial" w:cs="Arial"/>
          <w:position w:val="0"/>
          <w:lang w:val="uk"/>
        </w:rPr>
        <w:t xml:space="preserve"> 01.01.2022 - 31.12.2022</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r w:rsidRPr="00B577A7">
        <w:rPr>
          <w:rFonts w:ascii="Arial" w:eastAsia="Arial" w:hAnsi="Arial" w:cs="Arial"/>
          <w:b/>
          <w:position w:val="0"/>
          <w:lang w:val="uk"/>
        </w:rPr>
        <w:t xml:space="preserve"> </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r w:rsidRPr="00B577A7">
        <w:rPr>
          <w:rFonts w:ascii="Arial" w:eastAsia="Arial" w:hAnsi="Arial" w:cs="Arial"/>
          <w:b/>
          <w:position w:val="0"/>
          <w:lang w:val="uk"/>
        </w:rPr>
        <w:t>Основні види діяльності за програмним компонентом:</w:t>
      </w:r>
    </w:p>
    <w:p w:rsidR="00B577A7" w:rsidRPr="00B577A7" w:rsidRDefault="00B577A7" w:rsidP="00B577A7">
      <w:pPr>
        <w:widowControl w:val="0"/>
        <w:numPr>
          <w:ilvl w:val="0"/>
          <w:numId w:val="54"/>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B577A7">
        <w:rPr>
          <w:rFonts w:ascii="Arial" w:eastAsia="Arial" w:hAnsi="Arial" w:cs="Arial"/>
          <w:position w:val="0"/>
          <w:lang w:val="uk"/>
        </w:rPr>
        <w:t>Зменшити рівень стигми і дискримінації (зокрема у закладах охорони здоров’я)</w:t>
      </w:r>
    </w:p>
    <w:p w:rsidR="00B577A7" w:rsidRPr="00B577A7" w:rsidRDefault="00B577A7" w:rsidP="00B577A7">
      <w:pPr>
        <w:widowControl w:val="0"/>
        <w:numPr>
          <w:ilvl w:val="0"/>
          <w:numId w:val="54"/>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B577A7">
        <w:rPr>
          <w:rFonts w:ascii="Arial" w:eastAsia="Arial" w:hAnsi="Arial" w:cs="Arial"/>
          <w:position w:val="0"/>
          <w:lang w:val="uk"/>
        </w:rPr>
        <w:t xml:space="preserve">Забезпечити залучення представників спільноти (осіб, які перехворіли на ТБ) до каскаду послуг та створення маршруту пацієнта, що включає послуги з консультування і скринінг-анкетування та переадресації до проходження діагностики на туберкульозу.                                                                                                                          </w:t>
      </w:r>
    </w:p>
    <w:p w:rsidR="00B577A7" w:rsidRPr="00B577A7" w:rsidRDefault="00B577A7" w:rsidP="00B577A7">
      <w:pPr>
        <w:widowControl w:val="0"/>
        <w:numPr>
          <w:ilvl w:val="0"/>
          <w:numId w:val="54"/>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B577A7">
        <w:rPr>
          <w:rFonts w:ascii="Arial" w:eastAsia="Arial" w:hAnsi="Arial" w:cs="Arial"/>
          <w:position w:val="0"/>
          <w:lang w:val="uk"/>
        </w:rPr>
        <w:t>Розширити доступ до базового пакету послуг з ТБ та лікування завдяки зниженню стигми та дискримінації з боку медичних працівників щодо представників груп найвищого ризику, які хворіють на туберкульоз.</w:t>
      </w:r>
    </w:p>
    <w:p w:rsidR="00B577A7" w:rsidRPr="00B577A7" w:rsidRDefault="00B577A7" w:rsidP="00B577A7">
      <w:pPr>
        <w:widowControl w:val="0"/>
        <w:numPr>
          <w:ilvl w:val="0"/>
          <w:numId w:val="54"/>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B577A7">
        <w:rPr>
          <w:rFonts w:ascii="Arial" w:eastAsia="Arial" w:hAnsi="Arial" w:cs="Arial"/>
          <w:position w:val="0"/>
          <w:lang w:val="uk"/>
        </w:rPr>
        <w:t>Розробити документи на рівні закладів охорони здоров'я, які будуть впливати на покращення ставлення до пацієнтів з ТБ з боку медичного персоналу.</w:t>
      </w:r>
    </w:p>
    <w:p w:rsidR="00B577A7" w:rsidRPr="00B577A7" w:rsidRDefault="00B577A7" w:rsidP="00B577A7">
      <w:pPr>
        <w:widowControl w:val="0"/>
        <w:numPr>
          <w:ilvl w:val="0"/>
          <w:numId w:val="54"/>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B577A7">
        <w:rPr>
          <w:rFonts w:ascii="Arial" w:eastAsia="Arial" w:hAnsi="Arial" w:cs="Arial"/>
          <w:position w:val="0"/>
          <w:lang w:val="uk"/>
        </w:rPr>
        <w:t xml:space="preserve">Ведення випадків, пов’язаних зі стигматизацією та дискримінацією осіб, які хворіють на ТБ та з боку медичних працівників; інформування головних лікарів ЗОЗ та департаментів/управлінь охорони здоров’я про випадки стигми та дискримінації у ЗОЗ.          </w:t>
      </w:r>
      <w:r w:rsidRPr="00B577A7">
        <w:rPr>
          <w:rFonts w:ascii="Arial" w:eastAsia="Arial" w:hAnsi="Arial" w:cs="Arial"/>
          <w:position w:val="0"/>
          <w:lang w:val="uk"/>
        </w:rPr>
        <w:tab/>
        <w:t xml:space="preserve">                                                                                                                                         </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B577A7">
        <w:rPr>
          <w:rFonts w:ascii="Arial" w:eastAsia="Arial" w:hAnsi="Arial" w:cs="Arial"/>
          <w:position w:val="0"/>
          <w:lang w:val="uk"/>
        </w:rPr>
        <w:t xml:space="preserve"> </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r w:rsidRPr="00B577A7">
        <w:rPr>
          <w:rFonts w:ascii="Arial" w:eastAsia="Arial" w:hAnsi="Arial" w:cs="Arial"/>
          <w:b/>
          <w:position w:val="0"/>
          <w:lang w:val="uk"/>
        </w:rPr>
        <w:t>Критерії ефективності реалізації діяльності:</w:t>
      </w:r>
    </w:p>
    <w:p w:rsidR="00B577A7" w:rsidRPr="00B577A7" w:rsidRDefault="00B577A7" w:rsidP="00B577A7">
      <w:pPr>
        <w:widowControl w:val="0"/>
        <w:numPr>
          <w:ilvl w:val="0"/>
          <w:numId w:val="50"/>
        </w:numPr>
        <w:suppressAutoHyphens w:val="0"/>
        <w:spacing w:line="276" w:lineRule="auto"/>
        <w:ind w:leftChars="0" w:left="708" w:firstLineChars="0"/>
        <w:jc w:val="both"/>
        <w:textDirection w:val="lrTb"/>
        <w:textAlignment w:val="auto"/>
        <w:outlineLvl w:val="9"/>
        <w:rPr>
          <w:rFonts w:ascii="Arial" w:eastAsia="Arial" w:hAnsi="Arial" w:cs="Arial"/>
          <w:position w:val="0"/>
          <w:lang w:val="uk"/>
        </w:rPr>
      </w:pPr>
      <w:r w:rsidRPr="00B577A7">
        <w:rPr>
          <w:rFonts w:ascii="Arial" w:eastAsia="Arial" w:hAnsi="Arial" w:cs="Arial"/>
          <w:position w:val="0"/>
          <w:lang w:val="uk"/>
        </w:rPr>
        <w:t>На рівні лікувальних закладів розроблені документи, які мають вплив на покращення ставлення медичних працівників до пацієнтів з ТБ.</w:t>
      </w:r>
    </w:p>
    <w:p w:rsidR="00B577A7" w:rsidRPr="00B577A7" w:rsidRDefault="00B577A7" w:rsidP="00B577A7">
      <w:pPr>
        <w:widowControl w:val="0"/>
        <w:numPr>
          <w:ilvl w:val="0"/>
          <w:numId w:val="50"/>
        </w:numPr>
        <w:suppressAutoHyphens w:val="0"/>
        <w:spacing w:line="276" w:lineRule="auto"/>
        <w:ind w:leftChars="0" w:left="708" w:firstLineChars="0"/>
        <w:jc w:val="both"/>
        <w:textDirection w:val="lrTb"/>
        <w:textAlignment w:val="auto"/>
        <w:outlineLvl w:val="9"/>
        <w:rPr>
          <w:rFonts w:ascii="Arial" w:eastAsia="Arial" w:hAnsi="Arial" w:cs="Arial"/>
          <w:position w:val="0"/>
          <w:lang w:val="uk"/>
        </w:rPr>
      </w:pPr>
      <w:r w:rsidRPr="00B577A7">
        <w:rPr>
          <w:rFonts w:ascii="Arial" w:eastAsia="Arial" w:hAnsi="Arial" w:cs="Arial"/>
          <w:position w:val="0"/>
          <w:lang w:val="uk"/>
        </w:rPr>
        <w:t>Проведено навчально-роз'яснювальні заходи для медичних працівників, у тому числі щодо прав людини, в рамках зменшення рівня стигми і дискримінації (зокрема у закладах охорони здоров’я), як бар’єрів до ефективного скринінг-анкетування, діагностування та лікування туберкульозу в регіонах України.</w:t>
      </w:r>
    </w:p>
    <w:p w:rsidR="00B577A7" w:rsidRPr="00B577A7" w:rsidRDefault="00B577A7" w:rsidP="00B577A7">
      <w:pPr>
        <w:widowControl w:val="0"/>
        <w:suppressAutoHyphens w:val="0"/>
        <w:spacing w:line="276" w:lineRule="auto"/>
        <w:ind w:leftChars="0" w:left="708" w:firstLineChars="0" w:hanging="360"/>
        <w:jc w:val="both"/>
        <w:textDirection w:val="lrTb"/>
        <w:textAlignment w:val="auto"/>
        <w:outlineLvl w:val="9"/>
        <w:rPr>
          <w:rFonts w:ascii="Arial" w:eastAsia="Arial" w:hAnsi="Arial" w:cs="Arial"/>
          <w:position w:val="0"/>
          <w:lang w:val="uk"/>
        </w:rPr>
      </w:pPr>
      <w:r w:rsidRPr="00B577A7">
        <w:rPr>
          <w:rFonts w:ascii="Arial" w:eastAsia="Arial" w:hAnsi="Arial" w:cs="Arial"/>
          <w:position w:val="0"/>
          <w:lang w:val="uk"/>
        </w:rPr>
        <w:t xml:space="preserve"> </w:t>
      </w:r>
    </w:p>
    <w:p w:rsidR="00B577A7" w:rsidRPr="00B577A7" w:rsidRDefault="00B577A7" w:rsidP="00B577A7">
      <w:pPr>
        <w:widowControl w:val="0"/>
        <w:suppressAutoHyphens w:val="0"/>
        <w:spacing w:line="276" w:lineRule="auto"/>
        <w:ind w:leftChars="0" w:left="708" w:firstLineChars="0" w:hanging="360"/>
        <w:jc w:val="both"/>
        <w:textDirection w:val="lrTb"/>
        <w:textAlignment w:val="auto"/>
        <w:outlineLvl w:val="9"/>
        <w:rPr>
          <w:rFonts w:ascii="Arial" w:eastAsia="Arial" w:hAnsi="Arial" w:cs="Arial"/>
          <w:b/>
          <w:position w:val="0"/>
          <w:lang w:val="uk"/>
        </w:rPr>
      </w:pPr>
      <w:r w:rsidRPr="00B577A7">
        <w:rPr>
          <w:rFonts w:ascii="Arial" w:eastAsia="Arial" w:hAnsi="Arial" w:cs="Arial"/>
          <w:b/>
          <w:position w:val="0"/>
          <w:lang w:val="uk"/>
        </w:rPr>
        <w:t>Особливі вимоги:</w:t>
      </w:r>
    </w:p>
    <w:p w:rsidR="00B577A7" w:rsidRPr="00B577A7" w:rsidRDefault="00B577A7" w:rsidP="00B577A7">
      <w:pPr>
        <w:widowControl w:val="0"/>
        <w:numPr>
          <w:ilvl w:val="0"/>
          <w:numId w:val="53"/>
        </w:numPr>
        <w:suppressAutoHyphens w:val="0"/>
        <w:spacing w:line="276" w:lineRule="auto"/>
        <w:ind w:leftChars="0" w:left="708" w:firstLineChars="0"/>
        <w:jc w:val="both"/>
        <w:textDirection w:val="lrTb"/>
        <w:textAlignment w:val="auto"/>
        <w:outlineLvl w:val="9"/>
        <w:rPr>
          <w:rFonts w:ascii="Arial" w:eastAsia="Arial" w:hAnsi="Arial" w:cs="Arial"/>
          <w:position w:val="0"/>
          <w:lang w:val="uk"/>
        </w:rPr>
      </w:pPr>
      <w:r w:rsidRPr="00B577A7">
        <w:rPr>
          <w:rFonts w:ascii="Arial" w:eastAsia="Arial" w:hAnsi="Arial" w:cs="Arial"/>
          <w:position w:val="0"/>
          <w:lang w:val="uk"/>
        </w:rPr>
        <w:t xml:space="preserve">Успішний досвід реалізації </w:t>
      </w:r>
      <w:proofErr w:type="spellStart"/>
      <w:r w:rsidRPr="00B577A7">
        <w:rPr>
          <w:rFonts w:ascii="Arial" w:eastAsia="Arial" w:hAnsi="Arial" w:cs="Arial"/>
          <w:position w:val="0"/>
          <w:lang w:val="uk"/>
        </w:rPr>
        <w:t>проєктів</w:t>
      </w:r>
      <w:proofErr w:type="spellEnd"/>
      <w:r w:rsidRPr="00B577A7">
        <w:rPr>
          <w:rFonts w:ascii="Arial" w:eastAsia="Arial" w:hAnsi="Arial" w:cs="Arial"/>
          <w:position w:val="0"/>
          <w:lang w:val="uk"/>
        </w:rPr>
        <w:t xml:space="preserve"> направлених на протидію стигми та дискримінації серед медичних працівників. Успішний досвід проведення таких заходів відносно пацієнтів з ТБ буде додатковою перевагою.</w:t>
      </w:r>
    </w:p>
    <w:p w:rsidR="00B577A7" w:rsidRPr="00B577A7" w:rsidRDefault="00B577A7" w:rsidP="00B577A7">
      <w:pPr>
        <w:widowControl w:val="0"/>
        <w:numPr>
          <w:ilvl w:val="0"/>
          <w:numId w:val="53"/>
        </w:numPr>
        <w:suppressAutoHyphens w:val="0"/>
        <w:spacing w:line="276" w:lineRule="auto"/>
        <w:ind w:leftChars="0" w:left="708" w:firstLineChars="0"/>
        <w:jc w:val="both"/>
        <w:textDirection w:val="lrTb"/>
        <w:textAlignment w:val="auto"/>
        <w:outlineLvl w:val="9"/>
        <w:rPr>
          <w:rFonts w:ascii="Arial" w:eastAsia="Arial" w:hAnsi="Arial" w:cs="Arial"/>
          <w:position w:val="0"/>
          <w:lang w:val="uk"/>
        </w:rPr>
      </w:pPr>
      <w:r w:rsidRPr="00B577A7">
        <w:rPr>
          <w:rFonts w:ascii="Arial" w:eastAsia="Arial" w:hAnsi="Arial" w:cs="Arial"/>
          <w:position w:val="0"/>
          <w:lang w:val="uk"/>
        </w:rPr>
        <w:lastRenderedPageBreak/>
        <w:t>Наявність рекомендаційних листів підтримки від партнерських організацій, представників органів влади, донорських організацій.</w:t>
      </w:r>
    </w:p>
    <w:p w:rsidR="00B577A7" w:rsidRPr="00B577A7" w:rsidRDefault="00B577A7" w:rsidP="00B577A7">
      <w:pPr>
        <w:widowControl w:val="0"/>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p>
    <w:p w:rsidR="00B577A7" w:rsidRPr="00B577A7" w:rsidRDefault="00B577A7" w:rsidP="00B577A7">
      <w:pPr>
        <w:widowControl w:val="0"/>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p>
    <w:p w:rsidR="00B577A7" w:rsidRPr="00B577A7" w:rsidRDefault="00B577A7" w:rsidP="00B577A7">
      <w:pPr>
        <w:widowControl w:val="0"/>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p>
    <w:p w:rsidR="00B577A7" w:rsidRPr="00B577A7" w:rsidRDefault="00B577A7" w:rsidP="00B577A7">
      <w:pPr>
        <w:widowControl w:val="0"/>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b/>
          <w:position w:val="0"/>
          <w:highlight w:val="yellow"/>
          <w:lang w:val="uk"/>
        </w:rPr>
      </w:pPr>
      <w:r w:rsidRPr="00B577A7">
        <w:rPr>
          <w:rFonts w:ascii="Arial" w:eastAsia="Arial" w:hAnsi="Arial" w:cs="Arial"/>
          <w:b/>
          <w:position w:val="0"/>
          <w:highlight w:val="yellow"/>
          <w:lang w:val="uk"/>
        </w:rPr>
        <w:t>151М. ЗНИЖЕННЯ СТИГМИ ТА ДИСКРИМІНАЦІЇ ПРАЦІВНИКІВ ДЕРЖАВНОЇ ПЕНІТЕНЦІАРНОЇ СЛУЖБИ УКРАЇНИ ТА ОРГАНАМИ ПРОБАЦІЇ СТОСОВНО ГРУПИ ВРАЗЛИВИХ В'ЯЗНИЦЬ АБО ОСІБ, ЗВІЛЬНЕНИХ З МІСЦЬ ПОЗБАВЛЕННЯ ВОЛІ</w:t>
      </w:r>
    </w:p>
    <w:p w:rsidR="00B577A7" w:rsidRPr="00B577A7" w:rsidRDefault="00B577A7" w:rsidP="00B577A7">
      <w:pPr>
        <w:widowControl w:val="0"/>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highlight w:val="white"/>
          <w:lang w:val="uk"/>
        </w:rPr>
      </w:pPr>
      <w:r w:rsidRPr="00B577A7">
        <w:rPr>
          <w:rFonts w:ascii="Arial" w:eastAsia="Arial" w:hAnsi="Arial" w:cs="Arial"/>
          <w:b/>
          <w:position w:val="0"/>
          <w:highlight w:val="white"/>
          <w:lang w:val="uk"/>
        </w:rPr>
        <w:t xml:space="preserve">Завдання: </w:t>
      </w:r>
      <w:r w:rsidRPr="00B577A7">
        <w:rPr>
          <w:rFonts w:ascii="Arial" w:eastAsia="Arial" w:hAnsi="Arial" w:cs="Arial"/>
          <w:position w:val="0"/>
          <w:highlight w:val="white"/>
          <w:lang w:val="uk"/>
        </w:rPr>
        <w:t xml:space="preserve">Зменшити рівень стигми та дискримінації з боку працівників ДКВС України та органів </w:t>
      </w:r>
      <w:proofErr w:type="spellStart"/>
      <w:r w:rsidRPr="00B577A7">
        <w:rPr>
          <w:rFonts w:ascii="Arial" w:eastAsia="Arial" w:hAnsi="Arial" w:cs="Arial"/>
          <w:position w:val="0"/>
          <w:highlight w:val="white"/>
          <w:lang w:val="uk"/>
        </w:rPr>
        <w:t>пробації</w:t>
      </w:r>
      <w:proofErr w:type="spellEnd"/>
      <w:r w:rsidRPr="00B577A7">
        <w:rPr>
          <w:rFonts w:ascii="Arial" w:eastAsia="Arial" w:hAnsi="Arial" w:cs="Arial"/>
          <w:position w:val="0"/>
          <w:highlight w:val="white"/>
          <w:lang w:val="uk"/>
        </w:rPr>
        <w:t xml:space="preserve"> по відношенню до уразливої до ВІЛ груп засуджених і звільнених з місць позбавлення волі.</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B577A7">
        <w:rPr>
          <w:rFonts w:ascii="Arial" w:eastAsia="Arial" w:hAnsi="Arial" w:cs="Arial"/>
          <w:position w:val="0"/>
          <w:lang w:val="uk"/>
        </w:rPr>
        <w:t xml:space="preserve"> </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highlight w:val="white"/>
          <w:lang w:val="uk"/>
        </w:rPr>
      </w:pPr>
      <w:r w:rsidRPr="00B577A7">
        <w:rPr>
          <w:rFonts w:ascii="Arial" w:eastAsia="Arial" w:hAnsi="Arial" w:cs="Arial"/>
          <w:b/>
          <w:position w:val="0"/>
          <w:highlight w:val="white"/>
          <w:lang w:val="uk"/>
        </w:rPr>
        <w:t xml:space="preserve">Цільова група: </w:t>
      </w:r>
      <w:r w:rsidRPr="00B577A7">
        <w:rPr>
          <w:rFonts w:ascii="Arial" w:eastAsia="Arial" w:hAnsi="Arial" w:cs="Arial"/>
          <w:position w:val="0"/>
          <w:highlight w:val="white"/>
          <w:lang w:val="uk"/>
        </w:rPr>
        <w:t xml:space="preserve">Представники правоохоронних органів, служби </w:t>
      </w:r>
      <w:proofErr w:type="spellStart"/>
      <w:r w:rsidRPr="00B577A7">
        <w:rPr>
          <w:rFonts w:ascii="Arial" w:eastAsia="Arial" w:hAnsi="Arial" w:cs="Arial"/>
          <w:position w:val="0"/>
          <w:highlight w:val="white"/>
          <w:lang w:val="uk"/>
        </w:rPr>
        <w:t>пробації</w:t>
      </w:r>
      <w:proofErr w:type="spellEnd"/>
      <w:r w:rsidRPr="00B577A7">
        <w:rPr>
          <w:rFonts w:ascii="Arial" w:eastAsia="Arial" w:hAnsi="Arial" w:cs="Arial"/>
          <w:position w:val="0"/>
          <w:highlight w:val="white"/>
          <w:lang w:val="uk"/>
        </w:rPr>
        <w:t>, установ виконання покарань, центрів соціальних служб, суб’єктів соціального патронажу осіб, звільнених з місць позбавлення волі.</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B577A7">
        <w:rPr>
          <w:rFonts w:ascii="Arial" w:eastAsia="Arial" w:hAnsi="Arial" w:cs="Arial"/>
          <w:position w:val="0"/>
          <w:lang w:val="uk"/>
        </w:rPr>
        <w:t xml:space="preserve"> </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highlight w:val="white"/>
          <w:lang w:val="uk"/>
        </w:rPr>
      </w:pPr>
      <w:r w:rsidRPr="00B577A7">
        <w:rPr>
          <w:rFonts w:ascii="Arial" w:eastAsia="Arial" w:hAnsi="Arial" w:cs="Arial"/>
          <w:b/>
          <w:position w:val="0"/>
          <w:highlight w:val="white"/>
          <w:lang w:val="uk"/>
        </w:rPr>
        <w:t xml:space="preserve">Географія реалізації </w:t>
      </w:r>
      <w:proofErr w:type="spellStart"/>
      <w:r w:rsidRPr="00B577A7">
        <w:rPr>
          <w:rFonts w:ascii="Arial" w:eastAsia="Arial" w:hAnsi="Arial" w:cs="Arial"/>
          <w:b/>
          <w:position w:val="0"/>
          <w:highlight w:val="white"/>
          <w:lang w:val="uk"/>
        </w:rPr>
        <w:t>проєктів</w:t>
      </w:r>
      <w:proofErr w:type="spellEnd"/>
      <w:r w:rsidRPr="00B577A7">
        <w:rPr>
          <w:rFonts w:ascii="Arial" w:eastAsia="Arial" w:hAnsi="Arial" w:cs="Arial"/>
          <w:b/>
          <w:position w:val="0"/>
          <w:highlight w:val="white"/>
          <w:lang w:val="uk"/>
        </w:rPr>
        <w:t xml:space="preserve">: </w:t>
      </w:r>
      <w:r w:rsidRPr="00B577A7">
        <w:rPr>
          <w:rFonts w:ascii="Arial" w:eastAsia="Arial" w:hAnsi="Arial" w:cs="Arial"/>
          <w:position w:val="0"/>
          <w:highlight w:val="white"/>
          <w:lang w:val="uk"/>
        </w:rPr>
        <w:t>необхідно обґрунтувати вибір регіону, із посиланням на джерела епідеміологічних даних. Пріоритет буде надано заявкам, які будуть передбачати роботу в областях із найбільшим тягарем ВІЛ,ТБ, ВГС</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B577A7">
        <w:rPr>
          <w:rFonts w:ascii="Arial" w:eastAsia="Arial" w:hAnsi="Arial" w:cs="Arial"/>
          <w:position w:val="0"/>
          <w:lang w:val="uk"/>
        </w:rPr>
        <w:t xml:space="preserve"> </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highlight w:val="white"/>
          <w:lang w:val="uk"/>
        </w:rPr>
      </w:pPr>
      <w:r w:rsidRPr="00B577A7">
        <w:rPr>
          <w:rFonts w:ascii="Arial" w:eastAsia="Arial" w:hAnsi="Arial" w:cs="Arial"/>
          <w:b/>
          <w:position w:val="0"/>
          <w:highlight w:val="white"/>
          <w:lang w:val="uk"/>
        </w:rPr>
        <w:t xml:space="preserve">Термін реалізації діяльності: </w:t>
      </w:r>
      <w:r w:rsidRPr="00B577A7">
        <w:rPr>
          <w:rFonts w:ascii="Arial" w:eastAsia="Arial" w:hAnsi="Arial" w:cs="Arial"/>
          <w:position w:val="0"/>
          <w:highlight w:val="white"/>
          <w:lang w:val="uk"/>
        </w:rPr>
        <w:t>01.01.2022 - 31.12.2022</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B577A7">
        <w:rPr>
          <w:rFonts w:ascii="Arial" w:eastAsia="Arial" w:hAnsi="Arial" w:cs="Arial"/>
          <w:position w:val="0"/>
          <w:lang w:val="uk"/>
        </w:rPr>
        <w:t xml:space="preserve"> </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highlight w:val="white"/>
          <w:lang w:val="uk"/>
        </w:rPr>
      </w:pPr>
      <w:r w:rsidRPr="00B577A7">
        <w:rPr>
          <w:rFonts w:ascii="Arial" w:eastAsia="Arial" w:hAnsi="Arial" w:cs="Arial"/>
          <w:b/>
          <w:position w:val="0"/>
          <w:highlight w:val="white"/>
          <w:lang w:val="uk"/>
        </w:rPr>
        <w:t>Основні види діяльності за програмним компонентом:</w:t>
      </w:r>
    </w:p>
    <w:p w:rsidR="00B577A7" w:rsidRPr="00B577A7" w:rsidRDefault="00B577A7" w:rsidP="00B577A7">
      <w:pPr>
        <w:widowControl w:val="0"/>
        <w:numPr>
          <w:ilvl w:val="0"/>
          <w:numId w:val="51"/>
        </w:numPr>
        <w:suppressAutoHyphens w:val="0"/>
        <w:spacing w:line="276" w:lineRule="auto"/>
        <w:ind w:leftChars="0" w:firstLineChars="0"/>
        <w:jc w:val="both"/>
        <w:textDirection w:val="lrTb"/>
        <w:textAlignment w:val="auto"/>
        <w:outlineLvl w:val="9"/>
        <w:rPr>
          <w:rFonts w:ascii="Arial" w:eastAsia="Arial" w:hAnsi="Arial" w:cs="Arial"/>
          <w:position w:val="0"/>
          <w:sz w:val="20"/>
          <w:szCs w:val="20"/>
          <w:lang w:val="uk"/>
        </w:rPr>
      </w:pPr>
      <w:r w:rsidRPr="00B577A7">
        <w:rPr>
          <w:rFonts w:ascii="Arial" w:eastAsia="Arial" w:hAnsi="Arial" w:cs="Arial"/>
          <w:position w:val="0"/>
          <w:highlight w:val="white"/>
          <w:lang w:val="uk"/>
        </w:rPr>
        <w:t xml:space="preserve">Здійснення оцінки рівня стигми та дискримінації серед працівників ДКВС України та органів </w:t>
      </w:r>
      <w:proofErr w:type="spellStart"/>
      <w:r w:rsidRPr="00B577A7">
        <w:rPr>
          <w:rFonts w:ascii="Arial" w:eastAsia="Arial" w:hAnsi="Arial" w:cs="Arial"/>
          <w:position w:val="0"/>
          <w:highlight w:val="white"/>
          <w:lang w:val="uk"/>
        </w:rPr>
        <w:t>пробації</w:t>
      </w:r>
      <w:proofErr w:type="spellEnd"/>
      <w:r w:rsidRPr="00B577A7">
        <w:rPr>
          <w:rFonts w:ascii="Arial" w:eastAsia="Arial" w:hAnsi="Arial" w:cs="Arial"/>
          <w:position w:val="0"/>
          <w:highlight w:val="white"/>
          <w:lang w:val="uk"/>
        </w:rPr>
        <w:t xml:space="preserve"> по відношенню до засуджених і звільнених з місць позбавлення волі.</w:t>
      </w:r>
    </w:p>
    <w:p w:rsidR="00B577A7" w:rsidRPr="00B577A7" w:rsidRDefault="00B577A7" w:rsidP="00B577A7">
      <w:pPr>
        <w:widowControl w:val="0"/>
        <w:numPr>
          <w:ilvl w:val="0"/>
          <w:numId w:val="51"/>
        </w:numPr>
        <w:suppressAutoHyphens w:val="0"/>
        <w:spacing w:line="276" w:lineRule="auto"/>
        <w:ind w:leftChars="0" w:firstLineChars="0"/>
        <w:jc w:val="both"/>
        <w:textDirection w:val="lrTb"/>
        <w:textAlignment w:val="auto"/>
        <w:outlineLvl w:val="9"/>
        <w:rPr>
          <w:rFonts w:ascii="Arial" w:eastAsia="Arial" w:hAnsi="Arial" w:cs="Arial"/>
          <w:position w:val="0"/>
          <w:sz w:val="20"/>
          <w:szCs w:val="20"/>
          <w:lang w:val="uk"/>
        </w:rPr>
      </w:pPr>
      <w:r w:rsidRPr="00B577A7">
        <w:rPr>
          <w:rFonts w:ascii="Arial" w:eastAsia="Arial" w:hAnsi="Arial" w:cs="Arial"/>
          <w:position w:val="0"/>
          <w:highlight w:val="white"/>
          <w:lang w:val="uk"/>
        </w:rPr>
        <w:t xml:space="preserve">Проведення інформаційно-освітніх заходів для персоналу установ виконання покарань та </w:t>
      </w:r>
      <w:proofErr w:type="spellStart"/>
      <w:r w:rsidRPr="00B577A7">
        <w:rPr>
          <w:rFonts w:ascii="Arial" w:eastAsia="Arial" w:hAnsi="Arial" w:cs="Arial"/>
          <w:position w:val="0"/>
          <w:highlight w:val="white"/>
          <w:lang w:val="uk"/>
        </w:rPr>
        <w:t>пробації</w:t>
      </w:r>
      <w:proofErr w:type="spellEnd"/>
      <w:r w:rsidRPr="00B577A7">
        <w:rPr>
          <w:rFonts w:ascii="Arial" w:eastAsia="Arial" w:hAnsi="Arial" w:cs="Arial"/>
          <w:position w:val="0"/>
          <w:highlight w:val="white"/>
          <w:lang w:val="uk"/>
        </w:rPr>
        <w:t xml:space="preserve"> щодо протидії проявам стигми та дискримінації по відношенню до засуджених та звільнених з місць позбавлення волі.</w:t>
      </w:r>
    </w:p>
    <w:p w:rsidR="00B577A7" w:rsidRPr="00B577A7" w:rsidRDefault="00B577A7" w:rsidP="00B577A7">
      <w:pPr>
        <w:widowControl w:val="0"/>
        <w:numPr>
          <w:ilvl w:val="0"/>
          <w:numId w:val="51"/>
        </w:numPr>
        <w:suppressAutoHyphens w:val="0"/>
        <w:spacing w:line="276" w:lineRule="auto"/>
        <w:ind w:leftChars="0" w:firstLineChars="0"/>
        <w:jc w:val="both"/>
        <w:textDirection w:val="lrTb"/>
        <w:textAlignment w:val="auto"/>
        <w:outlineLvl w:val="9"/>
        <w:rPr>
          <w:rFonts w:ascii="Arial" w:eastAsia="Arial" w:hAnsi="Arial" w:cs="Arial"/>
          <w:position w:val="0"/>
          <w:sz w:val="20"/>
          <w:szCs w:val="20"/>
          <w:lang w:val="uk"/>
        </w:rPr>
      </w:pPr>
      <w:r w:rsidRPr="00B577A7">
        <w:rPr>
          <w:rFonts w:ascii="Arial" w:eastAsia="Arial" w:hAnsi="Arial" w:cs="Arial"/>
          <w:position w:val="0"/>
          <w:highlight w:val="white"/>
          <w:lang w:val="uk"/>
        </w:rPr>
        <w:t>Запровадження та розвиток інноваційних інструментів протидії стигмі та дискримінації в установах виконання покарань.</w:t>
      </w:r>
    </w:p>
    <w:p w:rsidR="00B577A7" w:rsidRPr="00B577A7" w:rsidRDefault="00B577A7" w:rsidP="00B577A7">
      <w:pPr>
        <w:widowControl w:val="0"/>
        <w:numPr>
          <w:ilvl w:val="0"/>
          <w:numId w:val="51"/>
        </w:numPr>
        <w:suppressAutoHyphens w:val="0"/>
        <w:spacing w:line="276" w:lineRule="auto"/>
        <w:ind w:leftChars="0" w:firstLineChars="0"/>
        <w:jc w:val="both"/>
        <w:textDirection w:val="lrTb"/>
        <w:textAlignment w:val="auto"/>
        <w:outlineLvl w:val="9"/>
        <w:rPr>
          <w:rFonts w:ascii="Arial" w:eastAsia="Arial" w:hAnsi="Arial" w:cs="Arial"/>
          <w:position w:val="0"/>
          <w:sz w:val="20"/>
          <w:szCs w:val="20"/>
          <w:lang w:val="uk"/>
        </w:rPr>
      </w:pPr>
      <w:r w:rsidRPr="00B577A7">
        <w:rPr>
          <w:rFonts w:ascii="Arial" w:eastAsia="Arial" w:hAnsi="Arial" w:cs="Arial"/>
          <w:position w:val="0"/>
          <w:highlight w:val="white"/>
          <w:lang w:val="uk"/>
        </w:rPr>
        <w:t xml:space="preserve">Проведення навчання щодо користування інноваційними інструментами протидії стигмі та дискримінації,  комунікації та обміну інформацією для засуджених та звільнених з УВП, СІЗО. </w:t>
      </w:r>
    </w:p>
    <w:p w:rsidR="00B577A7" w:rsidRPr="00B577A7" w:rsidRDefault="00B577A7" w:rsidP="00B577A7">
      <w:pPr>
        <w:widowControl w:val="0"/>
        <w:numPr>
          <w:ilvl w:val="0"/>
          <w:numId w:val="51"/>
        </w:numPr>
        <w:suppressAutoHyphens w:val="0"/>
        <w:spacing w:line="276" w:lineRule="auto"/>
        <w:ind w:leftChars="0" w:firstLineChars="0"/>
        <w:jc w:val="both"/>
        <w:textDirection w:val="lrTb"/>
        <w:textAlignment w:val="auto"/>
        <w:outlineLvl w:val="9"/>
        <w:rPr>
          <w:rFonts w:ascii="Arial" w:eastAsia="Arial" w:hAnsi="Arial" w:cs="Arial"/>
          <w:position w:val="0"/>
          <w:sz w:val="20"/>
          <w:szCs w:val="20"/>
          <w:lang w:val="uk"/>
        </w:rPr>
      </w:pPr>
      <w:r w:rsidRPr="00B577A7">
        <w:rPr>
          <w:rFonts w:ascii="Arial" w:eastAsia="Arial" w:hAnsi="Arial" w:cs="Arial"/>
          <w:position w:val="0"/>
          <w:highlight w:val="white"/>
          <w:lang w:val="uk"/>
        </w:rPr>
        <w:t xml:space="preserve">Проведення </w:t>
      </w:r>
      <w:proofErr w:type="spellStart"/>
      <w:r w:rsidRPr="00B577A7">
        <w:rPr>
          <w:rFonts w:ascii="Arial" w:eastAsia="Arial" w:hAnsi="Arial" w:cs="Arial"/>
          <w:position w:val="0"/>
          <w:highlight w:val="white"/>
          <w:lang w:val="uk"/>
        </w:rPr>
        <w:t>адвокаційних</w:t>
      </w:r>
      <w:proofErr w:type="spellEnd"/>
      <w:r w:rsidRPr="00B577A7">
        <w:rPr>
          <w:rFonts w:ascii="Arial" w:eastAsia="Arial" w:hAnsi="Arial" w:cs="Arial"/>
          <w:position w:val="0"/>
          <w:highlight w:val="white"/>
          <w:lang w:val="uk"/>
        </w:rPr>
        <w:t xml:space="preserve"> заходів щодо внесення змін в нормативно-правові документи для подолання соціальних і правових бар’єрів, з якими стикаються люди з-поміж уразливих груп до ВІЛ-інфекції, туберкульозу, вірусних гепатитів В і С,  та ті, що потребують замісної підтримувальної терапії, які перебувають/перебували у пенітенціарній системі, з боку працівників ДКВС України та уповноважених органів </w:t>
      </w:r>
      <w:proofErr w:type="spellStart"/>
      <w:r w:rsidRPr="00B577A7">
        <w:rPr>
          <w:rFonts w:ascii="Arial" w:eastAsia="Arial" w:hAnsi="Arial" w:cs="Arial"/>
          <w:position w:val="0"/>
          <w:highlight w:val="white"/>
          <w:lang w:val="uk"/>
        </w:rPr>
        <w:t>пробації</w:t>
      </w:r>
      <w:proofErr w:type="spellEnd"/>
      <w:r w:rsidRPr="00B577A7">
        <w:rPr>
          <w:rFonts w:ascii="Arial" w:eastAsia="Arial" w:hAnsi="Arial" w:cs="Arial"/>
          <w:position w:val="0"/>
          <w:highlight w:val="white"/>
          <w:lang w:val="uk"/>
        </w:rPr>
        <w:t>.</w:t>
      </w:r>
    </w:p>
    <w:p w:rsidR="00B577A7" w:rsidRPr="00B577A7" w:rsidRDefault="00B577A7" w:rsidP="00B577A7">
      <w:pPr>
        <w:widowControl w:val="0"/>
        <w:numPr>
          <w:ilvl w:val="0"/>
          <w:numId w:val="51"/>
        </w:numPr>
        <w:suppressAutoHyphens w:val="0"/>
        <w:spacing w:line="276" w:lineRule="auto"/>
        <w:ind w:leftChars="0" w:firstLineChars="0"/>
        <w:jc w:val="both"/>
        <w:textDirection w:val="lrTb"/>
        <w:textAlignment w:val="auto"/>
        <w:outlineLvl w:val="9"/>
        <w:rPr>
          <w:rFonts w:ascii="Arial" w:eastAsia="Arial" w:hAnsi="Arial" w:cs="Arial"/>
          <w:position w:val="0"/>
          <w:sz w:val="20"/>
          <w:szCs w:val="20"/>
          <w:lang w:val="uk"/>
        </w:rPr>
      </w:pPr>
      <w:proofErr w:type="spellStart"/>
      <w:r w:rsidRPr="00B577A7">
        <w:rPr>
          <w:rFonts w:ascii="Arial" w:eastAsia="Arial" w:hAnsi="Arial" w:cs="Arial"/>
          <w:position w:val="0"/>
          <w:highlight w:val="white"/>
          <w:lang w:val="uk"/>
        </w:rPr>
        <w:t>Адвокація</w:t>
      </w:r>
      <w:proofErr w:type="spellEnd"/>
      <w:r w:rsidRPr="00B577A7">
        <w:rPr>
          <w:rFonts w:ascii="Arial" w:eastAsia="Arial" w:hAnsi="Arial" w:cs="Arial"/>
          <w:position w:val="0"/>
          <w:highlight w:val="white"/>
          <w:lang w:val="uk"/>
        </w:rPr>
        <w:t xml:space="preserve"> на рівні центральних органів влади щодо запровадження системних змін, спрямованих на зниження стигми і дискримінації працівників УВП до засуджених </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B577A7">
        <w:rPr>
          <w:rFonts w:ascii="Arial" w:eastAsia="Arial" w:hAnsi="Arial" w:cs="Arial"/>
          <w:position w:val="0"/>
          <w:lang w:val="uk"/>
        </w:rPr>
        <w:t xml:space="preserve"> </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B577A7">
        <w:rPr>
          <w:rFonts w:ascii="Arial" w:eastAsia="Arial" w:hAnsi="Arial" w:cs="Arial"/>
          <w:b/>
          <w:position w:val="0"/>
          <w:highlight w:val="white"/>
          <w:lang w:val="uk"/>
        </w:rPr>
        <w:t>Критерії ефективності реалізації діяльності:</w:t>
      </w:r>
    </w:p>
    <w:p w:rsidR="00B577A7" w:rsidRPr="00B577A7" w:rsidRDefault="00B577A7" w:rsidP="00B577A7">
      <w:pPr>
        <w:widowControl w:val="0"/>
        <w:numPr>
          <w:ilvl w:val="0"/>
          <w:numId w:val="55"/>
        </w:numPr>
        <w:suppressAutoHyphens w:val="0"/>
        <w:spacing w:line="276" w:lineRule="auto"/>
        <w:ind w:leftChars="0" w:firstLineChars="0"/>
        <w:jc w:val="both"/>
        <w:textDirection w:val="lrTb"/>
        <w:textAlignment w:val="auto"/>
        <w:outlineLvl w:val="9"/>
        <w:rPr>
          <w:rFonts w:ascii="Arial" w:eastAsia="Arial" w:hAnsi="Arial" w:cs="Arial"/>
          <w:position w:val="0"/>
          <w:sz w:val="20"/>
          <w:szCs w:val="20"/>
          <w:lang w:val="uk"/>
        </w:rPr>
      </w:pPr>
      <w:r w:rsidRPr="00B577A7">
        <w:rPr>
          <w:rFonts w:ascii="Arial" w:eastAsia="Arial" w:hAnsi="Arial" w:cs="Arial"/>
          <w:position w:val="0"/>
          <w:highlight w:val="white"/>
          <w:lang w:val="uk"/>
        </w:rPr>
        <w:t xml:space="preserve">Забезпечено навчання представників з числа персоналу установ виконання покарань та </w:t>
      </w:r>
      <w:proofErr w:type="spellStart"/>
      <w:r w:rsidRPr="00B577A7">
        <w:rPr>
          <w:rFonts w:ascii="Arial" w:eastAsia="Arial" w:hAnsi="Arial" w:cs="Arial"/>
          <w:position w:val="0"/>
          <w:highlight w:val="white"/>
          <w:lang w:val="uk"/>
        </w:rPr>
        <w:t>пробації</w:t>
      </w:r>
      <w:proofErr w:type="spellEnd"/>
      <w:r w:rsidRPr="00B577A7">
        <w:rPr>
          <w:rFonts w:ascii="Arial" w:eastAsia="Arial" w:hAnsi="Arial" w:cs="Arial"/>
          <w:position w:val="0"/>
          <w:highlight w:val="white"/>
          <w:lang w:val="uk"/>
        </w:rPr>
        <w:t xml:space="preserve"> спрямоване на зміну підходів до роботи з засудженими з карального до реабілітаційного.</w:t>
      </w:r>
    </w:p>
    <w:p w:rsidR="00B577A7" w:rsidRPr="00B577A7" w:rsidRDefault="00B577A7" w:rsidP="00B577A7">
      <w:pPr>
        <w:widowControl w:val="0"/>
        <w:numPr>
          <w:ilvl w:val="0"/>
          <w:numId w:val="55"/>
        </w:numPr>
        <w:suppressAutoHyphens w:val="0"/>
        <w:spacing w:line="276" w:lineRule="auto"/>
        <w:ind w:leftChars="0" w:firstLineChars="0"/>
        <w:jc w:val="both"/>
        <w:textDirection w:val="lrTb"/>
        <w:textAlignment w:val="auto"/>
        <w:outlineLvl w:val="9"/>
        <w:rPr>
          <w:rFonts w:ascii="Arial" w:eastAsia="Arial" w:hAnsi="Arial" w:cs="Arial"/>
          <w:position w:val="0"/>
          <w:sz w:val="20"/>
          <w:szCs w:val="20"/>
          <w:lang w:val="uk"/>
        </w:rPr>
      </w:pPr>
      <w:r w:rsidRPr="00B577A7">
        <w:rPr>
          <w:rFonts w:ascii="Arial" w:eastAsia="Arial" w:hAnsi="Arial" w:cs="Arial"/>
          <w:position w:val="0"/>
          <w:highlight w:val="white"/>
          <w:lang w:val="uk"/>
        </w:rPr>
        <w:t xml:space="preserve">Здійснено оцінку рівня стигми та дискримінації серед працівників ДКВС України та органів </w:t>
      </w:r>
      <w:proofErr w:type="spellStart"/>
      <w:r w:rsidRPr="00B577A7">
        <w:rPr>
          <w:rFonts w:ascii="Arial" w:eastAsia="Arial" w:hAnsi="Arial" w:cs="Arial"/>
          <w:position w:val="0"/>
          <w:highlight w:val="white"/>
          <w:lang w:val="uk"/>
        </w:rPr>
        <w:t>пробації</w:t>
      </w:r>
      <w:proofErr w:type="spellEnd"/>
      <w:r w:rsidRPr="00B577A7">
        <w:rPr>
          <w:rFonts w:ascii="Arial" w:eastAsia="Arial" w:hAnsi="Arial" w:cs="Arial"/>
          <w:position w:val="0"/>
          <w:highlight w:val="white"/>
          <w:lang w:val="uk"/>
        </w:rPr>
        <w:t xml:space="preserve"> по відношенню до засуджених і звільнених з місць позбавлення волі.</w:t>
      </w:r>
    </w:p>
    <w:p w:rsidR="00B577A7" w:rsidRPr="00B577A7" w:rsidRDefault="00B577A7" w:rsidP="00B577A7">
      <w:pPr>
        <w:widowControl w:val="0"/>
        <w:numPr>
          <w:ilvl w:val="0"/>
          <w:numId w:val="55"/>
        </w:numPr>
        <w:suppressAutoHyphens w:val="0"/>
        <w:spacing w:line="276" w:lineRule="auto"/>
        <w:ind w:leftChars="0" w:firstLineChars="0"/>
        <w:jc w:val="both"/>
        <w:textDirection w:val="lrTb"/>
        <w:textAlignment w:val="auto"/>
        <w:outlineLvl w:val="9"/>
        <w:rPr>
          <w:rFonts w:ascii="Arial" w:eastAsia="Arial" w:hAnsi="Arial" w:cs="Arial"/>
          <w:position w:val="0"/>
          <w:sz w:val="20"/>
          <w:szCs w:val="20"/>
          <w:lang w:val="uk"/>
        </w:rPr>
      </w:pPr>
      <w:r w:rsidRPr="00B577A7">
        <w:rPr>
          <w:rFonts w:ascii="Arial" w:eastAsia="Arial" w:hAnsi="Arial" w:cs="Arial"/>
          <w:position w:val="0"/>
          <w:highlight w:val="white"/>
          <w:lang w:val="uk"/>
        </w:rPr>
        <w:t>Запроваджено інноваційні інструменти протидії стигмі та дискримінації в установах виконання покарань.</w:t>
      </w:r>
    </w:p>
    <w:p w:rsidR="00B577A7" w:rsidRPr="00B577A7" w:rsidRDefault="00B577A7" w:rsidP="00B577A7">
      <w:pPr>
        <w:widowControl w:val="0"/>
        <w:numPr>
          <w:ilvl w:val="0"/>
          <w:numId w:val="55"/>
        </w:numPr>
        <w:suppressAutoHyphens w:val="0"/>
        <w:spacing w:line="276" w:lineRule="auto"/>
        <w:ind w:leftChars="0" w:firstLineChars="0"/>
        <w:jc w:val="both"/>
        <w:textDirection w:val="lrTb"/>
        <w:textAlignment w:val="auto"/>
        <w:outlineLvl w:val="9"/>
        <w:rPr>
          <w:rFonts w:ascii="Arial" w:eastAsia="Arial" w:hAnsi="Arial" w:cs="Arial"/>
          <w:position w:val="0"/>
          <w:sz w:val="20"/>
          <w:szCs w:val="20"/>
          <w:lang w:val="uk"/>
        </w:rPr>
      </w:pPr>
      <w:r w:rsidRPr="00B577A7">
        <w:rPr>
          <w:rFonts w:ascii="Arial" w:eastAsia="Arial" w:hAnsi="Arial" w:cs="Arial"/>
          <w:position w:val="0"/>
          <w:highlight w:val="white"/>
          <w:lang w:val="uk"/>
        </w:rPr>
        <w:lastRenderedPageBreak/>
        <w:t>Сформовано навички щодо користування інноваційними інструментами протидії стигмі та дискримінації,  комунікації та обміну інформацією для засуджених та звільнених з УВП, СІЗО.</w:t>
      </w:r>
    </w:p>
    <w:p w:rsidR="00B577A7" w:rsidRPr="00B577A7" w:rsidRDefault="00B577A7" w:rsidP="00B577A7">
      <w:pPr>
        <w:widowControl w:val="0"/>
        <w:numPr>
          <w:ilvl w:val="0"/>
          <w:numId w:val="55"/>
        </w:numPr>
        <w:suppressAutoHyphens w:val="0"/>
        <w:spacing w:line="276" w:lineRule="auto"/>
        <w:ind w:leftChars="0" w:firstLineChars="0"/>
        <w:jc w:val="both"/>
        <w:textDirection w:val="lrTb"/>
        <w:textAlignment w:val="auto"/>
        <w:outlineLvl w:val="9"/>
        <w:rPr>
          <w:rFonts w:ascii="Arial" w:eastAsia="Arial" w:hAnsi="Arial" w:cs="Arial"/>
          <w:position w:val="0"/>
          <w:sz w:val="20"/>
          <w:szCs w:val="20"/>
          <w:lang w:val="uk"/>
        </w:rPr>
      </w:pPr>
      <w:r w:rsidRPr="00B577A7">
        <w:rPr>
          <w:rFonts w:ascii="Arial" w:eastAsia="Arial" w:hAnsi="Arial" w:cs="Arial"/>
          <w:position w:val="0"/>
          <w:highlight w:val="white"/>
          <w:lang w:val="uk"/>
        </w:rPr>
        <w:t xml:space="preserve">Проведено </w:t>
      </w:r>
      <w:proofErr w:type="spellStart"/>
      <w:r w:rsidRPr="00B577A7">
        <w:rPr>
          <w:rFonts w:ascii="Arial" w:eastAsia="Arial" w:hAnsi="Arial" w:cs="Arial"/>
          <w:position w:val="0"/>
          <w:highlight w:val="white"/>
          <w:lang w:val="uk"/>
        </w:rPr>
        <w:t>адвокаційні</w:t>
      </w:r>
      <w:proofErr w:type="spellEnd"/>
      <w:r w:rsidRPr="00B577A7">
        <w:rPr>
          <w:rFonts w:ascii="Arial" w:eastAsia="Arial" w:hAnsi="Arial" w:cs="Arial"/>
          <w:position w:val="0"/>
          <w:highlight w:val="white"/>
          <w:lang w:val="uk"/>
        </w:rPr>
        <w:t xml:space="preserve"> заходи на рівні центральних органів влади, направлені на зниження стигми і дискримінації працівників УВП до засуджених </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B577A7">
        <w:rPr>
          <w:rFonts w:ascii="Arial" w:eastAsia="Arial" w:hAnsi="Arial" w:cs="Arial"/>
          <w:position w:val="0"/>
          <w:lang w:val="uk"/>
        </w:rPr>
        <w:t xml:space="preserve"> </w:t>
      </w:r>
    </w:p>
    <w:p w:rsidR="00B577A7" w:rsidRPr="00B577A7" w:rsidRDefault="00B577A7" w:rsidP="00B577A7">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highlight w:val="white"/>
          <w:lang w:val="uk"/>
        </w:rPr>
      </w:pPr>
      <w:r w:rsidRPr="00B577A7">
        <w:rPr>
          <w:rFonts w:ascii="Arial" w:eastAsia="Arial" w:hAnsi="Arial" w:cs="Arial"/>
          <w:b/>
          <w:position w:val="0"/>
          <w:highlight w:val="white"/>
          <w:lang w:val="uk"/>
        </w:rPr>
        <w:t xml:space="preserve">Особливі вимоги: </w:t>
      </w:r>
    </w:p>
    <w:p w:rsidR="00B577A7" w:rsidRPr="00B577A7" w:rsidRDefault="00B577A7" w:rsidP="00B577A7">
      <w:pPr>
        <w:widowControl w:val="0"/>
        <w:numPr>
          <w:ilvl w:val="0"/>
          <w:numId w:val="52"/>
        </w:numPr>
        <w:suppressAutoHyphens w:val="0"/>
        <w:spacing w:line="276" w:lineRule="auto"/>
        <w:ind w:leftChars="0" w:firstLineChars="0"/>
        <w:jc w:val="both"/>
        <w:textDirection w:val="lrTb"/>
        <w:textAlignment w:val="auto"/>
        <w:outlineLvl w:val="9"/>
        <w:rPr>
          <w:rFonts w:ascii="Arial" w:eastAsia="Arial" w:hAnsi="Arial" w:cs="Arial"/>
          <w:position w:val="0"/>
          <w:sz w:val="20"/>
          <w:szCs w:val="20"/>
          <w:lang w:val="uk"/>
        </w:rPr>
      </w:pPr>
      <w:r w:rsidRPr="00B577A7">
        <w:rPr>
          <w:rFonts w:ascii="Arial" w:eastAsia="Arial" w:hAnsi="Arial" w:cs="Arial"/>
          <w:position w:val="0"/>
          <w:highlight w:val="white"/>
          <w:lang w:val="uk"/>
        </w:rPr>
        <w:t xml:space="preserve">Успішний досвід правозахисної, </w:t>
      </w:r>
      <w:proofErr w:type="spellStart"/>
      <w:r w:rsidRPr="00B577A7">
        <w:rPr>
          <w:rFonts w:ascii="Arial" w:eastAsia="Arial" w:hAnsi="Arial" w:cs="Arial"/>
          <w:position w:val="0"/>
          <w:highlight w:val="white"/>
          <w:lang w:val="uk"/>
        </w:rPr>
        <w:t>адвокаційної</w:t>
      </w:r>
      <w:proofErr w:type="spellEnd"/>
      <w:r w:rsidRPr="00B577A7">
        <w:rPr>
          <w:rFonts w:ascii="Arial" w:eastAsia="Arial" w:hAnsi="Arial" w:cs="Arial"/>
          <w:position w:val="0"/>
          <w:highlight w:val="white"/>
          <w:lang w:val="uk"/>
        </w:rPr>
        <w:t xml:space="preserve"> та освітньої діяльності (має бути підтверджений відповідними документами).</w:t>
      </w:r>
    </w:p>
    <w:p w:rsidR="00B577A7" w:rsidRPr="00B577A7" w:rsidRDefault="00B577A7" w:rsidP="00B577A7">
      <w:pPr>
        <w:widowControl w:val="0"/>
        <w:numPr>
          <w:ilvl w:val="0"/>
          <w:numId w:val="52"/>
        </w:numPr>
        <w:suppressAutoHyphens w:val="0"/>
        <w:spacing w:line="276" w:lineRule="auto"/>
        <w:ind w:leftChars="0" w:firstLineChars="0"/>
        <w:jc w:val="both"/>
        <w:textDirection w:val="lrTb"/>
        <w:textAlignment w:val="auto"/>
        <w:outlineLvl w:val="9"/>
        <w:rPr>
          <w:rFonts w:ascii="Arial" w:eastAsia="Arial" w:hAnsi="Arial" w:cs="Arial"/>
          <w:position w:val="0"/>
          <w:sz w:val="20"/>
          <w:szCs w:val="20"/>
          <w:lang w:val="uk"/>
        </w:rPr>
      </w:pPr>
      <w:r w:rsidRPr="00B577A7">
        <w:rPr>
          <w:rFonts w:ascii="Arial" w:eastAsia="Arial" w:hAnsi="Arial" w:cs="Arial"/>
          <w:position w:val="0"/>
          <w:highlight w:val="white"/>
          <w:lang w:val="uk"/>
        </w:rPr>
        <w:t>Наявність рекомендаційних листів від партнерів, донорів та представників Міністерства юстиції України/Адміністрації ДКВС України.</w:t>
      </w:r>
    </w:p>
    <w:p w:rsidR="00B577A7" w:rsidRPr="005D6CFD" w:rsidRDefault="00B577A7" w:rsidP="00B577A7">
      <w:pPr>
        <w:widowControl w:val="0"/>
        <w:numPr>
          <w:ilvl w:val="0"/>
          <w:numId w:val="52"/>
        </w:numPr>
        <w:suppressAutoHyphens w:val="0"/>
        <w:spacing w:line="276" w:lineRule="auto"/>
        <w:ind w:leftChars="0" w:firstLineChars="0"/>
        <w:jc w:val="both"/>
        <w:textDirection w:val="lrTb"/>
        <w:textAlignment w:val="auto"/>
        <w:outlineLvl w:val="9"/>
        <w:rPr>
          <w:rFonts w:ascii="Arial" w:eastAsia="Arial" w:hAnsi="Arial" w:cs="Arial"/>
          <w:position w:val="0"/>
          <w:sz w:val="20"/>
          <w:szCs w:val="20"/>
          <w:lang w:val="uk"/>
        </w:rPr>
      </w:pPr>
      <w:r w:rsidRPr="00B577A7">
        <w:rPr>
          <w:rFonts w:ascii="Arial" w:eastAsia="Arial" w:hAnsi="Arial" w:cs="Arial"/>
          <w:position w:val="0"/>
          <w:highlight w:val="white"/>
          <w:lang w:val="uk"/>
        </w:rPr>
        <w:t>Перевага надаватиметься організаціям, які мають підтверджений успішний досвід участі у реформуванні пенітенціарної системи України (має бути підтверджений відповідними документами).</w:t>
      </w:r>
    </w:p>
    <w:p w:rsidR="005D6CFD" w:rsidRPr="00B577A7" w:rsidRDefault="005D6CFD" w:rsidP="005D6CFD">
      <w:pPr>
        <w:widowControl w:val="0"/>
        <w:suppressAutoHyphens w:val="0"/>
        <w:spacing w:line="276" w:lineRule="auto"/>
        <w:ind w:leftChars="0" w:left="720" w:firstLineChars="0" w:firstLine="0"/>
        <w:jc w:val="both"/>
        <w:textDirection w:val="lrTb"/>
        <w:textAlignment w:val="auto"/>
        <w:outlineLvl w:val="9"/>
        <w:rPr>
          <w:rFonts w:ascii="Arial" w:eastAsia="Arial" w:hAnsi="Arial" w:cs="Arial"/>
          <w:position w:val="0"/>
          <w:sz w:val="20"/>
          <w:szCs w:val="20"/>
          <w:lang w:val="uk"/>
        </w:rPr>
      </w:pPr>
    </w:p>
    <w:p w:rsidR="0041776F" w:rsidRDefault="0041776F" w:rsidP="0041776F">
      <w:pPr>
        <w:ind w:left="0" w:hanging="2"/>
        <w:jc w:val="both"/>
        <w:rPr>
          <w:rFonts w:ascii="Tahoma" w:eastAsia="Tahoma" w:hAnsi="Tahoma" w:cs="Tahoma"/>
          <w:b/>
        </w:rPr>
      </w:pPr>
      <w:r w:rsidRPr="0041776F">
        <w:rPr>
          <w:rFonts w:ascii="Tahoma" w:eastAsia="Tahoma" w:hAnsi="Tahoma" w:cs="Tahoma"/>
          <w:b/>
          <w:highlight w:val="yellow"/>
        </w:rPr>
        <w:t xml:space="preserve">152М. Посилення лідерської ролі в </w:t>
      </w:r>
      <w:proofErr w:type="spellStart"/>
      <w:r w:rsidRPr="0041776F">
        <w:rPr>
          <w:rFonts w:ascii="Tahoma" w:eastAsia="Tahoma" w:hAnsi="Tahoma" w:cs="Tahoma"/>
          <w:b/>
          <w:highlight w:val="yellow"/>
        </w:rPr>
        <w:t>адвокації</w:t>
      </w:r>
      <w:proofErr w:type="spellEnd"/>
      <w:r w:rsidRPr="0041776F">
        <w:rPr>
          <w:rFonts w:ascii="Tahoma" w:eastAsia="Tahoma" w:hAnsi="Tahoma" w:cs="Tahoma"/>
          <w:b/>
          <w:highlight w:val="yellow"/>
        </w:rPr>
        <w:t xml:space="preserve"> для розвитку спроможності спільноти секс-</w:t>
      </w:r>
      <w:proofErr w:type="spellStart"/>
      <w:r w:rsidRPr="0041776F">
        <w:rPr>
          <w:rFonts w:ascii="Tahoma" w:eastAsia="Tahoma" w:hAnsi="Tahoma" w:cs="Tahoma"/>
          <w:b/>
          <w:highlight w:val="yellow"/>
        </w:rPr>
        <w:t>працівників_ць</w:t>
      </w:r>
      <w:proofErr w:type="spellEnd"/>
      <w:r w:rsidRPr="0041776F">
        <w:rPr>
          <w:rFonts w:ascii="Tahoma" w:eastAsia="Tahoma" w:hAnsi="Tahoma" w:cs="Tahoma"/>
          <w:b/>
          <w:highlight w:val="yellow"/>
        </w:rPr>
        <w:t xml:space="preserve"> на національному та регіональному рівні для забезпечення стійкості послуг з ВІЛ</w:t>
      </w:r>
    </w:p>
    <w:p w:rsidR="00A16D2D" w:rsidRPr="00DC33FB" w:rsidRDefault="00A16D2D" w:rsidP="0041776F">
      <w:pPr>
        <w:ind w:left="0" w:hanging="2"/>
        <w:jc w:val="both"/>
        <w:rPr>
          <w:rFonts w:ascii="Tahoma" w:eastAsia="Tahoma" w:hAnsi="Tahoma" w:cs="Tahoma"/>
          <w:b/>
        </w:rPr>
      </w:pPr>
    </w:p>
    <w:p w:rsidR="0041776F" w:rsidRDefault="0041776F" w:rsidP="0041776F">
      <w:pPr>
        <w:pBdr>
          <w:top w:val="nil"/>
          <w:left w:val="nil"/>
          <w:bottom w:val="nil"/>
          <w:right w:val="nil"/>
          <w:between w:val="nil"/>
        </w:pBdr>
        <w:ind w:left="0" w:hanging="2"/>
        <w:jc w:val="both"/>
        <w:rPr>
          <w:rFonts w:ascii="Tahoma" w:eastAsia="Tahoma" w:hAnsi="Tahoma" w:cs="Tahoma"/>
          <w:color w:val="000000"/>
        </w:rPr>
      </w:pPr>
      <w:r w:rsidRPr="00DC33FB">
        <w:rPr>
          <w:rFonts w:ascii="Tahoma" w:eastAsia="Tahoma" w:hAnsi="Tahoma" w:cs="Tahoma"/>
          <w:b/>
          <w:color w:val="000000"/>
        </w:rPr>
        <w:t xml:space="preserve">Завдання: </w:t>
      </w:r>
      <w:r w:rsidRPr="00DC33FB">
        <w:rPr>
          <w:rFonts w:ascii="Tahoma" w:eastAsia="Tahoma" w:hAnsi="Tahoma" w:cs="Tahoma"/>
          <w:color w:val="000000"/>
        </w:rPr>
        <w:t>забезпечення сталого розвитку та життєздатності спільноти секс працівників, розвиток спроможності спільноти секс-</w:t>
      </w:r>
      <w:proofErr w:type="spellStart"/>
      <w:r w:rsidRPr="00DC33FB">
        <w:rPr>
          <w:rFonts w:ascii="Tahoma" w:eastAsia="Tahoma" w:hAnsi="Tahoma" w:cs="Tahoma"/>
          <w:color w:val="000000"/>
        </w:rPr>
        <w:t>працівників_ць</w:t>
      </w:r>
      <w:proofErr w:type="spellEnd"/>
      <w:r w:rsidRPr="00DC33FB">
        <w:rPr>
          <w:rFonts w:ascii="Tahoma" w:eastAsia="Tahoma" w:hAnsi="Tahoma" w:cs="Tahoma"/>
          <w:color w:val="000000"/>
        </w:rPr>
        <w:t xml:space="preserve"> на національному та регіональному рівні в </w:t>
      </w:r>
      <w:proofErr w:type="spellStart"/>
      <w:r w:rsidRPr="00DC33FB">
        <w:rPr>
          <w:rFonts w:ascii="Tahoma" w:eastAsia="Tahoma" w:hAnsi="Tahoma" w:cs="Tahoma"/>
          <w:color w:val="000000"/>
        </w:rPr>
        <w:t>адвокації</w:t>
      </w:r>
      <w:proofErr w:type="spellEnd"/>
      <w:r w:rsidRPr="00DC33FB">
        <w:rPr>
          <w:rFonts w:ascii="Tahoma" w:eastAsia="Tahoma" w:hAnsi="Tahoma" w:cs="Tahoma"/>
          <w:color w:val="000000"/>
        </w:rPr>
        <w:t xml:space="preserve"> декриміналізації секс роботи і захисту прав представників спільноти.</w:t>
      </w:r>
    </w:p>
    <w:p w:rsidR="00A16D2D" w:rsidRPr="00DC33FB" w:rsidRDefault="00A16D2D" w:rsidP="0041776F">
      <w:pPr>
        <w:pBdr>
          <w:top w:val="nil"/>
          <w:left w:val="nil"/>
          <w:bottom w:val="nil"/>
          <w:right w:val="nil"/>
          <w:between w:val="nil"/>
        </w:pBdr>
        <w:ind w:left="0" w:hanging="2"/>
        <w:jc w:val="both"/>
        <w:rPr>
          <w:rFonts w:ascii="Tahoma" w:eastAsia="Tahoma" w:hAnsi="Tahoma" w:cs="Tahoma"/>
          <w:b/>
          <w:color w:val="000000"/>
        </w:rPr>
      </w:pPr>
    </w:p>
    <w:p w:rsidR="0041776F" w:rsidRDefault="0041776F" w:rsidP="0041776F">
      <w:pPr>
        <w:ind w:left="0" w:hanging="2"/>
        <w:jc w:val="both"/>
        <w:rPr>
          <w:rFonts w:ascii="Tahoma" w:eastAsia="Tahoma" w:hAnsi="Tahoma" w:cs="Tahoma"/>
        </w:rPr>
      </w:pPr>
      <w:r>
        <w:rPr>
          <w:rFonts w:ascii="Tahoma" w:eastAsia="Tahoma" w:hAnsi="Tahoma" w:cs="Tahoma"/>
          <w:b/>
        </w:rPr>
        <w:t xml:space="preserve">Кількість </w:t>
      </w:r>
      <w:proofErr w:type="spellStart"/>
      <w:r>
        <w:rPr>
          <w:rFonts w:ascii="Tahoma" w:eastAsia="Tahoma" w:hAnsi="Tahoma" w:cs="Tahoma"/>
          <w:b/>
        </w:rPr>
        <w:t>проє</w:t>
      </w:r>
      <w:r w:rsidRPr="00DC33FB">
        <w:rPr>
          <w:rFonts w:ascii="Tahoma" w:eastAsia="Tahoma" w:hAnsi="Tahoma" w:cs="Tahoma"/>
          <w:b/>
        </w:rPr>
        <w:t>ктів</w:t>
      </w:r>
      <w:proofErr w:type="spellEnd"/>
      <w:r w:rsidRPr="00DC33FB">
        <w:rPr>
          <w:rFonts w:ascii="Tahoma" w:eastAsia="Tahoma" w:hAnsi="Tahoma" w:cs="Tahoma"/>
          <w:b/>
        </w:rPr>
        <w:t>, які передбачається підтримати</w:t>
      </w:r>
      <w:r>
        <w:rPr>
          <w:rFonts w:ascii="Tahoma" w:eastAsia="Tahoma" w:hAnsi="Tahoma" w:cs="Tahoma"/>
        </w:rPr>
        <w:t xml:space="preserve">: один </w:t>
      </w:r>
      <w:proofErr w:type="spellStart"/>
      <w:r>
        <w:rPr>
          <w:rFonts w:ascii="Tahoma" w:eastAsia="Tahoma" w:hAnsi="Tahoma" w:cs="Tahoma"/>
        </w:rPr>
        <w:t>проє</w:t>
      </w:r>
      <w:r w:rsidRPr="00DC33FB">
        <w:rPr>
          <w:rFonts w:ascii="Tahoma" w:eastAsia="Tahoma" w:hAnsi="Tahoma" w:cs="Tahoma"/>
        </w:rPr>
        <w:t>кт</w:t>
      </w:r>
      <w:proofErr w:type="spellEnd"/>
      <w:r w:rsidRPr="00DC33FB">
        <w:rPr>
          <w:rFonts w:ascii="Tahoma" w:eastAsia="Tahoma" w:hAnsi="Tahoma" w:cs="Tahoma"/>
        </w:rPr>
        <w:t xml:space="preserve"> на національному рівні.</w:t>
      </w:r>
    </w:p>
    <w:p w:rsidR="00A16D2D" w:rsidRPr="00DC33FB" w:rsidRDefault="00A16D2D" w:rsidP="0041776F">
      <w:pPr>
        <w:ind w:left="0" w:hanging="2"/>
        <w:jc w:val="both"/>
        <w:rPr>
          <w:rFonts w:ascii="Tahoma" w:eastAsia="Tahoma" w:hAnsi="Tahoma" w:cs="Tahoma"/>
        </w:rPr>
      </w:pPr>
    </w:p>
    <w:p w:rsidR="0041776F" w:rsidRDefault="0041776F" w:rsidP="0041776F">
      <w:pPr>
        <w:ind w:left="0" w:hanging="2"/>
        <w:jc w:val="both"/>
        <w:rPr>
          <w:rFonts w:ascii="Tahoma" w:eastAsia="Tahoma" w:hAnsi="Tahoma" w:cs="Tahoma"/>
        </w:rPr>
      </w:pPr>
      <w:r w:rsidRPr="00DC33FB">
        <w:rPr>
          <w:rFonts w:ascii="Tahoma" w:eastAsia="Tahoma" w:hAnsi="Tahoma" w:cs="Tahoma"/>
          <w:b/>
        </w:rPr>
        <w:t xml:space="preserve">Цільова група: </w:t>
      </w:r>
      <w:r w:rsidRPr="00DC33FB">
        <w:rPr>
          <w:rFonts w:ascii="Tahoma" w:eastAsia="Tahoma" w:hAnsi="Tahoma" w:cs="Tahoma"/>
        </w:rPr>
        <w:t>представники спільноти секс-</w:t>
      </w:r>
      <w:proofErr w:type="spellStart"/>
      <w:r w:rsidRPr="00DC33FB">
        <w:rPr>
          <w:rFonts w:ascii="Tahoma" w:eastAsia="Tahoma" w:hAnsi="Tahoma" w:cs="Tahoma"/>
        </w:rPr>
        <w:t>працівників_ць</w:t>
      </w:r>
      <w:proofErr w:type="spellEnd"/>
      <w:r w:rsidRPr="00DC33FB">
        <w:rPr>
          <w:rFonts w:ascii="Tahoma" w:eastAsia="Tahoma" w:hAnsi="Tahoma" w:cs="Tahoma"/>
        </w:rPr>
        <w:t>.</w:t>
      </w:r>
    </w:p>
    <w:p w:rsidR="00A16D2D" w:rsidRPr="00DC33FB" w:rsidRDefault="00A16D2D" w:rsidP="0041776F">
      <w:pPr>
        <w:ind w:left="0" w:hanging="2"/>
        <w:jc w:val="both"/>
        <w:rPr>
          <w:rFonts w:ascii="Tahoma" w:eastAsia="Tahoma" w:hAnsi="Tahoma" w:cs="Tahoma"/>
          <w:b/>
        </w:rPr>
      </w:pPr>
    </w:p>
    <w:p w:rsidR="0041776F" w:rsidRDefault="0041776F" w:rsidP="0041776F">
      <w:pPr>
        <w:ind w:left="0" w:hanging="2"/>
        <w:jc w:val="both"/>
        <w:rPr>
          <w:rFonts w:ascii="Tahoma" w:eastAsia="Tahoma" w:hAnsi="Tahoma" w:cs="Tahoma"/>
        </w:rPr>
      </w:pPr>
      <w:r>
        <w:rPr>
          <w:rFonts w:ascii="Tahoma" w:eastAsia="Tahoma" w:hAnsi="Tahoma" w:cs="Tahoma"/>
          <w:b/>
        </w:rPr>
        <w:t xml:space="preserve">Географія реалізації </w:t>
      </w:r>
      <w:proofErr w:type="spellStart"/>
      <w:r>
        <w:rPr>
          <w:rFonts w:ascii="Tahoma" w:eastAsia="Tahoma" w:hAnsi="Tahoma" w:cs="Tahoma"/>
          <w:b/>
        </w:rPr>
        <w:t>проє</w:t>
      </w:r>
      <w:r w:rsidRPr="00DC33FB">
        <w:rPr>
          <w:rFonts w:ascii="Tahoma" w:eastAsia="Tahoma" w:hAnsi="Tahoma" w:cs="Tahoma"/>
          <w:b/>
        </w:rPr>
        <w:t>ктів</w:t>
      </w:r>
      <w:proofErr w:type="spellEnd"/>
      <w:r w:rsidRPr="00DC33FB">
        <w:rPr>
          <w:rFonts w:ascii="Tahoma" w:eastAsia="Tahoma" w:hAnsi="Tahoma" w:cs="Tahoma"/>
          <w:b/>
        </w:rPr>
        <w:t xml:space="preserve">: </w:t>
      </w:r>
      <w:r w:rsidRPr="00DC33FB">
        <w:rPr>
          <w:rFonts w:ascii="Tahoma" w:eastAsia="Tahoma" w:hAnsi="Tahoma" w:cs="Tahoma"/>
        </w:rPr>
        <w:t>національний, представленість проекту в усіх регіонах України.</w:t>
      </w:r>
    </w:p>
    <w:p w:rsidR="00A16D2D" w:rsidRPr="00DC33FB" w:rsidRDefault="00A16D2D" w:rsidP="0041776F">
      <w:pPr>
        <w:ind w:left="0" w:hanging="2"/>
        <w:jc w:val="both"/>
        <w:rPr>
          <w:rFonts w:ascii="Tahoma" w:eastAsia="Tahoma" w:hAnsi="Tahoma" w:cs="Tahoma"/>
        </w:rPr>
      </w:pPr>
    </w:p>
    <w:p w:rsidR="0041776F" w:rsidRDefault="0041776F" w:rsidP="0041776F">
      <w:pPr>
        <w:ind w:left="0" w:hanging="2"/>
        <w:jc w:val="both"/>
        <w:rPr>
          <w:rFonts w:ascii="Tahoma" w:eastAsia="Tahoma" w:hAnsi="Tahoma" w:cs="Tahoma"/>
          <w:color w:val="000000"/>
        </w:rPr>
      </w:pPr>
      <w:r w:rsidRPr="00DC33FB">
        <w:rPr>
          <w:rFonts w:ascii="Tahoma" w:eastAsia="Tahoma" w:hAnsi="Tahoma" w:cs="Tahoma"/>
          <w:b/>
        </w:rPr>
        <w:t xml:space="preserve">Термін реалізації діяльності: </w:t>
      </w:r>
      <w:r>
        <w:rPr>
          <w:rFonts w:ascii="Tahoma" w:eastAsia="Tahoma" w:hAnsi="Tahoma" w:cs="Tahoma"/>
          <w:color w:val="000000"/>
        </w:rPr>
        <w:t>01.01.2022-31.12.2022</w:t>
      </w:r>
    </w:p>
    <w:p w:rsidR="00A16D2D" w:rsidRPr="00DC33FB" w:rsidRDefault="00A16D2D" w:rsidP="0041776F">
      <w:pPr>
        <w:ind w:left="0" w:hanging="2"/>
        <w:jc w:val="both"/>
        <w:rPr>
          <w:rFonts w:ascii="Tahoma" w:eastAsia="Tahoma" w:hAnsi="Tahoma" w:cs="Tahoma"/>
          <w:b/>
        </w:rPr>
      </w:pPr>
    </w:p>
    <w:p w:rsidR="0041776F" w:rsidRPr="00DC33FB" w:rsidRDefault="0041776F" w:rsidP="0041776F">
      <w:pPr>
        <w:ind w:left="0" w:hanging="2"/>
        <w:jc w:val="both"/>
        <w:rPr>
          <w:rFonts w:ascii="Tahoma" w:eastAsia="Tahoma" w:hAnsi="Tahoma" w:cs="Tahoma"/>
        </w:rPr>
      </w:pPr>
      <w:r w:rsidRPr="00DC33FB">
        <w:rPr>
          <w:rFonts w:ascii="Tahoma" w:eastAsia="Tahoma" w:hAnsi="Tahoma" w:cs="Tahoma"/>
          <w:b/>
        </w:rPr>
        <w:t xml:space="preserve">Основні види діяльності за програмним компонентом: </w:t>
      </w:r>
    </w:p>
    <w:p w:rsidR="0041776F" w:rsidRPr="00F4416D" w:rsidRDefault="0041776F" w:rsidP="0041776F">
      <w:pPr>
        <w:pBdr>
          <w:top w:val="nil"/>
          <w:left w:val="nil"/>
          <w:bottom w:val="nil"/>
          <w:right w:val="nil"/>
          <w:between w:val="nil"/>
        </w:pBdr>
        <w:spacing w:line="240" w:lineRule="auto"/>
        <w:ind w:left="0" w:hanging="2"/>
        <w:jc w:val="both"/>
        <w:rPr>
          <w:rFonts w:ascii="Tahoma" w:eastAsia="Tahoma" w:hAnsi="Tahoma" w:cs="Tahoma"/>
          <w:color w:val="000000"/>
          <w:lang w:eastAsia="uk-UA"/>
        </w:rPr>
      </w:pPr>
      <w:r w:rsidRPr="00DC33FB">
        <w:rPr>
          <w:rFonts w:ascii="Tahoma" w:eastAsia="Tahoma" w:hAnsi="Tahoma" w:cs="Tahoma"/>
        </w:rPr>
        <w:t xml:space="preserve">1. </w:t>
      </w:r>
      <w:r w:rsidRPr="00F4416D">
        <w:rPr>
          <w:rFonts w:ascii="Tahoma" w:eastAsia="Tahoma" w:hAnsi="Tahoma" w:cs="Tahoma"/>
          <w:color w:val="000000"/>
          <w:lang w:eastAsia="uk-UA"/>
        </w:rPr>
        <w:t>Моніторинг бар’єрів у доступі до послуг спільноти секс-</w:t>
      </w:r>
      <w:proofErr w:type="spellStart"/>
      <w:r w:rsidRPr="00F4416D">
        <w:rPr>
          <w:rFonts w:ascii="Tahoma" w:eastAsia="Tahoma" w:hAnsi="Tahoma" w:cs="Tahoma"/>
          <w:color w:val="000000"/>
          <w:lang w:eastAsia="uk-UA"/>
        </w:rPr>
        <w:t>працівників_ць</w:t>
      </w:r>
      <w:proofErr w:type="spellEnd"/>
      <w:r w:rsidRPr="00F4416D">
        <w:rPr>
          <w:rFonts w:ascii="Tahoma" w:eastAsia="Tahoma" w:hAnsi="Tahoma" w:cs="Tahoma"/>
          <w:color w:val="000000"/>
          <w:lang w:eastAsia="uk-UA"/>
        </w:rPr>
        <w:t>, пов’язаних з правами людини, подолання стигми, дискримінації, порушення конфіденційності, вікових чи гендерних обмежень, географічних обмежень тощо.</w:t>
      </w:r>
    </w:p>
    <w:p w:rsidR="0041776F" w:rsidRPr="00F4416D" w:rsidRDefault="0041776F" w:rsidP="0041776F">
      <w:pPr>
        <w:pBdr>
          <w:top w:val="nil"/>
          <w:left w:val="nil"/>
          <w:bottom w:val="nil"/>
          <w:right w:val="nil"/>
          <w:between w:val="nil"/>
        </w:pBdr>
        <w:spacing w:line="240" w:lineRule="auto"/>
        <w:ind w:left="0" w:hanging="2"/>
        <w:jc w:val="both"/>
        <w:rPr>
          <w:rFonts w:ascii="Tahoma" w:eastAsia="Tahoma" w:hAnsi="Tahoma" w:cs="Tahoma"/>
          <w:color w:val="000000"/>
          <w:lang w:eastAsia="uk-UA"/>
        </w:rPr>
      </w:pPr>
      <w:r w:rsidRPr="00F4416D">
        <w:rPr>
          <w:rFonts w:ascii="Tahoma" w:eastAsia="Tahoma" w:hAnsi="Tahoma" w:cs="Tahoma"/>
          <w:color w:val="000000"/>
          <w:lang w:eastAsia="uk-UA"/>
        </w:rPr>
        <w:t>2. Організація публічного діалогу щодо подолання стигми та дискримінації секс-</w:t>
      </w:r>
      <w:proofErr w:type="spellStart"/>
      <w:r w:rsidRPr="00F4416D">
        <w:rPr>
          <w:rFonts w:ascii="Tahoma" w:eastAsia="Tahoma" w:hAnsi="Tahoma" w:cs="Tahoma"/>
          <w:color w:val="000000"/>
          <w:lang w:eastAsia="uk-UA"/>
        </w:rPr>
        <w:t>працівників_ць</w:t>
      </w:r>
      <w:proofErr w:type="spellEnd"/>
      <w:r w:rsidRPr="00F4416D">
        <w:rPr>
          <w:rFonts w:ascii="Tahoma" w:eastAsia="Tahoma" w:hAnsi="Tahoma" w:cs="Tahoma"/>
          <w:color w:val="000000"/>
          <w:lang w:eastAsia="uk-UA"/>
        </w:rPr>
        <w:t xml:space="preserve"> та захист прав людини. Нарощування потенціалу спільноти для проведення публічних кампаній, </w:t>
      </w:r>
      <w:proofErr w:type="spellStart"/>
      <w:r w:rsidRPr="00F4416D">
        <w:rPr>
          <w:rFonts w:ascii="Tahoma" w:eastAsia="Tahoma" w:hAnsi="Tahoma" w:cs="Tahoma"/>
          <w:color w:val="000000"/>
          <w:lang w:eastAsia="uk-UA"/>
        </w:rPr>
        <w:t>адвокації</w:t>
      </w:r>
      <w:proofErr w:type="spellEnd"/>
      <w:r w:rsidRPr="00F4416D">
        <w:rPr>
          <w:rFonts w:ascii="Tahoma" w:eastAsia="Tahoma" w:hAnsi="Tahoma" w:cs="Tahoma"/>
          <w:color w:val="000000"/>
          <w:lang w:eastAsia="uk-UA"/>
        </w:rPr>
        <w:t xml:space="preserve"> та просування політик з подолання стигми та дискримінації.</w:t>
      </w:r>
    </w:p>
    <w:p w:rsidR="0041776F" w:rsidRPr="00F4416D" w:rsidRDefault="0041776F" w:rsidP="0041776F">
      <w:pPr>
        <w:pBdr>
          <w:top w:val="nil"/>
          <w:left w:val="nil"/>
          <w:bottom w:val="nil"/>
          <w:right w:val="nil"/>
          <w:between w:val="nil"/>
        </w:pBdr>
        <w:spacing w:line="240" w:lineRule="auto"/>
        <w:ind w:left="0" w:hanging="2"/>
        <w:jc w:val="both"/>
        <w:rPr>
          <w:rFonts w:ascii="Tahoma" w:eastAsia="Tahoma" w:hAnsi="Tahoma" w:cs="Tahoma"/>
          <w:color w:val="000000"/>
          <w:lang w:eastAsia="uk-UA"/>
        </w:rPr>
      </w:pPr>
      <w:r w:rsidRPr="00F4416D">
        <w:rPr>
          <w:rFonts w:ascii="Tahoma" w:eastAsia="Tahoma" w:hAnsi="Tahoma" w:cs="Tahoma"/>
          <w:color w:val="000000"/>
          <w:lang w:eastAsia="uk-UA"/>
        </w:rPr>
        <w:t xml:space="preserve">3. Розвиток потенціалу спільноти у розробці національних та регіональних </w:t>
      </w:r>
      <w:proofErr w:type="spellStart"/>
      <w:r w:rsidRPr="00F4416D">
        <w:rPr>
          <w:rFonts w:ascii="Tahoma" w:eastAsia="Tahoma" w:hAnsi="Tahoma" w:cs="Tahoma"/>
          <w:color w:val="000000"/>
          <w:lang w:eastAsia="uk-UA"/>
        </w:rPr>
        <w:t>адвокаційних</w:t>
      </w:r>
      <w:proofErr w:type="spellEnd"/>
      <w:r w:rsidRPr="00F4416D">
        <w:rPr>
          <w:rFonts w:ascii="Tahoma" w:eastAsia="Tahoma" w:hAnsi="Tahoma" w:cs="Tahoma"/>
          <w:color w:val="000000"/>
          <w:lang w:eastAsia="uk-UA"/>
        </w:rPr>
        <w:t xml:space="preserve"> програм та планів з декриміналізації секс роботи та захисту прав представників спільноти секс-працівників.</w:t>
      </w:r>
    </w:p>
    <w:p w:rsidR="0041776F" w:rsidRPr="00F4416D" w:rsidRDefault="0041776F" w:rsidP="0041776F">
      <w:pPr>
        <w:pBdr>
          <w:top w:val="nil"/>
          <w:left w:val="nil"/>
          <w:bottom w:val="nil"/>
          <w:right w:val="nil"/>
          <w:between w:val="nil"/>
        </w:pBdr>
        <w:spacing w:line="240" w:lineRule="auto"/>
        <w:ind w:left="0" w:hanging="2"/>
        <w:jc w:val="both"/>
        <w:rPr>
          <w:rFonts w:ascii="Tahoma" w:eastAsia="Tahoma" w:hAnsi="Tahoma" w:cs="Tahoma"/>
          <w:color w:val="000000"/>
          <w:lang w:eastAsia="uk-UA"/>
        </w:rPr>
      </w:pPr>
      <w:r w:rsidRPr="00F4416D">
        <w:rPr>
          <w:rFonts w:ascii="Tahoma" w:eastAsia="Tahoma" w:hAnsi="Tahoma" w:cs="Tahoma"/>
          <w:color w:val="000000"/>
          <w:lang w:eastAsia="uk-UA"/>
        </w:rPr>
        <w:t>4. Розвиток  та підтримка потенціалу спільноти секс-</w:t>
      </w:r>
      <w:proofErr w:type="spellStart"/>
      <w:r w:rsidRPr="00F4416D">
        <w:rPr>
          <w:rFonts w:ascii="Tahoma" w:eastAsia="Tahoma" w:hAnsi="Tahoma" w:cs="Tahoma"/>
          <w:color w:val="000000"/>
          <w:lang w:eastAsia="uk-UA"/>
        </w:rPr>
        <w:t>працівників_ць</w:t>
      </w:r>
      <w:proofErr w:type="spellEnd"/>
      <w:r w:rsidRPr="00F4416D">
        <w:rPr>
          <w:rFonts w:ascii="Tahoma" w:eastAsia="Tahoma" w:hAnsi="Tahoma" w:cs="Tahoma"/>
          <w:color w:val="000000"/>
          <w:lang w:eastAsia="uk-UA"/>
        </w:rPr>
        <w:t xml:space="preserve">, розвиток лідерського потенціалу, розширення регіональної мережі для посилення </w:t>
      </w:r>
      <w:proofErr w:type="spellStart"/>
      <w:r w:rsidRPr="00F4416D">
        <w:rPr>
          <w:rFonts w:ascii="Tahoma" w:eastAsia="Tahoma" w:hAnsi="Tahoma" w:cs="Tahoma"/>
          <w:color w:val="000000"/>
          <w:lang w:eastAsia="uk-UA"/>
        </w:rPr>
        <w:t>адвокаційних</w:t>
      </w:r>
      <w:proofErr w:type="spellEnd"/>
      <w:r w:rsidRPr="00F4416D">
        <w:rPr>
          <w:rFonts w:ascii="Tahoma" w:eastAsia="Tahoma" w:hAnsi="Tahoma" w:cs="Tahoma"/>
          <w:color w:val="000000"/>
          <w:lang w:eastAsia="uk-UA"/>
        </w:rPr>
        <w:t xml:space="preserve"> та мобілізаційних можливостей.</w:t>
      </w:r>
    </w:p>
    <w:p w:rsidR="0041776F" w:rsidRPr="00F4416D" w:rsidRDefault="0041776F" w:rsidP="0041776F">
      <w:pPr>
        <w:pBdr>
          <w:top w:val="nil"/>
          <w:left w:val="nil"/>
          <w:bottom w:val="nil"/>
          <w:right w:val="nil"/>
          <w:between w:val="nil"/>
        </w:pBdr>
        <w:spacing w:line="240" w:lineRule="auto"/>
        <w:ind w:left="0" w:hanging="2"/>
        <w:jc w:val="both"/>
        <w:rPr>
          <w:rFonts w:ascii="Tahoma" w:eastAsia="Tahoma" w:hAnsi="Tahoma" w:cs="Tahoma"/>
          <w:color w:val="000000"/>
          <w:lang w:eastAsia="uk-UA"/>
        </w:rPr>
      </w:pPr>
      <w:r w:rsidRPr="00F4416D">
        <w:rPr>
          <w:rFonts w:ascii="Tahoma" w:eastAsia="Tahoma" w:hAnsi="Tahoma" w:cs="Tahoma"/>
          <w:color w:val="000000"/>
          <w:lang w:eastAsia="uk-UA"/>
        </w:rPr>
        <w:t>5. Посилення ролі регіональних лідерів секс-</w:t>
      </w:r>
      <w:proofErr w:type="spellStart"/>
      <w:r w:rsidRPr="00F4416D">
        <w:rPr>
          <w:rFonts w:ascii="Tahoma" w:eastAsia="Tahoma" w:hAnsi="Tahoma" w:cs="Tahoma"/>
          <w:color w:val="000000"/>
          <w:lang w:eastAsia="uk-UA"/>
        </w:rPr>
        <w:t>працівників_ць</w:t>
      </w:r>
      <w:proofErr w:type="spellEnd"/>
      <w:r w:rsidRPr="00F4416D">
        <w:rPr>
          <w:rFonts w:ascii="Tahoma" w:eastAsia="Tahoma" w:hAnsi="Tahoma" w:cs="Tahoma"/>
          <w:color w:val="000000"/>
          <w:lang w:eastAsia="uk-UA"/>
        </w:rPr>
        <w:t xml:space="preserve"> у захист інтересів спільноти шляхом їх включення до складу регіональних координаційних рад, залучення до робочих груп на місцевому рівні.</w:t>
      </w:r>
    </w:p>
    <w:p w:rsidR="0041776F" w:rsidRPr="00F4416D" w:rsidRDefault="0041776F" w:rsidP="0041776F">
      <w:pPr>
        <w:pBdr>
          <w:top w:val="nil"/>
          <w:left w:val="nil"/>
          <w:bottom w:val="nil"/>
          <w:right w:val="nil"/>
          <w:between w:val="nil"/>
        </w:pBdr>
        <w:spacing w:line="240" w:lineRule="auto"/>
        <w:ind w:left="0" w:hanging="2"/>
        <w:jc w:val="both"/>
        <w:rPr>
          <w:rFonts w:ascii="Tahoma" w:eastAsia="Tahoma" w:hAnsi="Tahoma" w:cs="Tahoma"/>
          <w:color w:val="000000"/>
          <w:lang w:eastAsia="uk-UA"/>
        </w:rPr>
      </w:pPr>
      <w:r w:rsidRPr="00F4416D">
        <w:rPr>
          <w:rFonts w:ascii="Tahoma" w:eastAsia="Tahoma" w:hAnsi="Tahoma" w:cs="Tahoma"/>
          <w:color w:val="000000"/>
          <w:lang w:eastAsia="uk-UA"/>
        </w:rPr>
        <w:t>6. Технічна підтримка розвитку спільноти (залучення експертів, навчальні та мобілізаційні заходи, інформаційна підтримка).</w:t>
      </w:r>
    </w:p>
    <w:p w:rsidR="0041776F" w:rsidRPr="00F4416D" w:rsidRDefault="0041776F" w:rsidP="0041776F">
      <w:pPr>
        <w:pBdr>
          <w:top w:val="nil"/>
          <w:left w:val="nil"/>
          <w:bottom w:val="nil"/>
          <w:right w:val="nil"/>
          <w:between w:val="nil"/>
        </w:pBdr>
        <w:spacing w:line="240" w:lineRule="auto"/>
        <w:ind w:left="0" w:hanging="2"/>
        <w:jc w:val="both"/>
        <w:rPr>
          <w:rFonts w:ascii="Tahoma" w:eastAsia="Tahoma" w:hAnsi="Tahoma" w:cs="Tahoma"/>
          <w:color w:val="000000"/>
          <w:lang w:eastAsia="uk-UA"/>
        </w:rPr>
      </w:pPr>
      <w:r w:rsidRPr="00F4416D">
        <w:rPr>
          <w:rFonts w:ascii="Tahoma" w:eastAsia="Tahoma" w:hAnsi="Tahoma" w:cs="Tahoma"/>
          <w:color w:val="000000"/>
          <w:lang w:eastAsia="uk-UA"/>
        </w:rPr>
        <w:t xml:space="preserve">7. Моніторинг та реагування </w:t>
      </w:r>
      <w:r>
        <w:rPr>
          <w:rFonts w:ascii="Tahoma" w:eastAsia="Tahoma" w:hAnsi="Tahoma" w:cs="Tahoma"/>
          <w:color w:val="000000"/>
          <w:lang w:eastAsia="uk-UA"/>
        </w:rPr>
        <w:t xml:space="preserve">на </w:t>
      </w:r>
      <w:r w:rsidRPr="00F4416D">
        <w:rPr>
          <w:rFonts w:ascii="Tahoma" w:eastAsia="Tahoma" w:hAnsi="Tahoma" w:cs="Tahoma"/>
          <w:color w:val="000000"/>
          <w:lang w:eastAsia="uk-UA"/>
        </w:rPr>
        <w:t>порушення прав секс-</w:t>
      </w:r>
      <w:proofErr w:type="spellStart"/>
      <w:r w:rsidRPr="00F4416D">
        <w:rPr>
          <w:rFonts w:ascii="Tahoma" w:eastAsia="Tahoma" w:hAnsi="Tahoma" w:cs="Tahoma"/>
          <w:color w:val="000000"/>
          <w:lang w:eastAsia="uk-UA"/>
        </w:rPr>
        <w:t>працівників_ць</w:t>
      </w:r>
      <w:proofErr w:type="spellEnd"/>
      <w:r w:rsidRPr="00F4416D">
        <w:rPr>
          <w:rFonts w:ascii="Tahoma" w:eastAsia="Tahoma" w:hAnsi="Tahoma" w:cs="Tahoma"/>
          <w:color w:val="000000"/>
          <w:lang w:eastAsia="uk-UA"/>
        </w:rPr>
        <w:t>.</w:t>
      </w:r>
    </w:p>
    <w:p w:rsidR="0041776F" w:rsidRPr="00F4416D" w:rsidRDefault="0041776F" w:rsidP="0041776F">
      <w:pPr>
        <w:pBdr>
          <w:top w:val="nil"/>
          <w:left w:val="nil"/>
          <w:bottom w:val="nil"/>
          <w:right w:val="nil"/>
          <w:between w:val="nil"/>
        </w:pBdr>
        <w:spacing w:line="240" w:lineRule="auto"/>
        <w:ind w:left="0" w:hanging="2"/>
        <w:jc w:val="both"/>
        <w:rPr>
          <w:rFonts w:ascii="Tahoma" w:eastAsia="Tahoma" w:hAnsi="Tahoma" w:cs="Tahoma"/>
          <w:color w:val="000000"/>
          <w:lang w:eastAsia="uk-UA"/>
        </w:rPr>
      </w:pPr>
      <w:r w:rsidRPr="00F4416D">
        <w:rPr>
          <w:rFonts w:ascii="Tahoma" w:eastAsia="Tahoma" w:hAnsi="Tahoma" w:cs="Tahoma"/>
          <w:color w:val="000000"/>
          <w:lang w:eastAsia="uk-UA"/>
        </w:rPr>
        <w:t xml:space="preserve">8. Участь лідерів спільноти в </w:t>
      </w:r>
      <w:proofErr w:type="spellStart"/>
      <w:r w:rsidRPr="00F4416D">
        <w:rPr>
          <w:rFonts w:ascii="Tahoma" w:eastAsia="Tahoma" w:hAnsi="Tahoma" w:cs="Tahoma"/>
          <w:color w:val="000000"/>
          <w:lang w:eastAsia="uk-UA"/>
        </w:rPr>
        <w:t>адвокації</w:t>
      </w:r>
      <w:proofErr w:type="spellEnd"/>
      <w:r w:rsidRPr="00F4416D">
        <w:rPr>
          <w:rFonts w:ascii="Tahoma" w:eastAsia="Tahoma" w:hAnsi="Tahoma" w:cs="Tahoma"/>
          <w:color w:val="000000"/>
          <w:lang w:eastAsia="uk-UA"/>
        </w:rPr>
        <w:t xml:space="preserve"> внесення змін до нормативно-правових актів з метою зменшення стигми та дискримінації спільноти.</w:t>
      </w:r>
    </w:p>
    <w:p w:rsidR="0041776F" w:rsidRPr="00F4416D" w:rsidRDefault="0041776F" w:rsidP="0041776F">
      <w:pPr>
        <w:pBdr>
          <w:top w:val="nil"/>
          <w:left w:val="nil"/>
          <w:bottom w:val="nil"/>
          <w:right w:val="nil"/>
          <w:between w:val="nil"/>
        </w:pBdr>
        <w:spacing w:line="240" w:lineRule="auto"/>
        <w:ind w:left="0" w:hanging="2"/>
        <w:jc w:val="both"/>
        <w:rPr>
          <w:rFonts w:ascii="Tahoma" w:eastAsia="Tahoma" w:hAnsi="Tahoma" w:cs="Tahoma"/>
          <w:color w:val="000000"/>
          <w:lang w:eastAsia="uk-UA"/>
        </w:rPr>
      </w:pPr>
      <w:r w:rsidRPr="00F4416D">
        <w:rPr>
          <w:rFonts w:ascii="Tahoma" w:eastAsia="Tahoma" w:hAnsi="Tahoma" w:cs="Tahoma"/>
          <w:color w:val="000000"/>
          <w:lang w:eastAsia="uk-UA"/>
        </w:rPr>
        <w:lastRenderedPageBreak/>
        <w:t>9. Проведення заходів для посилення потенціалу спільноти секс-</w:t>
      </w:r>
      <w:proofErr w:type="spellStart"/>
      <w:r w:rsidRPr="00F4416D">
        <w:rPr>
          <w:rFonts w:ascii="Tahoma" w:eastAsia="Tahoma" w:hAnsi="Tahoma" w:cs="Tahoma"/>
          <w:color w:val="000000"/>
          <w:lang w:eastAsia="uk-UA"/>
        </w:rPr>
        <w:t>працівників_ць</w:t>
      </w:r>
      <w:proofErr w:type="spellEnd"/>
      <w:r w:rsidRPr="00F4416D">
        <w:rPr>
          <w:rFonts w:ascii="Tahoma" w:eastAsia="Tahoma" w:hAnsi="Tahoma" w:cs="Tahoma"/>
          <w:color w:val="000000"/>
          <w:lang w:eastAsia="uk-UA"/>
        </w:rPr>
        <w:t xml:space="preserve"> (конференції, семінари, тренінги).</w:t>
      </w:r>
    </w:p>
    <w:p w:rsidR="0041776F" w:rsidRPr="00F4416D" w:rsidRDefault="0041776F" w:rsidP="0041776F">
      <w:pPr>
        <w:pBdr>
          <w:top w:val="nil"/>
          <w:left w:val="nil"/>
          <w:bottom w:val="nil"/>
          <w:right w:val="nil"/>
          <w:between w:val="nil"/>
        </w:pBdr>
        <w:spacing w:line="240" w:lineRule="auto"/>
        <w:ind w:left="0" w:hanging="2"/>
        <w:jc w:val="both"/>
        <w:rPr>
          <w:rFonts w:ascii="Tahoma" w:eastAsia="Tahoma" w:hAnsi="Tahoma" w:cs="Tahoma"/>
          <w:color w:val="000000"/>
          <w:lang w:eastAsia="uk-UA"/>
        </w:rPr>
      </w:pPr>
      <w:r>
        <w:rPr>
          <w:rFonts w:ascii="Tahoma" w:eastAsia="Tahoma" w:hAnsi="Tahoma" w:cs="Tahoma"/>
          <w:color w:val="000000"/>
          <w:lang w:eastAsia="uk-UA"/>
        </w:rPr>
        <w:t>10</w:t>
      </w:r>
      <w:r w:rsidRPr="00F4416D">
        <w:rPr>
          <w:rFonts w:ascii="Tahoma" w:eastAsia="Tahoma" w:hAnsi="Tahoma" w:cs="Tahoma"/>
          <w:color w:val="000000"/>
          <w:lang w:eastAsia="uk-UA"/>
        </w:rPr>
        <w:t xml:space="preserve">. Участь у реалізації заходів Стратегії з комплексної відповіді на бар’єри з прав людини для доступу до послуг з профілактики і лікування ВІЛ та туберкульозу на 2019 – 2030 роки та Стратегічного плану із комплексної відповіді на бар’єри з прав людини для доступу до послуг з профілактики та лікування ВІЛ та туберкульозу на 2019 – 2022 роки. </w:t>
      </w:r>
    </w:p>
    <w:p w:rsidR="0041776F" w:rsidRPr="00F4416D" w:rsidRDefault="0041776F" w:rsidP="0041776F">
      <w:pPr>
        <w:pBdr>
          <w:top w:val="nil"/>
          <w:left w:val="nil"/>
          <w:bottom w:val="nil"/>
          <w:right w:val="nil"/>
          <w:between w:val="nil"/>
        </w:pBdr>
        <w:spacing w:line="240" w:lineRule="auto"/>
        <w:ind w:left="0" w:hanging="2"/>
        <w:jc w:val="both"/>
        <w:rPr>
          <w:rFonts w:ascii="Tahoma" w:eastAsia="Tahoma" w:hAnsi="Tahoma" w:cs="Tahoma"/>
          <w:color w:val="000000"/>
          <w:lang w:eastAsia="uk-UA"/>
        </w:rPr>
      </w:pPr>
      <w:r>
        <w:rPr>
          <w:rFonts w:ascii="Tahoma" w:eastAsia="Tahoma" w:hAnsi="Tahoma" w:cs="Tahoma"/>
          <w:color w:val="000000"/>
          <w:lang w:eastAsia="uk-UA"/>
        </w:rPr>
        <w:t>11</w:t>
      </w:r>
      <w:r w:rsidRPr="00F4416D">
        <w:rPr>
          <w:rFonts w:ascii="Tahoma" w:eastAsia="Tahoma" w:hAnsi="Tahoma" w:cs="Tahoma"/>
          <w:color w:val="000000"/>
          <w:lang w:eastAsia="uk-UA"/>
        </w:rPr>
        <w:t xml:space="preserve">. Бюджетна </w:t>
      </w:r>
      <w:proofErr w:type="spellStart"/>
      <w:r w:rsidRPr="00F4416D">
        <w:rPr>
          <w:rFonts w:ascii="Tahoma" w:eastAsia="Tahoma" w:hAnsi="Tahoma" w:cs="Tahoma"/>
          <w:color w:val="000000"/>
          <w:lang w:eastAsia="uk-UA"/>
        </w:rPr>
        <w:t>адвокація</w:t>
      </w:r>
      <w:proofErr w:type="spellEnd"/>
      <w:r w:rsidRPr="00F4416D">
        <w:rPr>
          <w:rFonts w:ascii="Tahoma" w:eastAsia="Tahoma" w:hAnsi="Tahoma" w:cs="Tahoma"/>
          <w:color w:val="000000"/>
          <w:lang w:eastAsia="uk-UA"/>
        </w:rPr>
        <w:t xml:space="preserve"> щодо залучення донорського фінансування,  а також фінансування з державного, обласних та місцевих бюджетів, які спрямовані на програми з усунення правових бар'єрів у доступі до послуг профілактики та лікування ВІЛ та ТБ, моніторингу і реагуванню на порушення прав людей які живуть з ВІЛ, ТБ та представників уразливих до ВІЛ груп.</w:t>
      </w:r>
    </w:p>
    <w:p w:rsidR="0041776F" w:rsidRPr="00DC33FB" w:rsidRDefault="0041776F" w:rsidP="0041776F">
      <w:pPr>
        <w:ind w:left="0" w:hanging="2"/>
        <w:jc w:val="both"/>
        <w:rPr>
          <w:rFonts w:ascii="Tahoma" w:eastAsia="Tahoma" w:hAnsi="Tahoma" w:cs="Tahoma"/>
          <w:b/>
        </w:rPr>
      </w:pPr>
      <w:r w:rsidRPr="00DC33FB">
        <w:rPr>
          <w:rFonts w:ascii="Tahoma" w:eastAsia="Tahoma" w:hAnsi="Tahoma" w:cs="Tahoma"/>
          <w:b/>
        </w:rPr>
        <w:t>Особливі вимоги:</w:t>
      </w:r>
    </w:p>
    <w:p w:rsidR="0041776F" w:rsidRPr="00E53A8D" w:rsidRDefault="0041776F" w:rsidP="0041776F">
      <w:pPr>
        <w:pStyle w:val="affa"/>
        <w:numPr>
          <w:ilvl w:val="0"/>
          <w:numId w:val="56"/>
        </w:numPr>
        <w:pBdr>
          <w:top w:val="nil"/>
          <w:left w:val="nil"/>
          <w:bottom w:val="nil"/>
          <w:right w:val="nil"/>
          <w:between w:val="nil"/>
        </w:pBdr>
        <w:contextualSpacing/>
        <w:jc w:val="both"/>
        <w:rPr>
          <w:rFonts w:ascii="Tahoma" w:eastAsia="Tahoma" w:hAnsi="Tahoma" w:cs="Tahoma"/>
          <w:color w:val="000000"/>
          <w:lang w:eastAsia="uk-UA"/>
        </w:rPr>
      </w:pPr>
      <w:r w:rsidRPr="00E53A8D">
        <w:rPr>
          <w:rFonts w:ascii="Tahoma" w:eastAsia="Tahoma" w:hAnsi="Tahoma" w:cs="Tahoma"/>
          <w:color w:val="000000"/>
          <w:lang w:eastAsia="uk-UA"/>
        </w:rPr>
        <w:t xml:space="preserve">Перевага надаватиметься </w:t>
      </w:r>
      <w:proofErr w:type="spellStart"/>
      <w:r w:rsidRPr="00E53A8D">
        <w:rPr>
          <w:rFonts w:ascii="Tahoma" w:eastAsia="Tahoma" w:hAnsi="Tahoma" w:cs="Tahoma"/>
          <w:color w:val="000000"/>
          <w:lang w:eastAsia="uk-UA"/>
        </w:rPr>
        <w:t>самоорганізаціям</w:t>
      </w:r>
      <w:proofErr w:type="spellEnd"/>
      <w:r w:rsidRPr="00E53A8D">
        <w:rPr>
          <w:rFonts w:ascii="Tahoma" w:eastAsia="Tahoma" w:hAnsi="Tahoma" w:cs="Tahoma"/>
          <w:color w:val="000000"/>
          <w:lang w:eastAsia="uk-UA"/>
        </w:rPr>
        <w:t xml:space="preserve"> спільноти секс-працівників, які мають підтверджений успішний досвід у мобілізації, наставництві та наданні технічної підтримки спільноті секс-працівників. </w:t>
      </w:r>
    </w:p>
    <w:p w:rsidR="0041776F" w:rsidRPr="00E53A8D" w:rsidRDefault="0041776F" w:rsidP="0041776F">
      <w:pPr>
        <w:pStyle w:val="affa"/>
        <w:numPr>
          <w:ilvl w:val="0"/>
          <w:numId w:val="56"/>
        </w:numPr>
        <w:pBdr>
          <w:top w:val="nil"/>
          <w:left w:val="nil"/>
          <w:bottom w:val="nil"/>
          <w:right w:val="nil"/>
          <w:between w:val="nil"/>
        </w:pBdr>
        <w:contextualSpacing/>
        <w:jc w:val="both"/>
        <w:rPr>
          <w:rFonts w:ascii="Tahoma" w:eastAsia="Tahoma" w:hAnsi="Tahoma" w:cs="Tahoma"/>
          <w:color w:val="000000"/>
          <w:lang w:eastAsia="uk-UA"/>
        </w:rPr>
      </w:pPr>
      <w:r w:rsidRPr="00E53A8D">
        <w:rPr>
          <w:rFonts w:ascii="Tahoma" w:eastAsia="Tahoma" w:hAnsi="Tahoma" w:cs="Tahoma"/>
          <w:color w:val="000000"/>
          <w:lang w:eastAsia="uk-UA"/>
        </w:rPr>
        <w:t xml:space="preserve">Мають підтверджений успішний досвід співпраці з регіональними органами виконавчої влади та </w:t>
      </w:r>
      <w:proofErr w:type="spellStart"/>
      <w:r w:rsidRPr="00E53A8D">
        <w:rPr>
          <w:rFonts w:ascii="Tahoma" w:eastAsia="Tahoma" w:hAnsi="Tahoma" w:cs="Tahoma"/>
          <w:color w:val="000000"/>
          <w:lang w:eastAsia="uk-UA"/>
        </w:rPr>
        <w:t>нададуть</w:t>
      </w:r>
      <w:proofErr w:type="spellEnd"/>
      <w:r w:rsidRPr="00E53A8D">
        <w:rPr>
          <w:rFonts w:ascii="Tahoma" w:eastAsia="Tahoma" w:hAnsi="Tahoma" w:cs="Tahoma"/>
          <w:color w:val="000000"/>
          <w:lang w:eastAsia="uk-UA"/>
        </w:rPr>
        <w:t xml:space="preserve"> відповідні листи підтримки.</w:t>
      </w:r>
    </w:p>
    <w:p w:rsidR="0041776F" w:rsidRPr="00E53A8D" w:rsidRDefault="0041776F" w:rsidP="0041776F">
      <w:pPr>
        <w:pStyle w:val="affa"/>
        <w:numPr>
          <w:ilvl w:val="0"/>
          <w:numId w:val="56"/>
        </w:numPr>
        <w:pBdr>
          <w:top w:val="nil"/>
          <w:left w:val="nil"/>
          <w:bottom w:val="nil"/>
          <w:right w:val="nil"/>
          <w:between w:val="nil"/>
        </w:pBdr>
        <w:contextualSpacing/>
        <w:jc w:val="both"/>
        <w:rPr>
          <w:rFonts w:ascii="Tahoma" w:eastAsia="Tahoma" w:hAnsi="Tahoma" w:cs="Tahoma"/>
          <w:color w:val="000000"/>
          <w:lang w:eastAsia="uk-UA"/>
        </w:rPr>
      </w:pPr>
      <w:r w:rsidRPr="00E53A8D">
        <w:rPr>
          <w:rFonts w:ascii="Tahoma" w:eastAsia="Tahoma" w:hAnsi="Tahoma" w:cs="Tahoma"/>
          <w:color w:val="000000"/>
          <w:lang w:eastAsia="uk-UA"/>
        </w:rPr>
        <w:t>Перевага надаватиметься організаціям, члени якої представляють інтереси спільноти у консультативних та дорадчих органах як на національному, так і на регіональному рівнях.</w:t>
      </w:r>
    </w:p>
    <w:p w:rsidR="0041776F" w:rsidRDefault="0041776F" w:rsidP="0041776F">
      <w:pPr>
        <w:pStyle w:val="affa"/>
        <w:numPr>
          <w:ilvl w:val="0"/>
          <w:numId w:val="56"/>
        </w:numPr>
        <w:pBdr>
          <w:top w:val="nil"/>
          <w:left w:val="nil"/>
          <w:bottom w:val="nil"/>
          <w:right w:val="nil"/>
          <w:between w:val="nil"/>
        </w:pBdr>
        <w:contextualSpacing/>
        <w:jc w:val="both"/>
        <w:rPr>
          <w:rFonts w:ascii="Tahoma" w:eastAsia="Tahoma" w:hAnsi="Tahoma" w:cs="Tahoma"/>
          <w:color w:val="000000"/>
          <w:lang w:eastAsia="uk-UA"/>
        </w:rPr>
      </w:pPr>
      <w:r w:rsidRPr="00E53A8D">
        <w:rPr>
          <w:rFonts w:ascii="Tahoma" w:eastAsia="Tahoma" w:hAnsi="Tahoma" w:cs="Tahoma"/>
          <w:color w:val="000000"/>
          <w:lang w:eastAsia="uk-UA"/>
        </w:rPr>
        <w:t>Організація з якою буде підписано угоду про надання гранту, зобов’язується здійснювати моніторинг, фіксацію та реагувати на порушення прав спільноти Інформаційно-телекомунікаційної системи “DATACHECK UKRAINE”.</w:t>
      </w:r>
    </w:p>
    <w:p w:rsidR="0041776F" w:rsidRDefault="0041776F" w:rsidP="0041776F">
      <w:pPr>
        <w:pStyle w:val="affa"/>
        <w:numPr>
          <w:ilvl w:val="0"/>
          <w:numId w:val="56"/>
        </w:numPr>
        <w:pBdr>
          <w:top w:val="nil"/>
          <w:left w:val="nil"/>
          <w:bottom w:val="nil"/>
          <w:right w:val="nil"/>
          <w:between w:val="nil"/>
        </w:pBdr>
        <w:contextualSpacing/>
        <w:jc w:val="both"/>
        <w:rPr>
          <w:rFonts w:ascii="Tahoma" w:eastAsia="Tahoma" w:hAnsi="Tahoma" w:cs="Tahoma"/>
          <w:color w:val="000000"/>
          <w:lang w:eastAsia="uk-UA"/>
        </w:rPr>
      </w:pPr>
      <w:r w:rsidRPr="00E53A8D">
        <w:rPr>
          <w:rFonts w:ascii="Tahoma" w:eastAsia="Tahoma" w:hAnsi="Tahoma" w:cs="Tahoma"/>
          <w:color w:val="000000"/>
          <w:lang w:eastAsia="uk-UA"/>
        </w:rPr>
        <w:t xml:space="preserve">Надати </w:t>
      </w:r>
      <w:proofErr w:type="spellStart"/>
      <w:r w:rsidRPr="00E53A8D">
        <w:rPr>
          <w:rFonts w:ascii="Tahoma" w:eastAsia="Tahoma" w:hAnsi="Tahoma" w:cs="Tahoma"/>
          <w:color w:val="000000"/>
          <w:lang w:eastAsia="uk-UA"/>
        </w:rPr>
        <w:t>адв</w:t>
      </w:r>
      <w:r>
        <w:rPr>
          <w:rFonts w:ascii="Tahoma" w:eastAsia="Tahoma" w:hAnsi="Tahoma" w:cs="Tahoma"/>
          <w:color w:val="000000"/>
          <w:lang w:eastAsia="uk-UA"/>
        </w:rPr>
        <w:t>окаційний</w:t>
      </w:r>
      <w:proofErr w:type="spellEnd"/>
      <w:r>
        <w:rPr>
          <w:rFonts w:ascii="Tahoma" w:eastAsia="Tahoma" w:hAnsi="Tahoma" w:cs="Tahoma"/>
          <w:color w:val="000000"/>
          <w:lang w:eastAsia="uk-UA"/>
        </w:rPr>
        <w:t xml:space="preserve"> план спільноти на 2022</w:t>
      </w:r>
      <w:r w:rsidRPr="00E53A8D">
        <w:rPr>
          <w:rFonts w:ascii="Tahoma" w:eastAsia="Tahoma" w:hAnsi="Tahoma" w:cs="Tahoma"/>
          <w:color w:val="000000"/>
          <w:lang w:eastAsia="uk-UA"/>
        </w:rPr>
        <w:t>-2023 рр.</w:t>
      </w:r>
    </w:p>
    <w:p w:rsidR="0041776F" w:rsidRPr="00E53A8D" w:rsidRDefault="0041776F" w:rsidP="0041776F">
      <w:pPr>
        <w:pStyle w:val="affa"/>
        <w:numPr>
          <w:ilvl w:val="0"/>
          <w:numId w:val="56"/>
        </w:numPr>
        <w:pBdr>
          <w:top w:val="nil"/>
          <w:left w:val="nil"/>
          <w:bottom w:val="nil"/>
          <w:right w:val="nil"/>
          <w:between w:val="nil"/>
        </w:pBdr>
        <w:contextualSpacing/>
        <w:jc w:val="both"/>
        <w:rPr>
          <w:rFonts w:ascii="Tahoma" w:eastAsia="Tahoma" w:hAnsi="Tahoma" w:cs="Tahoma"/>
          <w:color w:val="000000"/>
          <w:lang w:eastAsia="uk-UA"/>
        </w:rPr>
      </w:pPr>
      <w:r w:rsidRPr="00E53A8D">
        <w:rPr>
          <w:rFonts w:ascii="Tahoma" w:eastAsia="Tahoma" w:hAnsi="Tahoma" w:cs="Tahoma"/>
          <w:color w:val="000000"/>
          <w:lang w:eastAsia="uk-UA"/>
        </w:rPr>
        <w:t>Проектна заявка, що подається на конкурс, повинна містити:</w:t>
      </w:r>
    </w:p>
    <w:p w:rsidR="0041776F" w:rsidRPr="00E53A8D" w:rsidRDefault="0041776F" w:rsidP="0041776F">
      <w:pPr>
        <w:pBdr>
          <w:top w:val="nil"/>
          <w:left w:val="nil"/>
          <w:bottom w:val="nil"/>
          <w:right w:val="nil"/>
          <w:between w:val="nil"/>
        </w:pBdr>
        <w:spacing w:line="240" w:lineRule="auto"/>
        <w:ind w:left="0" w:hanging="2"/>
        <w:jc w:val="both"/>
        <w:rPr>
          <w:rFonts w:ascii="Tahoma" w:eastAsia="Tahoma" w:hAnsi="Tahoma" w:cs="Tahoma"/>
          <w:color w:val="000000"/>
          <w:lang w:eastAsia="uk-UA"/>
        </w:rPr>
      </w:pPr>
      <w:r w:rsidRPr="00E53A8D">
        <w:rPr>
          <w:rFonts w:ascii="Tahoma" w:eastAsia="Tahoma" w:hAnsi="Tahoma" w:cs="Tahoma"/>
          <w:color w:val="000000"/>
          <w:lang w:eastAsia="uk-UA"/>
        </w:rPr>
        <w:t xml:space="preserve">а) перелік </w:t>
      </w:r>
      <w:proofErr w:type="spellStart"/>
      <w:r w:rsidRPr="00E53A8D">
        <w:rPr>
          <w:rFonts w:ascii="Tahoma" w:eastAsia="Tahoma" w:hAnsi="Tahoma" w:cs="Tahoma"/>
          <w:color w:val="000000"/>
          <w:lang w:eastAsia="uk-UA"/>
        </w:rPr>
        <w:t>адвокаційних</w:t>
      </w:r>
      <w:proofErr w:type="spellEnd"/>
      <w:r w:rsidRPr="00E53A8D">
        <w:rPr>
          <w:rFonts w:ascii="Tahoma" w:eastAsia="Tahoma" w:hAnsi="Tahoma" w:cs="Tahoma"/>
          <w:color w:val="000000"/>
          <w:lang w:eastAsia="uk-UA"/>
        </w:rPr>
        <w:t xml:space="preserve"> ініціатив/кейсів, які планується впровадити в рамках проекту. Організація-виконавець має розробити та надати специфікацію для кожного типу запропонованих </w:t>
      </w:r>
      <w:proofErr w:type="spellStart"/>
      <w:r w:rsidRPr="00E53A8D">
        <w:rPr>
          <w:rFonts w:ascii="Tahoma" w:eastAsia="Tahoma" w:hAnsi="Tahoma" w:cs="Tahoma"/>
          <w:color w:val="000000"/>
          <w:lang w:eastAsia="uk-UA"/>
        </w:rPr>
        <w:t>адвокаційних</w:t>
      </w:r>
      <w:proofErr w:type="spellEnd"/>
      <w:r w:rsidRPr="00E53A8D">
        <w:rPr>
          <w:rFonts w:ascii="Tahoma" w:eastAsia="Tahoma" w:hAnsi="Tahoma" w:cs="Tahoma"/>
          <w:color w:val="000000"/>
          <w:lang w:eastAsia="uk-UA"/>
        </w:rPr>
        <w:t xml:space="preserve"> ініціатив/кейсів. </w:t>
      </w:r>
    </w:p>
    <w:p w:rsidR="0041776F" w:rsidRDefault="0041776F" w:rsidP="0041776F">
      <w:pPr>
        <w:pBdr>
          <w:top w:val="nil"/>
          <w:left w:val="nil"/>
          <w:bottom w:val="nil"/>
          <w:right w:val="nil"/>
          <w:between w:val="nil"/>
        </w:pBdr>
        <w:spacing w:line="240" w:lineRule="auto"/>
        <w:ind w:left="0" w:hanging="2"/>
        <w:jc w:val="both"/>
        <w:rPr>
          <w:rFonts w:ascii="Tahoma" w:eastAsia="Tahoma" w:hAnsi="Tahoma" w:cs="Tahoma"/>
          <w:color w:val="000000"/>
          <w:lang w:eastAsia="uk-UA"/>
        </w:rPr>
      </w:pPr>
      <w:r>
        <w:rPr>
          <w:rFonts w:ascii="Tahoma" w:eastAsia="Tahoma" w:hAnsi="Tahoma" w:cs="Tahoma"/>
          <w:color w:val="000000"/>
          <w:lang w:eastAsia="uk-UA"/>
        </w:rPr>
        <w:t>б</w:t>
      </w:r>
      <w:r w:rsidRPr="00E53A8D">
        <w:rPr>
          <w:rFonts w:ascii="Tahoma" w:eastAsia="Tahoma" w:hAnsi="Tahoma" w:cs="Tahoma"/>
          <w:color w:val="000000"/>
          <w:lang w:eastAsia="uk-UA"/>
        </w:rPr>
        <w:t>) план інформаційного супроводу проекту.</w:t>
      </w:r>
    </w:p>
    <w:p w:rsidR="00175737" w:rsidRPr="00E53A8D" w:rsidRDefault="00175737" w:rsidP="0041776F">
      <w:pPr>
        <w:pBdr>
          <w:top w:val="nil"/>
          <w:left w:val="nil"/>
          <w:bottom w:val="nil"/>
          <w:right w:val="nil"/>
          <w:between w:val="nil"/>
        </w:pBdr>
        <w:spacing w:line="240" w:lineRule="auto"/>
        <w:ind w:left="0" w:hanging="2"/>
        <w:jc w:val="both"/>
        <w:rPr>
          <w:rFonts w:ascii="Tahoma" w:eastAsia="Tahoma" w:hAnsi="Tahoma" w:cs="Tahoma"/>
          <w:color w:val="000000"/>
          <w:lang w:eastAsia="uk-UA"/>
        </w:rPr>
      </w:pPr>
    </w:p>
    <w:p w:rsidR="0053555B" w:rsidRPr="0053555B" w:rsidRDefault="0053555B" w:rsidP="0053555B">
      <w:pPr>
        <w:widowControl w:val="0"/>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position w:val="0"/>
          <w:highlight w:val="yellow"/>
          <w:lang w:val="uk"/>
        </w:rPr>
      </w:pPr>
      <w:r w:rsidRPr="0053555B">
        <w:rPr>
          <w:rFonts w:ascii="Arial" w:eastAsia="Arial" w:hAnsi="Arial" w:cs="Arial"/>
          <w:b/>
          <w:position w:val="0"/>
          <w:highlight w:val="yellow"/>
          <w:lang w:val="uk"/>
        </w:rPr>
        <w:t>153М. ПОШИРЕННЯ ВИКОРИСТАННЯ ЕЛЕКТРОННИХ ІНСТРУМЕНТІВ ДЛЯ МОНІТОРИНГУ СИТУАЦІЇ З ТУБЕРКУЛЬОЗОМ НА БАЗІ ГРОМАДИ, ВИКОРИСТОВУЮЧИ МОЖЛИВОСТІ МОБІЛЬНОГО ДОДАТКУ ONEIMPACT</w:t>
      </w:r>
    </w:p>
    <w:p w:rsidR="0053555B" w:rsidRPr="0053555B" w:rsidRDefault="0053555B" w:rsidP="0053555B">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highlight w:val="yellow"/>
          <w:lang w:val="uk"/>
        </w:rPr>
      </w:pPr>
    </w:p>
    <w:p w:rsidR="0053555B" w:rsidRPr="0053555B" w:rsidRDefault="0053555B" w:rsidP="0053555B">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53555B">
        <w:rPr>
          <w:rFonts w:ascii="Arial" w:eastAsia="Arial" w:hAnsi="Arial" w:cs="Arial"/>
          <w:b/>
          <w:position w:val="0"/>
          <w:lang w:val="uk"/>
        </w:rPr>
        <w:t xml:space="preserve">Завдання: </w:t>
      </w:r>
      <w:r w:rsidRPr="0053555B">
        <w:rPr>
          <w:rFonts w:ascii="Arial" w:eastAsia="Arial" w:hAnsi="Arial" w:cs="Arial"/>
          <w:position w:val="0"/>
          <w:lang w:val="uk"/>
        </w:rPr>
        <w:t xml:space="preserve">Розширити впровадження електронних інструментів для моніторингу ситуації з туберкульозом на базі спільноти ТБ. </w:t>
      </w:r>
    </w:p>
    <w:p w:rsidR="0053555B" w:rsidRPr="0053555B" w:rsidRDefault="0053555B" w:rsidP="0053555B">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53555B">
        <w:rPr>
          <w:rFonts w:ascii="Arial" w:eastAsia="Arial" w:hAnsi="Arial" w:cs="Arial"/>
          <w:b/>
          <w:position w:val="0"/>
          <w:lang w:val="uk"/>
        </w:rPr>
        <w:t xml:space="preserve">Цільова група: </w:t>
      </w:r>
      <w:r w:rsidRPr="0053555B">
        <w:rPr>
          <w:rFonts w:ascii="Arial" w:eastAsia="Arial" w:hAnsi="Arial" w:cs="Arial"/>
          <w:position w:val="0"/>
          <w:lang w:val="uk"/>
        </w:rPr>
        <w:t xml:space="preserve">Пацієнти з ТБ, родичі пацієнтів, ТБ-спільнота </w:t>
      </w:r>
    </w:p>
    <w:p w:rsidR="0053555B" w:rsidRPr="0053555B" w:rsidRDefault="0053555B" w:rsidP="0053555B">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53555B">
        <w:rPr>
          <w:rFonts w:ascii="Arial" w:eastAsia="Arial" w:hAnsi="Arial" w:cs="Arial"/>
          <w:b/>
          <w:position w:val="0"/>
          <w:lang w:val="uk"/>
        </w:rPr>
        <w:t xml:space="preserve">Географія реалізації </w:t>
      </w:r>
      <w:proofErr w:type="spellStart"/>
      <w:r w:rsidRPr="0053555B">
        <w:rPr>
          <w:rFonts w:ascii="Arial" w:eastAsia="Arial" w:hAnsi="Arial" w:cs="Arial"/>
          <w:b/>
          <w:position w:val="0"/>
          <w:lang w:val="uk"/>
        </w:rPr>
        <w:t>проєктів</w:t>
      </w:r>
      <w:proofErr w:type="spellEnd"/>
      <w:r w:rsidRPr="0053555B">
        <w:rPr>
          <w:rFonts w:ascii="Arial" w:eastAsia="Arial" w:hAnsi="Arial" w:cs="Arial"/>
          <w:b/>
          <w:position w:val="0"/>
          <w:lang w:val="uk"/>
        </w:rPr>
        <w:t xml:space="preserve">: </w:t>
      </w:r>
      <w:r w:rsidRPr="0053555B">
        <w:rPr>
          <w:rFonts w:ascii="Arial" w:eastAsia="Arial" w:hAnsi="Arial" w:cs="Arial"/>
          <w:position w:val="0"/>
          <w:lang w:val="uk"/>
        </w:rPr>
        <w:t>не менш 10</w:t>
      </w:r>
      <w:r w:rsidRPr="0053555B">
        <w:rPr>
          <w:rFonts w:ascii="Arial" w:eastAsia="Arial" w:hAnsi="Arial" w:cs="Arial"/>
          <w:b/>
          <w:position w:val="0"/>
          <w:lang w:val="uk"/>
        </w:rPr>
        <w:t xml:space="preserve"> </w:t>
      </w:r>
      <w:r w:rsidRPr="0053555B">
        <w:rPr>
          <w:rFonts w:ascii="Arial" w:eastAsia="Arial" w:hAnsi="Arial" w:cs="Arial"/>
          <w:position w:val="0"/>
          <w:lang w:val="uk"/>
        </w:rPr>
        <w:t xml:space="preserve">регіонів України. </w:t>
      </w:r>
    </w:p>
    <w:p w:rsidR="0053555B" w:rsidRPr="0053555B" w:rsidRDefault="0053555B" w:rsidP="0053555B">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53555B">
        <w:rPr>
          <w:rFonts w:ascii="Arial" w:eastAsia="Arial" w:hAnsi="Arial" w:cs="Arial"/>
          <w:b/>
          <w:position w:val="0"/>
          <w:lang w:val="uk"/>
        </w:rPr>
        <w:t xml:space="preserve">Очікуване охоплення: </w:t>
      </w:r>
      <w:r w:rsidRPr="0053555B">
        <w:rPr>
          <w:rFonts w:ascii="Arial" w:eastAsia="Arial" w:hAnsi="Arial" w:cs="Arial"/>
          <w:position w:val="0"/>
          <w:lang w:val="uk"/>
        </w:rPr>
        <w:t xml:space="preserve">Близько 3500 пацієнтів та представників спільноти ТБ </w:t>
      </w:r>
    </w:p>
    <w:p w:rsidR="0053555B" w:rsidRPr="0053555B" w:rsidRDefault="0053555B" w:rsidP="0053555B">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53555B">
        <w:rPr>
          <w:rFonts w:ascii="Arial" w:eastAsia="Arial" w:hAnsi="Arial" w:cs="Arial"/>
          <w:b/>
          <w:position w:val="0"/>
          <w:lang w:val="uk"/>
        </w:rPr>
        <w:t xml:space="preserve">Термін реалізації діяльності: </w:t>
      </w:r>
      <w:r w:rsidRPr="0053555B">
        <w:rPr>
          <w:rFonts w:ascii="Arial" w:eastAsia="Arial" w:hAnsi="Arial" w:cs="Arial"/>
          <w:position w:val="0"/>
          <w:lang w:val="uk"/>
        </w:rPr>
        <w:t xml:space="preserve">01.01.2022 - 31.12.2022 </w:t>
      </w:r>
    </w:p>
    <w:p w:rsidR="0053555B" w:rsidRPr="0053555B" w:rsidRDefault="0053555B" w:rsidP="0053555B">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r w:rsidRPr="0053555B">
        <w:rPr>
          <w:rFonts w:ascii="Arial" w:eastAsia="Arial" w:hAnsi="Arial" w:cs="Arial"/>
          <w:b/>
          <w:position w:val="0"/>
          <w:lang w:val="uk"/>
        </w:rPr>
        <w:t>Основні види діяльності за програмним компонентом:</w:t>
      </w:r>
    </w:p>
    <w:p w:rsidR="0053555B" w:rsidRPr="0053555B" w:rsidRDefault="0053555B" w:rsidP="0053555B">
      <w:pPr>
        <w:widowControl w:val="0"/>
        <w:numPr>
          <w:ilvl w:val="0"/>
          <w:numId w:val="5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53555B">
        <w:rPr>
          <w:rFonts w:ascii="Arial" w:eastAsia="Arial" w:hAnsi="Arial" w:cs="Arial"/>
          <w:position w:val="0"/>
          <w:lang w:val="uk"/>
        </w:rPr>
        <w:t>Поширення використання електронного інструменту для моніторингу на базі спільноти ТБ (</w:t>
      </w:r>
      <w:proofErr w:type="spellStart"/>
      <w:r w:rsidRPr="0053555B">
        <w:rPr>
          <w:rFonts w:ascii="Arial" w:eastAsia="Arial" w:hAnsi="Arial" w:cs="Arial"/>
          <w:position w:val="0"/>
          <w:lang w:val="uk"/>
        </w:rPr>
        <w:t>OneImpact</w:t>
      </w:r>
      <w:proofErr w:type="spellEnd"/>
      <w:r w:rsidRPr="0053555B">
        <w:rPr>
          <w:rFonts w:ascii="Arial" w:eastAsia="Arial" w:hAnsi="Arial" w:cs="Arial"/>
          <w:position w:val="0"/>
          <w:lang w:val="uk"/>
        </w:rPr>
        <w:t>).</w:t>
      </w:r>
    </w:p>
    <w:p w:rsidR="0053555B" w:rsidRPr="0053555B" w:rsidRDefault="0053555B" w:rsidP="0053555B">
      <w:pPr>
        <w:widowControl w:val="0"/>
        <w:numPr>
          <w:ilvl w:val="0"/>
          <w:numId w:val="5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53555B">
        <w:rPr>
          <w:rFonts w:ascii="Arial" w:eastAsia="Arial" w:hAnsi="Arial" w:cs="Arial"/>
          <w:position w:val="0"/>
          <w:lang w:val="uk"/>
        </w:rPr>
        <w:t>Технічна підтримка роботи електронного інструменту для моніторингу на базі спільноти ТБ (</w:t>
      </w:r>
      <w:proofErr w:type="spellStart"/>
      <w:r w:rsidRPr="0053555B">
        <w:rPr>
          <w:rFonts w:ascii="Arial" w:eastAsia="Arial" w:hAnsi="Arial" w:cs="Arial"/>
          <w:position w:val="0"/>
          <w:lang w:val="uk"/>
        </w:rPr>
        <w:t>OneImpact</w:t>
      </w:r>
      <w:proofErr w:type="spellEnd"/>
      <w:r w:rsidRPr="0053555B">
        <w:rPr>
          <w:rFonts w:ascii="Arial" w:eastAsia="Arial" w:hAnsi="Arial" w:cs="Arial"/>
          <w:position w:val="0"/>
          <w:lang w:val="uk"/>
        </w:rPr>
        <w:t>).</w:t>
      </w:r>
    </w:p>
    <w:p w:rsidR="0053555B" w:rsidRPr="0053555B" w:rsidRDefault="0053555B" w:rsidP="0053555B">
      <w:pPr>
        <w:widowControl w:val="0"/>
        <w:numPr>
          <w:ilvl w:val="0"/>
          <w:numId w:val="5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53555B">
        <w:rPr>
          <w:rFonts w:ascii="Arial" w:eastAsia="Arial" w:hAnsi="Arial" w:cs="Arial"/>
          <w:position w:val="0"/>
          <w:lang w:val="uk"/>
        </w:rPr>
        <w:t>Посилення потенціалу представників спільноти ТБ у подоланні правових бар’єрів та відстоюванні прав пацієнтів з ТБ.</w:t>
      </w:r>
    </w:p>
    <w:p w:rsidR="0053555B" w:rsidRPr="0053555B" w:rsidRDefault="0053555B" w:rsidP="0053555B">
      <w:pPr>
        <w:widowControl w:val="0"/>
        <w:numPr>
          <w:ilvl w:val="0"/>
          <w:numId w:val="5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53555B">
        <w:rPr>
          <w:rFonts w:ascii="Arial" w:eastAsia="Arial" w:hAnsi="Arial" w:cs="Arial"/>
          <w:position w:val="0"/>
          <w:lang w:val="uk"/>
        </w:rPr>
        <w:t xml:space="preserve">Навчання пацієнтів з ТБ, які знаходяться на лікуванні користуватися </w:t>
      </w:r>
      <w:proofErr w:type="spellStart"/>
      <w:r w:rsidRPr="0053555B">
        <w:rPr>
          <w:rFonts w:ascii="Arial" w:eastAsia="Arial" w:hAnsi="Arial" w:cs="Arial"/>
          <w:position w:val="0"/>
          <w:lang w:val="uk"/>
        </w:rPr>
        <w:t>OneImpact</w:t>
      </w:r>
      <w:proofErr w:type="spellEnd"/>
      <w:r w:rsidRPr="0053555B">
        <w:rPr>
          <w:rFonts w:ascii="Arial" w:eastAsia="Arial" w:hAnsi="Arial" w:cs="Arial"/>
          <w:position w:val="0"/>
          <w:lang w:val="uk"/>
        </w:rPr>
        <w:t>.</w:t>
      </w:r>
    </w:p>
    <w:p w:rsidR="0053555B" w:rsidRPr="0053555B" w:rsidRDefault="0053555B" w:rsidP="0053555B">
      <w:pPr>
        <w:widowControl w:val="0"/>
        <w:numPr>
          <w:ilvl w:val="0"/>
          <w:numId w:val="5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53555B">
        <w:rPr>
          <w:rFonts w:ascii="Arial" w:eastAsia="Arial" w:hAnsi="Arial" w:cs="Arial"/>
          <w:position w:val="0"/>
          <w:lang w:val="uk"/>
        </w:rPr>
        <w:t xml:space="preserve">Створення умов доступу до </w:t>
      </w:r>
      <w:proofErr w:type="spellStart"/>
      <w:r w:rsidRPr="0053555B">
        <w:rPr>
          <w:rFonts w:ascii="Arial" w:eastAsia="Arial" w:hAnsi="Arial" w:cs="Arial"/>
          <w:position w:val="0"/>
          <w:lang w:val="uk"/>
        </w:rPr>
        <w:t>OneImpact</w:t>
      </w:r>
      <w:proofErr w:type="spellEnd"/>
      <w:r w:rsidRPr="0053555B">
        <w:rPr>
          <w:rFonts w:ascii="Arial" w:eastAsia="Arial" w:hAnsi="Arial" w:cs="Arial"/>
          <w:position w:val="0"/>
          <w:lang w:val="uk"/>
        </w:rPr>
        <w:t>, пацієнтів, які знаходяться в умовах стаціонару.</w:t>
      </w:r>
    </w:p>
    <w:p w:rsidR="0053555B" w:rsidRPr="0053555B" w:rsidRDefault="0053555B" w:rsidP="0053555B">
      <w:pPr>
        <w:widowControl w:val="0"/>
        <w:numPr>
          <w:ilvl w:val="0"/>
          <w:numId w:val="5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53555B">
        <w:rPr>
          <w:rFonts w:ascii="Arial" w:eastAsia="Arial" w:hAnsi="Arial" w:cs="Arial"/>
          <w:position w:val="0"/>
          <w:lang w:val="uk"/>
        </w:rPr>
        <w:t>Організація та підтримка роботи національної моніторингової групи із залученням спільноти ТБ.</w:t>
      </w:r>
    </w:p>
    <w:p w:rsidR="0053555B" w:rsidRPr="0053555B" w:rsidRDefault="0053555B" w:rsidP="0053555B">
      <w:pPr>
        <w:widowControl w:val="0"/>
        <w:numPr>
          <w:ilvl w:val="0"/>
          <w:numId w:val="5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53555B">
        <w:rPr>
          <w:rFonts w:ascii="Arial" w:eastAsia="Arial" w:hAnsi="Arial" w:cs="Arial"/>
          <w:position w:val="0"/>
          <w:lang w:val="uk"/>
        </w:rPr>
        <w:t>Організація візитів національної моніторингової групи із залученням спільноти ТБ в регіони, де виникають бар’єри / порушуються права пацієнтів з ТБ.</w:t>
      </w:r>
    </w:p>
    <w:p w:rsidR="0053555B" w:rsidRPr="0053555B" w:rsidRDefault="0053555B" w:rsidP="0053555B">
      <w:pPr>
        <w:widowControl w:val="0"/>
        <w:numPr>
          <w:ilvl w:val="0"/>
          <w:numId w:val="5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53555B">
        <w:rPr>
          <w:rFonts w:ascii="Arial" w:eastAsia="Arial" w:hAnsi="Arial" w:cs="Arial"/>
          <w:position w:val="0"/>
          <w:lang w:val="uk"/>
        </w:rPr>
        <w:t xml:space="preserve">Створення регіональних механізмів реагування на бар’єри/порушення прав пацієнтів з </w:t>
      </w:r>
      <w:r w:rsidRPr="0053555B">
        <w:rPr>
          <w:rFonts w:ascii="Arial" w:eastAsia="Arial" w:hAnsi="Arial" w:cs="Arial"/>
          <w:position w:val="0"/>
          <w:lang w:val="uk"/>
        </w:rPr>
        <w:lastRenderedPageBreak/>
        <w:t>ТБ.</w:t>
      </w:r>
    </w:p>
    <w:p w:rsidR="0053555B" w:rsidRPr="0053555B" w:rsidRDefault="0053555B" w:rsidP="0053555B">
      <w:pPr>
        <w:widowControl w:val="0"/>
        <w:numPr>
          <w:ilvl w:val="0"/>
          <w:numId w:val="5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53555B">
        <w:rPr>
          <w:rFonts w:ascii="Arial" w:eastAsia="Arial" w:hAnsi="Arial" w:cs="Arial"/>
          <w:position w:val="0"/>
          <w:lang w:val="uk"/>
        </w:rPr>
        <w:t>Підготовка та оприлюднення національних моніторингових звітів, щодо чинних бар'єрів порушень прав пацієнтів.</w:t>
      </w:r>
    </w:p>
    <w:p w:rsidR="0053555B" w:rsidRPr="0053555B" w:rsidRDefault="0053555B" w:rsidP="0053555B">
      <w:pPr>
        <w:widowControl w:val="0"/>
        <w:numPr>
          <w:ilvl w:val="0"/>
          <w:numId w:val="5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proofErr w:type="spellStart"/>
      <w:r w:rsidRPr="0053555B">
        <w:rPr>
          <w:rFonts w:ascii="Arial" w:eastAsia="Arial" w:hAnsi="Arial" w:cs="Arial"/>
          <w:position w:val="0"/>
          <w:lang w:val="uk"/>
        </w:rPr>
        <w:t>Адвокація</w:t>
      </w:r>
      <w:proofErr w:type="spellEnd"/>
      <w:r w:rsidRPr="0053555B">
        <w:rPr>
          <w:rFonts w:ascii="Arial" w:eastAsia="Arial" w:hAnsi="Arial" w:cs="Arial"/>
          <w:position w:val="0"/>
          <w:lang w:val="uk"/>
        </w:rPr>
        <w:t xml:space="preserve"> змін нормативно-правової бази щодо чинних бар’єрів.</w:t>
      </w:r>
    </w:p>
    <w:p w:rsidR="0053555B" w:rsidRPr="0053555B" w:rsidRDefault="0053555B" w:rsidP="0053555B">
      <w:pPr>
        <w:widowControl w:val="0"/>
        <w:numPr>
          <w:ilvl w:val="0"/>
          <w:numId w:val="57"/>
        </w:numPr>
        <w:suppressAutoHyphens w:val="0"/>
        <w:spacing w:line="276" w:lineRule="auto"/>
        <w:ind w:leftChars="0" w:firstLineChars="0"/>
        <w:jc w:val="both"/>
        <w:textDirection w:val="lrTb"/>
        <w:textAlignment w:val="auto"/>
        <w:outlineLvl w:val="9"/>
        <w:rPr>
          <w:rFonts w:ascii="Arial" w:eastAsia="Arial" w:hAnsi="Arial" w:cs="Arial"/>
          <w:position w:val="0"/>
          <w:lang w:val="uk"/>
        </w:rPr>
      </w:pPr>
      <w:r w:rsidRPr="0053555B">
        <w:rPr>
          <w:rFonts w:ascii="Arial" w:eastAsia="Arial" w:hAnsi="Arial" w:cs="Arial"/>
          <w:position w:val="0"/>
          <w:lang w:val="uk"/>
        </w:rPr>
        <w:t>Захист та представництво прав пацієнтів.</w:t>
      </w:r>
    </w:p>
    <w:p w:rsidR="0053555B" w:rsidRPr="0053555B" w:rsidRDefault="0053555B" w:rsidP="0053555B">
      <w:pPr>
        <w:widowControl w:val="0"/>
        <w:suppressAutoHyphens w:val="0"/>
        <w:spacing w:line="276" w:lineRule="auto"/>
        <w:ind w:leftChars="0" w:left="0" w:firstLineChars="0" w:firstLine="0"/>
        <w:jc w:val="both"/>
        <w:textDirection w:val="lrTb"/>
        <w:textAlignment w:val="auto"/>
        <w:outlineLvl w:val="9"/>
        <w:rPr>
          <w:rFonts w:ascii="Arial" w:eastAsia="Arial" w:hAnsi="Arial" w:cs="Arial"/>
          <w:position w:val="0"/>
          <w:lang w:val="uk"/>
        </w:rPr>
      </w:pPr>
      <w:r w:rsidRPr="0053555B">
        <w:rPr>
          <w:rFonts w:ascii="Arial" w:eastAsia="Arial" w:hAnsi="Arial" w:cs="Arial"/>
          <w:position w:val="0"/>
          <w:lang w:val="uk"/>
        </w:rPr>
        <w:t xml:space="preserve"> </w:t>
      </w:r>
    </w:p>
    <w:p w:rsidR="0053555B" w:rsidRPr="0053555B" w:rsidRDefault="0053555B" w:rsidP="0053555B">
      <w:pPr>
        <w:widowControl w:val="0"/>
        <w:suppressAutoHyphens w:val="0"/>
        <w:spacing w:line="276" w:lineRule="auto"/>
        <w:ind w:leftChars="0" w:left="0" w:firstLineChars="0" w:firstLine="0"/>
        <w:jc w:val="both"/>
        <w:textDirection w:val="lrTb"/>
        <w:textAlignment w:val="auto"/>
        <w:outlineLvl w:val="9"/>
        <w:rPr>
          <w:rFonts w:ascii="Arial" w:eastAsia="Arial" w:hAnsi="Arial" w:cs="Arial"/>
          <w:b/>
          <w:position w:val="0"/>
          <w:lang w:val="uk"/>
        </w:rPr>
      </w:pPr>
      <w:r w:rsidRPr="0053555B">
        <w:rPr>
          <w:rFonts w:ascii="Arial" w:eastAsia="Arial" w:hAnsi="Arial" w:cs="Arial"/>
          <w:b/>
          <w:position w:val="0"/>
          <w:lang w:val="uk"/>
        </w:rPr>
        <w:t>Критерії ефективності реалізації діяльності:</w:t>
      </w:r>
    </w:p>
    <w:p w:rsidR="0053555B" w:rsidRPr="0053555B" w:rsidRDefault="0053555B" w:rsidP="0053555B">
      <w:pPr>
        <w:widowControl w:val="0"/>
        <w:suppressAutoHyphens w:val="0"/>
        <w:spacing w:line="276" w:lineRule="auto"/>
        <w:ind w:leftChars="0" w:left="708" w:firstLineChars="0" w:hanging="360"/>
        <w:jc w:val="both"/>
        <w:textDirection w:val="lrTb"/>
        <w:textAlignment w:val="auto"/>
        <w:outlineLvl w:val="9"/>
        <w:rPr>
          <w:rFonts w:ascii="Arial" w:eastAsia="Arial" w:hAnsi="Arial" w:cs="Arial"/>
          <w:position w:val="0"/>
          <w:lang w:val="uk"/>
        </w:rPr>
      </w:pPr>
      <w:r w:rsidRPr="0053555B">
        <w:rPr>
          <w:rFonts w:ascii="Arial" w:eastAsia="Arial" w:hAnsi="Arial" w:cs="Arial"/>
          <w:position w:val="0"/>
          <w:lang w:val="uk"/>
        </w:rPr>
        <w:t>1.</w:t>
      </w:r>
      <w:r w:rsidRPr="0053555B">
        <w:rPr>
          <w:rFonts w:ascii="Arial" w:eastAsia="Arial" w:hAnsi="Arial" w:cs="Arial"/>
          <w:position w:val="0"/>
          <w:lang w:val="uk"/>
        </w:rPr>
        <w:tab/>
        <w:t xml:space="preserve">Забезпечена технічна підтримка роботи електронного інструменту </w:t>
      </w:r>
      <w:proofErr w:type="spellStart"/>
      <w:r w:rsidRPr="0053555B">
        <w:rPr>
          <w:rFonts w:ascii="Arial" w:eastAsia="Arial" w:hAnsi="Arial" w:cs="Arial"/>
          <w:position w:val="0"/>
          <w:lang w:val="uk"/>
        </w:rPr>
        <w:t>OneImpact</w:t>
      </w:r>
      <w:proofErr w:type="spellEnd"/>
      <w:r w:rsidRPr="0053555B">
        <w:rPr>
          <w:rFonts w:ascii="Arial" w:eastAsia="Arial" w:hAnsi="Arial" w:cs="Arial"/>
          <w:position w:val="0"/>
          <w:lang w:val="uk"/>
        </w:rPr>
        <w:t>.</w:t>
      </w:r>
    </w:p>
    <w:p w:rsidR="0053555B" w:rsidRPr="0053555B" w:rsidRDefault="0053555B" w:rsidP="0053555B">
      <w:pPr>
        <w:widowControl w:val="0"/>
        <w:suppressAutoHyphens w:val="0"/>
        <w:spacing w:line="276" w:lineRule="auto"/>
        <w:ind w:leftChars="0" w:left="708" w:firstLineChars="0" w:hanging="360"/>
        <w:jc w:val="both"/>
        <w:textDirection w:val="lrTb"/>
        <w:textAlignment w:val="auto"/>
        <w:outlineLvl w:val="9"/>
        <w:rPr>
          <w:rFonts w:ascii="Arial" w:eastAsia="Arial" w:hAnsi="Arial" w:cs="Arial"/>
          <w:position w:val="0"/>
          <w:lang w:val="uk"/>
        </w:rPr>
      </w:pPr>
      <w:r w:rsidRPr="0053555B">
        <w:rPr>
          <w:rFonts w:ascii="Arial" w:eastAsia="Arial" w:hAnsi="Arial" w:cs="Arial"/>
          <w:position w:val="0"/>
          <w:lang w:val="uk"/>
        </w:rPr>
        <w:t>2.</w:t>
      </w:r>
      <w:r w:rsidRPr="0053555B">
        <w:rPr>
          <w:rFonts w:ascii="Arial" w:eastAsia="Arial" w:hAnsi="Arial" w:cs="Arial"/>
          <w:position w:val="0"/>
          <w:lang w:val="uk"/>
        </w:rPr>
        <w:tab/>
        <w:t>Національна моніторингова група працює та здійснює візити у випадках порушення прав пацієнтів з ТБ за потреби.</w:t>
      </w:r>
    </w:p>
    <w:p w:rsidR="0053555B" w:rsidRPr="0053555B" w:rsidRDefault="0053555B" w:rsidP="0053555B">
      <w:pPr>
        <w:widowControl w:val="0"/>
        <w:suppressAutoHyphens w:val="0"/>
        <w:spacing w:line="276" w:lineRule="auto"/>
        <w:ind w:leftChars="0" w:left="708" w:firstLineChars="0" w:hanging="360"/>
        <w:jc w:val="both"/>
        <w:textDirection w:val="lrTb"/>
        <w:textAlignment w:val="auto"/>
        <w:outlineLvl w:val="9"/>
        <w:rPr>
          <w:rFonts w:ascii="Arial" w:eastAsia="Arial" w:hAnsi="Arial" w:cs="Arial"/>
          <w:position w:val="0"/>
          <w:lang w:val="uk"/>
        </w:rPr>
      </w:pPr>
      <w:r w:rsidRPr="0053555B">
        <w:rPr>
          <w:rFonts w:ascii="Arial" w:eastAsia="Arial" w:hAnsi="Arial" w:cs="Arial"/>
          <w:position w:val="0"/>
          <w:lang w:val="uk"/>
        </w:rPr>
        <w:t>3.</w:t>
      </w:r>
      <w:r w:rsidRPr="0053555B">
        <w:rPr>
          <w:rFonts w:ascii="Arial" w:eastAsia="Arial" w:hAnsi="Arial" w:cs="Arial"/>
          <w:position w:val="0"/>
          <w:lang w:val="uk"/>
        </w:rPr>
        <w:tab/>
        <w:t>Підготовлено національний звіт, щодо чинних бар’єрів порушень прав пацієнтів.</w:t>
      </w:r>
    </w:p>
    <w:p w:rsidR="0053555B" w:rsidRPr="0053555B" w:rsidRDefault="0053555B" w:rsidP="0053555B">
      <w:pPr>
        <w:widowControl w:val="0"/>
        <w:suppressAutoHyphens w:val="0"/>
        <w:spacing w:line="276" w:lineRule="auto"/>
        <w:ind w:leftChars="0" w:left="708" w:firstLineChars="0" w:hanging="360"/>
        <w:jc w:val="both"/>
        <w:textDirection w:val="lrTb"/>
        <w:textAlignment w:val="auto"/>
        <w:outlineLvl w:val="9"/>
        <w:rPr>
          <w:rFonts w:ascii="Arial" w:eastAsia="Arial" w:hAnsi="Arial" w:cs="Arial"/>
          <w:position w:val="0"/>
          <w:lang w:val="uk"/>
        </w:rPr>
      </w:pPr>
    </w:p>
    <w:p w:rsidR="0053555B" w:rsidRPr="0053555B" w:rsidRDefault="0053555B" w:rsidP="0053555B">
      <w:pPr>
        <w:widowControl w:val="0"/>
        <w:suppressAutoHyphens w:val="0"/>
        <w:spacing w:line="276" w:lineRule="auto"/>
        <w:ind w:leftChars="0" w:left="708" w:firstLineChars="0" w:hanging="360"/>
        <w:jc w:val="both"/>
        <w:textDirection w:val="lrTb"/>
        <w:textAlignment w:val="auto"/>
        <w:outlineLvl w:val="9"/>
        <w:rPr>
          <w:rFonts w:ascii="Arial" w:eastAsia="Arial" w:hAnsi="Arial" w:cs="Arial"/>
          <w:position w:val="0"/>
          <w:lang w:val="uk"/>
        </w:rPr>
      </w:pPr>
    </w:p>
    <w:p w:rsidR="0053555B" w:rsidRPr="0053555B" w:rsidRDefault="0053555B" w:rsidP="0053555B">
      <w:pPr>
        <w:widowControl w:val="0"/>
        <w:suppressAutoHyphens w:val="0"/>
        <w:spacing w:line="276" w:lineRule="auto"/>
        <w:ind w:leftChars="0" w:left="708" w:firstLineChars="0" w:hanging="360"/>
        <w:jc w:val="both"/>
        <w:textDirection w:val="lrTb"/>
        <w:textAlignment w:val="auto"/>
        <w:outlineLvl w:val="9"/>
        <w:rPr>
          <w:rFonts w:ascii="Arial" w:eastAsia="Arial" w:hAnsi="Arial" w:cs="Arial"/>
          <w:b/>
          <w:position w:val="0"/>
          <w:lang w:val="uk"/>
        </w:rPr>
      </w:pPr>
      <w:r w:rsidRPr="0053555B">
        <w:rPr>
          <w:rFonts w:ascii="Arial" w:eastAsia="Arial" w:hAnsi="Arial" w:cs="Arial"/>
          <w:b/>
          <w:position w:val="0"/>
          <w:lang w:val="uk"/>
        </w:rPr>
        <w:t xml:space="preserve">Особливі вимоги: </w:t>
      </w:r>
    </w:p>
    <w:p w:rsidR="0053555B" w:rsidRPr="0053555B" w:rsidRDefault="0053555B" w:rsidP="0053555B">
      <w:pPr>
        <w:widowControl w:val="0"/>
        <w:suppressAutoHyphens w:val="0"/>
        <w:spacing w:line="276" w:lineRule="auto"/>
        <w:ind w:leftChars="0" w:left="708" w:firstLineChars="0" w:hanging="360"/>
        <w:jc w:val="both"/>
        <w:textDirection w:val="lrTb"/>
        <w:textAlignment w:val="auto"/>
        <w:outlineLvl w:val="9"/>
        <w:rPr>
          <w:rFonts w:ascii="Arial" w:eastAsia="Arial" w:hAnsi="Arial" w:cs="Arial"/>
          <w:position w:val="0"/>
          <w:lang w:val="uk"/>
        </w:rPr>
      </w:pPr>
      <w:r w:rsidRPr="0053555B">
        <w:rPr>
          <w:rFonts w:ascii="Arial" w:eastAsia="Arial" w:hAnsi="Arial" w:cs="Arial"/>
          <w:position w:val="0"/>
          <w:lang w:val="uk"/>
        </w:rPr>
        <w:t xml:space="preserve">1. </w:t>
      </w:r>
      <w:r w:rsidRPr="0053555B">
        <w:rPr>
          <w:rFonts w:ascii="Arial" w:eastAsia="Arial" w:hAnsi="Arial" w:cs="Arial"/>
          <w:position w:val="0"/>
          <w:lang w:val="uk"/>
        </w:rPr>
        <w:tab/>
        <w:t xml:space="preserve">Успішний досвід </w:t>
      </w:r>
      <w:proofErr w:type="spellStart"/>
      <w:r w:rsidRPr="0053555B">
        <w:rPr>
          <w:rFonts w:ascii="Arial" w:eastAsia="Arial" w:hAnsi="Arial" w:cs="Arial"/>
          <w:position w:val="0"/>
          <w:lang w:val="uk"/>
        </w:rPr>
        <w:t>адвокації</w:t>
      </w:r>
      <w:proofErr w:type="spellEnd"/>
      <w:r w:rsidRPr="0053555B">
        <w:rPr>
          <w:rFonts w:ascii="Arial" w:eastAsia="Arial" w:hAnsi="Arial" w:cs="Arial"/>
          <w:position w:val="0"/>
          <w:lang w:val="uk"/>
        </w:rPr>
        <w:t xml:space="preserve"> на регіональному рівні.</w:t>
      </w:r>
    </w:p>
    <w:p w:rsidR="0053555B" w:rsidRPr="0053555B" w:rsidRDefault="0053555B" w:rsidP="0053555B">
      <w:pPr>
        <w:widowControl w:val="0"/>
        <w:suppressAutoHyphens w:val="0"/>
        <w:spacing w:line="276" w:lineRule="auto"/>
        <w:ind w:leftChars="0" w:left="708" w:firstLineChars="0" w:hanging="360"/>
        <w:jc w:val="both"/>
        <w:textDirection w:val="lrTb"/>
        <w:textAlignment w:val="auto"/>
        <w:outlineLvl w:val="9"/>
        <w:rPr>
          <w:rFonts w:ascii="Arial" w:eastAsia="Arial" w:hAnsi="Arial" w:cs="Arial"/>
          <w:position w:val="0"/>
          <w:lang w:val="uk"/>
        </w:rPr>
      </w:pPr>
      <w:r w:rsidRPr="0053555B">
        <w:rPr>
          <w:rFonts w:ascii="Arial" w:eastAsia="Arial" w:hAnsi="Arial" w:cs="Arial"/>
          <w:position w:val="0"/>
          <w:lang w:val="uk"/>
        </w:rPr>
        <w:t xml:space="preserve">2. </w:t>
      </w:r>
      <w:r w:rsidRPr="0053555B">
        <w:rPr>
          <w:rFonts w:ascii="Arial" w:eastAsia="Arial" w:hAnsi="Arial" w:cs="Arial"/>
          <w:position w:val="0"/>
          <w:lang w:val="uk"/>
        </w:rPr>
        <w:tab/>
        <w:t>Наявність рекомендаційних листів підтримки від партнерських організацій, представників органів влади, донорських організацій.</w:t>
      </w:r>
    </w:p>
    <w:p w:rsidR="0053555B" w:rsidRPr="0053555B" w:rsidRDefault="0053555B" w:rsidP="0053555B">
      <w:pPr>
        <w:widowControl w:val="0"/>
        <w:suppressAutoHyphens w:val="0"/>
        <w:spacing w:line="276" w:lineRule="auto"/>
        <w:ind w:leftChars="0" w:left="708" w:firstLineChars="0" w:hanging="360"/>
        <w:jc w:val="both"/>
        <w:textDirection w:val="lrTb"/>
        <w:textAlignment w:val="auto"/>
        <w:outlineLvl w:val="9"/>
        <w:rPr>
          <w:rFonts w:ascii="Arial" w:eastAsia="Arial" w:hAnsi="Arial" w:cs="Arial"/>
          <w:position w:val="0"/>
          <w:lang w:val="uk"/>
        </w:rPr>
      </w:pPr>
      <w:r w:rsidRPr="0053555B">
        <w:rPr>
          <w:rFonts w:ascii="Arial" w:eastAsia="Arial" w:hAnsi="Arial" w:cs="Arial"/>
          <w:position w:val="0"/>
          <w:lang w:val="uk"/>
        </w:rPr>
        <w:t xml:space="preserve">3. </w:t>
      </w:r>
      <w:r w:rsidRPr="0053555B">
        <w:rPr>
          <w:rFonts w:ascii="Arial" w:eastAsia="Arial" w:hAnsi="Arial" w:cs="Arial"/>
          <w:position w:val="0"/>
          <w:lang w:val="uk"/>
        </w:rPr>
        <w:tab/>
        <w:t xml:space="preserve">Наявність досвіду у реалізації </w:t>
      </w:r>
      <w:proofErr w:type="spellStart"/>
      <w:r w:rsidRPr="0053555B">
        <w:rPr>
          <w:rFonts w:ascii="Arial" w:eastAsia="Arial" w:hAnsi="Arial" w:cs="Arial"/>
          <w:position w:val="0"/>
          <w:lang w:val="uk"/>
        </w:rPr>
        <w:t>проєктів</w:t>
      </w:r>
      <w:proofErr w:type="spellEnd"/>
      <w:r w:rsidRPr="0053555B">
        <w:rPr>
          <w:rFonts w:ascii="Arial" w:eastAsia="Arial" w:hAnsi="Arial" w:cs="Arial"/>
          <w:position w:val="0"/>
          <w:lang w:val="uk"/>
        </w:rPr>
        <w:t xml:space="preserve"> направлених на моніторинг дотримання прав пацієнтів.</w:t>
      </w:r>
    </w:p>
    <w:p w:rsidR="0041776F" w:rsidRPr="0053555B" w:rsidRDefault="0041776F" w:rsidP="0041776F">
      <w:pPr>
        <w:ind w:left="0" w:hanging="2"/>
        <w:rPr>
          <w:lang w:val="uk"/>
        </w:rPr>
      </w:pP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highlight w:val="yellow"/>
          <w:lang w:eastAsia="uk-UA"/>
        </w:rPr>
        <w:t xml:space="preserve">154М. Посилення лідерської ролі в </w:t>
      </w:r>
      <w:proofErr w:type="spellStart"/>
      <w:r w:rsidRPr="00711DB6">
        <w:rPr>
          <w:rFonts w:ascii="Tahoma" w:eastAsia="Tahoma" w:hAnsi="Tahoma" w:cs="Tahoma"/>
          <w:b/>
          <w:color w:val="000000"/>
          <w:position w:val="0"/>
          <w:highlight w:val="yellow"/>
          <w:lang w:eastAsia="uk-UA"/>
        </w:rPr>
        <w:t>адвокації</w:t>
      </w:r>
      <w:proofErr w:type="spellEnd"/>
      <w:r w:rsidRPr="00711DB6">
        <w:rPr>
          <w:rFonts w:ascii="Tahoma" w:eastAsia="Tahoma" w:hAnsi="Tahoma" w:cs="Tahoma"/>
          <w:b/>
          <w:color w:val="000000"/>
          <w:position w:val="0"/>
          <w:highlight w:val="yellow"/>
          <w:lang w:eastAsia="uk-UA"/>
        </w:rPr>
        <w:t xml:space="preserve"> для розвитку спроможності спільноти ЛВІН на національному та регіональному рівні для забезпечення стійкості послуг з ВІЛ</w:t>
      </w: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Завдання: </w:t>
      </w:r>
      <w:r w:rsidRPr="00711DB6">
        <w:rPr>
          <w:rFonts w:ascii="Tahoma" w:eastAsia="Tahoma" w:hAnsi="Tahoma" w:cs="Tahoma"/>
          <w:color w:val="000000"/>
          <w:position w:val="0"/>
          <w:lang w:eastAsia="uk-UA"/>
        </w:rPr>
        <w:t xml:space="preserve">забезпечення сталого розвитку та життєздатності спільноти ЛВІН, розвиток спроможності спільноти ЛВІН на національному та регіональному рівні в </w:t>
      </w:r>
      <w:proofErr w:type="spellStart"/>
      <w:r w:rsidRPr="00711DB6">
        <w:rPr>
          <w:rFonts w:ascii="Tahoma" w:eastAsia="Tahoma" w:hAnsi="Tahoma" w:cs="Tahoma"/>
          <w:color w:val="000000"/>
          <w:position w:val="0"/>
          <w:lang w:eastAsia="uk-UA"/>
        </w:rPr>
        <w:t>адвокації</w:t>
      </w:r>
      <w:proofErr w:type="spellEnd"/>
      <w:r w:rsidRPr="00711DB6">
        <w:rPr>
          <w:rFonts w:ascii="Tahoma" w:eastAsia="Tahoma" w:hAnsi="Tahoma" w:cs="Tahoma"/>
          <w:color w:val="000000"/>
          <w:position w:val="0"/>
          <w:lang w:eastAsia="uk-UA"/>
        </w:rPr>
        <w:t xml:space="preserve"> декриміналізації вживання наркотиків і захисту своїх прав.</w:t>
      </w:r>
    </w:p>
    <w:p w:rsidR="00BC037C" w:rsidRPr="00711DB6" w:rsidRDefault="00BC037C"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P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Кількість </w:t>
      </w:r>
      <w:proofErr w:type="spellStart"/>
      <w:r w:rsidRPr="00711DB6">
        <w:rPr>
          <w:rFonts w:ascii="Tahoma" w:eastAsia="Tahoma" w:hAnsi="Tahoma" w:cs="Tahoma"/>
          <w:b/>
          <w:color w:val="000000"/>
          <w:position w:val="0"/>
          <w:lang w:eastAsia="uk-UA"/>
        </w:rPr>
        <w:t>про</w:t>
      </w:r>
      <w:r w:rsidRPr="00711DB6">
        <w:rPr>
          <w:rFonts w:ascii="Tahoma" w:eastAsia="Tahoma" w:hAnsi="Tahoma" w:cs="Tahoma"/>
          <w:b/>
          <w:position w:val="0"/>
          <w:lang w:eastAsia="uk-UA"/>
        </w:rPr>
        <w:t>є</w:t>
      </w:r>
      <w:r w:rsidRPr="00711DB6">
        <w:rPr>
          <w:rFonts w:ascii="Tahoma" w:eastAsia="Tahoma" w:hAnsi="Tahoma" w:cs="Tahoma"/>
          <w:b/>
          <w:color w:val="000000"/>
          <w:position w:val="0"/>
          <w:lang w:eastAsia="uk-UA"/>
        </w:rPr>
        <w:t>ктів</w:t>
      </w:r>
      <w:proofErr w:type="spellEnd"/>
      <w:r w:rsidRPr="00711DB6">
        <w:rPr>
          <w:rFonts w:ascii="Tahoma" w:eastAsia="Tahoma" w:hAnsi="Tahoma" w:cs="Tahoma"/>
          <w:b/>
          <w:color w:val="000000"/>
          <w:position w:val="0"/>
          <w:lang w:eastAsia="uk-UA"/>
        </w:rPr>
        <w:t>, які передбачається підтримати</w:t>
      </w:r>
      <w:r w:rsidRPr="00711DB6">
        <w:rPr>
          <w:rFonts w:ascii="Tahoma" w:eastAsia="Tahoma" w:hAnsi="Tahoma" w:cs="Tahoma"/>
          <w:color w:val="000000"/>
          <w:position w:val="0"/>
          <w:lang w:eastAsia="uk-UA"/>
        </w:rPr>
        <w:t xml:space="preserve">: один </w:t>
      </w:r>
      <w:proofErr w:type="spellStart"/>
      <w:r w:rsidRPr="00711DB6">
        <w:rPr>
          <w:rFonts w:ascii="Tahoma" w:eastAsia="Tahoma" w:hAnsi="Tahoma" w:cs="Tahoma"/>
          <w:color w:val="000000"/>
          <w:position w:val="0"/>
          <w:lang w:eastAsia="uk-UA"/>
        </w:rPr>
        <w:t>про</w:t>
      </w:r>
      <w:r w:rsidRPr="00711DB6">
        <w:rPr>
          <w:rFonts w:ascii="Tahoma" w:eastAsia="Tahoma" w:hAnsi="Tahoma" w:cs="Tahoma"/>
          <w:position w:val="0"/>
          <w:lang w:eastAsia="uk-UA"/>
        </w:rPr>
        <w:t>є</w:t>
      </w:r>
      <w:r w:rsidRPr="00711DB6">
        <w:rPr>
          <w:rFonts w:ascii="Tahoma" w:eastAsia="Tahoma" w:hAnsi="Tahoma" w:cs="Tahoma"/>
          <w:color w:val="000000"/>
          <w:position w:val="0"/>
          <w:lang w:eastAsia="uk-UA"/>
        </w:rPr>
        <w:t>кт</w:t>
      </w:r>
      <w:proofErr w:type="spellEnd"/>
      <w:r w:rsidRPr="00711DB6">
        <w:rPr>
          <w:rFonts w:ascii="Tahoma" w:eastAsia="Tahoma" w:hAnsi="Tahoma" w:cs="Tahoma"/>
          <w:color w:val="000000"/>
          <w:position w:val="0"/>
          <w:lang w:eastAsia="uk-UA"/>
        </w:rPr>
        <w:t xml:space="preserve"> на національному рівні.</w:t>
      </w: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Цільова група: </w:t>
      </w:r>
      <w:r w:rsidRPr="00711DB6">
        <w:rPr>
          <w:rFonts w:ascii="Tahoma" w:eastAsia="Tahoma" w:hAnsi="Tahoma" w:cs="Tahoma"/>
          <w:color w:val="000000"/>
          <w:position w:val="0"/>
          <w:lang w:eastAsia="uk-UA"/>
        </w:rPr>
        <w:t>представники спільноти ЛВІН.</w:t>
      </w:r>
    </w:p>
    <w:p w:rsidR="00BC037C" w:rsidRPr="00711DB6" w:rsidRDefault="00BC037C"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Географія реалізації </w:t>
      </w:r>
      <w:proofErr w:type="spellStart"/>
      <w:r w:rsidRPr="00711DB6">
        <w:rPr>
          <w:rFonts w:ascii="Tahoma" w:eastAsia="Tahoma" w:hAnsi="Tahoma" w:cs="Tahoma"/>
          <w:b/>
          <w:color w:val="000000"/>
          <w:position w:val="0"/>
          <w:lang w:eastAsia="uk-UA"/>
        </w:rPr>
        <w:t>про</w:t>
      </w:r>
      <w:r w:rsidRPr="00711DB6">
        <w:rPr>
          <w:rFonts w:ascii="Tahoma" w:eastAsia="Tahoma" w:hAnsi="Tahoma" w:cs="Tahoma"/>
          <w:b/>
          <w:position w:val="0"/>
          <w:lang w:eastAsia="uk-UA"/>
        </w:rPr>
        <w:t>є</w:t>
      </w:r>
      <w:r w:rsidRPr="00711DB6">
        <w:rPr>
          <w:rFonts w:ascii="Tahoma" w:eastAsia="Tahoma" w:hAnsi="Tahoma" w:cs="Tahoma"/>
          <w:b/>
          <w:color w:val="000000"/>
          <w:position w:val="0"/>
          <w:lang w:eastAsia="uk-UA"/>
        </w:rPr>
        <w:t>ктів</w:t>
      </w:r>
      <w:proofErr w:type="spellEnd"/>
      <w:r w:rsidRPr="00711DB6">
        <w:rPr>
          <w:rFonts w:ascii="Tahoma" w:eastAsia="Tahoma" w:hAnsi="Tahoma" w:cs="Tahoma"/>
          <w:b/>
          <w:color w:val="000000"/>
          <w:position w:val="0"/>
          <w:lang w:eastAsia="uk-UA"/>
        </w:rPr>
        <w:t xml:space="preserve">: </w:t>
      </w:r>
      <w:r w:rsidRPr="00711DB6">
        <w:rPr>
          <w:rFonts w:ascii="Tahoma" w:eastAsia="Tahoma" w:hAnsi="Tahoma" w:cs="Tahoma"/>
          <w:color w:val="000000"/>
          <w:position w:val="0"/>
          <w:lang w:eastAsia="uk-UA"/>
        </w:rPr>
        <w:t xml:space="preserve">національний, представленість </w:t>
      </w:r>
      <w:proofErr w:type="spellStart"/>
      <w:r w:rsidRPr="00711DB6">
        <w:rPr>
          <w:rFonts w:ascii="Tahoma" w:eastAsia="Tahoma" w:hAnsi="Tahoma" w:cs="Tahoma"/>
          <w:color w:val="000000"/>
          <w:position w:val="0"/>
          <w:lang w:eastAsia="uk-UA"/>
        </w:rPr>
        <w:t>про</w:t>
      </w:r>
      <w:r w:rsidRPr="00711DB6">
        <w:rPr>
          <w:rFonts w:ascii="Tahoma" w:eastAsia="Tahoma" w:hAnsi="Tahoma" w:cs="Tahoma"/>
          <w:position w:val="0"/>
          <w:lang w:eastAsia="uk-UA"/>
        </w:rPr>
        <w:t>є</w:t>
      </w:r>
      <w:r w:rsidRPr="00711DB6">
        <w:rPr>
          <w:rFonts w:ascii="Tahoma" w:eastAsia="Tahoma" w:hAnsi="Tahoma" w:cs="Tahoma"/>
          <w:color w:val="000000"/>
          <w:position w:val="0"/>
          <w:lang w:eastAsia="uk-UA"/>
        </w:rPr>
        <w:t>кту</w:t>
      </w:r>
      <w:proofErr w:type="spellEnd"/>
      <w:r w:rsidRPr="00711DB6">
        <w:rPr>
          <w:rFonts w:ascii="Tahoma" w:eastAsia="Tahoma" w:hAnsi="Tahoma" w:cs="Tahoma"/>
          <w:color w:val="000000"/>
          <w:position w:val="0"/>
          <w:lang w:eastAsia="uk-UA"/>
        </w:rPr>
        <w:t xml:space="preserve"> в усіх регіонах України.</w:t>
      </w:r>
    </w:p>
    <w:p w:rsidR="00BC037C" w:rsidRPr="00711DB6" w:rsidRDefault="00BC037C"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Термін реалізації діяльності: </w:t>
      </w:r>
      <w:r w:rsidRPr="00711DB6">
        <w:rPr>
          <w:rFonts w:ascii="Tahoma" w:eastAsia="Tahoma" w:hAnsi="Tahoma" w:cs="Tahoma"/>
          <w:color w:val="000000"/>
          <w:position w:val="0"/>
          <w:lang w:eastAsia="uk-UA"/>
        </w:rPr>
        <w:t>01.01.2022-31.12.2022</w:t>
      </w:r>
    </w:p>
    <w:p w:rsidR="00BC037C" w:rsidRPr="00711DB6" w:rsidRDefault="00BC037C"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P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Основні види діяльності за програмним компонентом: </w:t>
      </w:r>
    </w:p>
    <w:p w:rsidR="00711DB6" w:rsidRPr="00711DB6" w:rsidRDefault="00711DB6" w:rsidP="00711DB6">
      <w:pPr>
        <w:numPr>
          <w:ilvl w:val="0"/>
          <w:numId w:val="6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Розвиток та посилення спроможності об’єднання спільноти ЛВІН для представництва та захисту своїх прав в Україні.</w:t>
      </w:r>
    </w:p>
    <w:p w:rsidR="00711DB6" w:rsidRPr="00711DB6" w:rsidRDefault="00711DB6" w:rsidP="00711DB6">
      <w:pPr>
        <w:numPr>
          <w:ilvl w:val="0"/>
          <w:numId w:val="6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Розробка та реалізація </w:t>
      </w:r>
      <w:proofErr w:type="spellStart"/>
      <w:r w:rsidRPr="00711DB6">
        <w:rPr>
          <w:rFonts w:ascii="Tahoma" w:eastAsia="Tahoma" w:hAnsi="Tahoma" w:cs="Tahoma"/>
          <w:color w:val="000000"/>
          <w:position w:val="0"/>
          <w:lang w:eastAsia="uk-UA"/>
        </w:rPr>
        <w:t>адвокаційних</w:t>
      </w:r>
      <w:proofErr w:type="spellEnd"/>
      <w:r w:rsidRPr="00711DB6">
        <w:rPr>
          <w:rFonts w:ascii="Tahoma" w:eastAsia="Tahoma" w:hAnsi="Tahoma" w:cs="Tahoma"/>
          <w:color w:val="000000"/>
          <w:position w:val="0"/>
          <w:lang w:eastAsia="uk-UA"/>
        </w:rPr>
        <w:t xml:space="preserve"> та інформаційних заходів для запобігання стигми та дискримінації спільноти ЛВІН, формування толерантного ставлення до представників спільноти.</w:t>
      </w:r>
    </w:p>
    <w:p w:rsidR="00711DB6" w:rsidRPr="00711DB6" w:rsidRDefault="00711DB6" w:rsidP="00711DB6">
      <w:pPr>
        <w:numPr>
          <w:ilvl w:val="0"/>
          <w:numId w:val="6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Впровадження плану заходів для декриміналізації вживання наркотиків в Україні.</w:t>
      </w:r>
    </w:p>
    <w:p w:rsidR="00711DB6" w:rsidRPr="00711DB6" w:rsidRDefault="00711DB6" w:rsidP="00711DB6">
      <w:pPr>
        <w:numPr>
          <w:ilvl w:val="0"/>
          <w:numId w:val="6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Навчання та надання технічної допомоги лідерам спільноти ЛВІН в регіонах України для підвищення рівня їх компетенції у питаннях представництва інтересів, співпраці з владою, менеджменту, лідерства, якості послуг тощо.</w:t>
      </w:r>
    </w:p>
    <w:p w:rsidR="00711DB6" w:rsidRPr="00711DB6" w:rsidRDefault="00711DB6" w:rsidP="00711DB6">
      <w:pPr>
        <w:numPr>
          <w:ilvl w:val="0"/>
          <w:numId w:val="6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Моніторинг та реагування на порушення прав представників спільноти ЛВІН.</w:t>
      </w:r>
    </w:p>
    <w:p w:rsidR="00711DB6" w:rsidRPr="00711DB6" w:rsidRDefault="00711DB6" w:rsidP="00711DB6">
      <w:pPr>
        <w:numPr>
          <w:ilvl w:val="0"/>
          <w:numId w:val="6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Розробка та реалізація інформаційної компанії задля запобігання стигмі та дискримінації спільноти ЛВІН, формування толерантного ставлення до представників спільноти, за участі ЗМІ та лідерів думок.</w:t>
      </w:r>
    </w:p>
    <w:p w:rsidR="00711DB6" w:rsidRPr="00711DB6" w:rsidRDefault="00711DB6" w:rsidP="00711DB6">
      <w:pPr>
        <w:numPr>
          <w:ilvl w:val="0"/>
          <w:numId w:val="6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Моніторинг якості програм та послуг для ЛВІН, в тому числі якості препаратів програми ЗПТ.</w:t>
      </w:r>
    </w:p>
    <w:p w:rsidR="00711DB6" w:rsidRPr="00711DB6" w:rsidRDefault="00711DB6" w:rsidP="00711DB6">
      <w:pPr>
        <w:numPr>
          <w:ilvl w:val="0"/>
          <w:numId w:val="6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proofErr w:type="spellStart"/>
      <w:r w:rsidRPr="00711DB6">
        <w:rPr>
          <w:rFonts w:ascii="Tahoma" w:eastAsia="Tahoma" w:hAnsi="Tahoma" w:cs="Tahoma"/>
          <w:color w:val="000000"/>
          <w:position w:val="0"/>
          <w:lang w:eastAsia="uk-UA"/>
        </w:rPr>
        <w:t>Адвокація</w:t>
      </w:r>
      <w:proofErr w:type="spellEnd"/>
      <w:r w:rsidRPr="00711DB6">
        <w:rPr>
          <w:rFonts w:ascii="Tahoma" w:eastAsia="Tahoma" w:hAnsi="Tahoma" w:cs="Tahoma"/>
          <w:color w:val="000000"/>
          <w:position w:val="0"/>
          <w:lang w:eastAsia="uk-UA"/>
        </w:rPr>
        <w:t xml:space="preserve"> розширення програм ЗПТ в регіонах України.</w:t>
      </w:r>
    </w:p>
    <w:p w:rsidR="00711DB6" w:rsidRPr="00711DB6" w:rsidRDefault="00711DB6" w:rsidP="00711DB6">
      <w:pPr>
        <w:numPr>
          <w:ilvl w:val="0"/>
          <w:numId w:val="6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lastRenderedPageBreak/>
        <w:t>Експертна участь представників спільноти у розробці/оцінці/моніторингу міжнародних, національних, місцевих політик та процедур у сфері ВІЛ/СНІДу та дотичних сфер.</w:t>
      </w:r>
    </w:p>
    <w:p w:rsidR="00711DB6" w:rsidRPr="00711DB6" w:rsidRDefault="00711DB6" w:rsidP="00711DB6">
      <w:pPr>
        <w:numPr>
          <w:ilvl w:val="0"/>
          <w:numId w:val="6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Проведення навчальних заходів для посилення потенціалу спільноти ЛВІН (конференції, семінари, тренінги).</w:t>
      </w:r>
    </w:p>
    <w:p w:rsidR="00711DB6" w:rsidRPr="00711DB6" w:rsidRDefault="00711DB6" w:rsidP="00711DB6">
      <w:pPr>
        <w:numPr>
          <w:ilvl w:val="0"/>
          <w:numId w:val="6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Участь у реалізації заходів Стратегії з комплексної відповіді на бар’єри з прав людини для доступу до послуг з профілактики і лікування ВІЛ та туберкульозу на 2019 – 2030 роки та Стратегічного плану із комплексної відповіді на бар’єри з прав людини для доступу до послуг з профілактики та лікування ВІЛ та туберкульозу на 2019 – 2022 роки. </w:t>
      </w:r>
    </w:p>
    <w:p w:rsidR="00711DB6" w:rsidRPr="00711DB6" w:rsidRDefault="00711DB6" w:rsidP="00711DB6">
      <w:pPr>
        <w:numPr>
          <w:ilvl w:val="0"/>
          <w:numId w:val="6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Розвиток мережі </w:t>
      </w:r>
      <w:proofErr w:type="spellStart"/>
      <w:r w:rsidRPr="00711DB6">
        <w:rPr>
          <w:rFonts w:ascii="Tahoma" w:eastAsia="Tahoma" w:hAnsi="Tahoma" w:cs="Tahoma"/>
          <w:color w:val="000000"/>
          <w:position w:val="0"/>
          <w:lang w:eastAsia="uk-UA"/>
        </w:rPr>
        <w:t>параюристів</w:t>
      </w:r>
      <w:proofErr w:type="spellEnd"/>
      <w:r w:rsidRPr="00711DB6">
        <w:rPr>
          <w:rFonts w:ascii="Tahoma" w:eastAsia="Tahoma" w:hAnsi="Tahoma" w:cs="Tahoma"/>
          <w:color w:val="000000"/>
          <w:position w:val="0"/>
          <w:lang w:eastAsia="uk-UA"/>
        </w:rPr>
        <w:t xml:space="preserve"> - членів спільноти ЛВІН та надання </w:t>
      </w:r>
      <w:proofErr w:type="spellStart"/>
      <w:r w:rsidRPr="00711DB6">
        <w:rPr>
          <w:rFonts w:ascii="Tahoma" w:eastAsia="Tahoma" w:hAnsi="Tahoma" w:cs="Tahoma"/>
          <w:color w:val="000000"/>
          <w:position w:val="0"/>
          <w:lang w:eastAsia="uk-UA"/>
        </w:rPr>
        <w:t>параюридичної</w:t>
      </w:r>
      <w:proofErr w:type="spellEnd"/>
      <w:r w:rsidRPr="00711DB6">
        <w:rPr>
          <w:rFonts w:ascii="Tahoma" w:eastAsia="Tahoma" w:hAnsi="Tahoma" w:cs="Tahoma"/>
          <w:color w:val="000000"/>
          <w:position w:val="0"/>
          <w:lang w:eastAsia="uk-UA"/>
        </w:rPr>
        <w:t xml:space="preserve"> допомоги в регіонах України. Залучення регіональних лідерів спільноти до участі в національному </w:t>
      </w:r>
      <w:proofErr w:type="spellStart"/>
      <w:r w:rsidRPr="00711DB6">
        <w:rPr>
          <w:rFonts w:ascii="Tahoma" w:eastAsia="Tahoma" w:hAnsi="Tahoma" w:cs="Tahoma"/>
          <w:color w:val="000000"/>
          <w:position w:val="0"/>
          <w:lang w:eastAsia="uk-UA"/>
        </w:rPr>
        <w:t>параюридичному</w:t>
      </w:r>
      <w:proofErr w:type="spellEnd"/>
      <w:r w:rsidRPr="00711DB6">
        <w:rPr>
          <w:rFonts w:ascii="Tahoma" w:eastAsia="Tahoma" w:hAnsi="Tahoma" w:cs="Tahoma"/>
          <w:color w:val="000000"/>
          <w:position w:val="0"/>
          <w:lang w:eastAsia="uk-UA"/>
        </w:rPr>
        <w:t xml:space="preserve"> </w:t>
      </w:r>
      <w:proofErr w:type="spellStart"/>
      <w:r w:rsidRPr="00711DB6">
        <w:rPr>
          <w:rFonts w:ascii="Tahoma" w:eastAsia="Tahoma" w:hAnsi="Tahoma" w:cs="Tahoma"/>
          <w:color w:val="000000"/>
          <w:position w:val="0"/>
          <w:lang w:eastAsia="uk-UA"/>
        </w:rPr>
        <w:t>хабі</w:t>
      </w:r>
      <w:proofErr w:type="spellEnd"/>
      <w:r w:rsidRPr="00711DB6">
        <w:rPr>
          <w:rFonts w:ascii="Tahoma" w:eastAsia="Tahoma" w:hAnsi="Tahoma" w:cs="Tahoma"/>
          <w:color w:val="000000"/>
          <w:position w:val="0"/>
          <w:lang w:eastAsia="uk-UA"/>
        </w:rPr>
        <w:t>.</w:t>
      </w:r>
    </w:p>
    <w:p w:rsidR="00711DB6" w:rsidRDefault="00711DB6" w:rsidP="00711DB6">
      <w:pPr>
        <w:numPr>
          <w:ilvl w:val="0"/>
          <w:numId w:val="6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Бюджетна </w:t>
      </w:r>
      <w:proofErr w:type="spellStart"/>
      <w:r w:rsidRPr="00711DB6">
        <w:rPr>
          <w:rFonts w:ascii="Tahoma" w:eastAsia="Tahoma" w:hAnsi="Tahoma" w:cs="Tahoma"/>
          <w:color w:val="000000"/>
          <w:position w:val="0"/>
          <w:lang w:eastAsia="uk-UA"/>
        </w:rPr>
        <w:t>адвокація</w:t>
      </w:r>
      <w:proofErr w:type="spellEnd"/>
      <w:r w:rsidRPr="00711DB6">
        <w:rPr>
          <w:rFonts w:ascii="Tahoma" w:eastAsia="Tahoma" w:hAnsi="Tahoma" w:cs="Tahoma"/>
          <w:color w:val="000000"/>
          <w:position w:val="0"/>
          <w:lang w:eastAsia="uk-UA"/>
        </w:rPr>
        <w:t xml:space="preserve"> щодо залучення донорського фінансування,  а також фінансування з державного, обласних та місцевих бюджетів, які спрямовані на програми з усунення правових бар'єрів у доступі до послуг профілактики та лікування ВІЛ та ТБ, моніторингу і реагуванню на порушення прав людей які живуть з ВІЛ, ТБ та представників уразливих до ВІЛ груп.</w:t>
      </w:r>
    </w:p>
    <w:p w:rsidR="003F665E" w:rsidRPr="00711DB6" w:rsidRDefault="003F665E" w:rsidP="003F665E">
      <w:pPr>
        <w:pBdr>
          <w:top w:val="nil"/>
          <w:left w:val="nil"/>
          <w:bottom w:val="nil"/>
          <w:right w:val="nil"/>
          <w:between w:val="nil"/>
        </w:pBdr>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p>
    <w:p w:rsidR="00711DB6" w:rsidRPr="00711DB6" w:rsidRDefault="00711DB6" w:rsidP="00711DB6">
      <w:pPr>
        <w:pBdr>
          <w:top w:val="nil"/>
          <w:left w:val="nil"/>
          <w:bottom w:val="nil"/>
          <w:right w:val="nil"/>
          <w:between w:val="nil"/>
        </w:pBdr>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highlight w:val="yellow"/>
          <w:lang w:eastAsia="uk-UA"/>
        </w:rPr>
        <w:t xml:space="preserve">154М1 Посилення лідерської ролі в </w:t>
      </w:r>
      <w:proofErr w:type="spellStart"/>
      <w:r w:rsidRPr="00711DB6">
        <w:rPr>
          <w:rFonts w:ascii="Tahoma" w:eastAsia="Tahoma" w:hAnsi="Tahoma" w:cs="Tahoma"/>
          <w:b/>
          <w:color w:val="000000"/>
          <w:position w:val="0"/>
          <w:highlight w:val="yellow"/>
          <w:lang w:eastAsia="uk-UA"/>
        </w:rPr>
        <w:t>адвокації</w:t>
      </w:r>
      <w:proofErr w:type="spellEnd"/>
      <w:r w:rsidRPr="00711DB6">
        <w:rPr>
          <w:rFonts w:ascii="Tahoma" w:eastAsia="Tahoma" w:hAnsi="Tahoma" w:cs="Tahoma"/>
          <w:b/>
          <w:color w:val="000000"/>
          <w:position w:val="0"/>
          <w:highlight w:val="yellow"/>
          <w:lang w:eastAsia="uk-UA"/>
        </w:rPr>
        <w:t xml:space="preserve"> для розвитку спроможності спільноти ЛВІН на національному та регіональному рівні для забезпечення стійкості послуг з ВІЛ</w:t>
      </w:r>
      <w:r w:rsidRPr="00711DB6">
        <w:rPr>
          <w:rFonts w:ascii="Tahoma" w:eastAsia="Tahoma" w:hAnsi="Tahoma" w:cs="Tahoma"/>
          <w:color w:val="000000"/>
          <w:position w:val="0"/>
          <w:lang w:eastAsia="uk-UA"/>
        </w:rPr>
        <w:t xml:space="preserve"> </w:t>
      </w:r>
    </w:p>
    <w:p w:rsidR="00711DB6" w:rsidRDefault="00711DB6" w:rsidP="00711DB6">
      <w:pPr>
        <w:numPr>
          <w:ilvl w:val="0"/>
          <w:numId w:val="6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Розробка алгоритму і надання екстреної технічної та експертної допомоги для щонайменше 10 організаціям спільноти ЛВІН під час пандемії COVID-19.</w:t>
      </w:r>
    </w:p>
    <w:p w:rsidR="003F665E" w:rsidRPr="00711DB6" w:rsidRDefault="003F665E" w:rsidP="003F665E">
      <w:pPr>
        <w:pBdr>
          <w:top w:val="nil"/>
          <w:left w:val="nil"/>
          <w:bottom w:val="nil"/>
          <w:right w:val="nil"/>
          <w:between w:val="nil"/>
        </w:pBdr>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highlight w:val="yellow"/>
          <w:lang w:eastAsia="uk-UA"/>
        </w:rPr>
        <w:t xml:space="preserve">154М2 Посилення лідерської ролі в </w:t>
      </w:r>
      <w:proofErr w:type="spellStart"/>
      <w:r w:rsidRPr="00711DB6">
        <w:rPr>
          <w:rFonts w:ascii="Tahoma" w:eastAsia="Tahoma" w:hAnsi="Tahoma" w:cs="Tahoma"/>
          <w:b/>
          <w:color w:val="000000"/>
          <w:position w:val="0"/>
          <w:highlight w:val="yellow"/>
          <w:lang w:eastAsia="uk-UA"/>
        </w:rPr>
        <w:t>адвокації</w:t>
      </w:r>
      <w:proofErr w:type="spellEnd"/>
      <w:r w:rsidRPr="00711DB6">
        <w:rPr>
          <w:rFonts w:ascii="Tahoma" w:eastAsia="Tahoma" w:hAnsi="Tahoma" w:cs="Tahoma"/>
          <w:b/>
          <w:color w:val="000000"/>
          <w:position w:val="0"/>
          <w:highlight w:val="yellow"/>
          <w:lang w:eastAsia="uk-UA"/>
        </w:rPr>
        <w:t xml:space="preserve"> для розвитку спроможності спільноти ЛВІН на національному та регіональному рівні для забезпечення стійкості послуг з ВІЛ</w:t>
      </w:r>
    </w:p>
    <w:p w:rsidR="00711DB6" w:rsidRPr="00711DB6" w:rsidRDefault="00711DB6" w:rsidP="00711DB6">
      <w:pPr>
        <w:numPr>
          <w:ilvl w:val="0"/>
          <w:numId w:val="6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Організація і проведення дослідження на базі організації спільноти ЛВІН щодо бар'єрів у доступі для жінок до послуг із зменшення шкоди під час пандемії COVID-19.</w:t>
      </w:r>
    </w:p>
    <w:p w:rsidR="00711DB6" w:rsidRPr="00711DB6" w:rsidRDefault="00711DB6" w:rsidP="00711DB6">
      <w:pPr>
        <w:numPr>
          <w:ilvl w:val="0"/>
          <w:numId w:val="6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Розробка посібника для ВІЛ сервісних НУО щодо впровадження </w:t>
      </w:r>
      <w:proofErr w:type="spellStart"/>
      <w:r w:rsidRPr="00711DB6">
        <w:rPr>
          <w:rFonts w:ascii="Tahoma" w:eastAsia="Tahoma" w:hAnsi="Tahoma" w:cs="Tahoma"/>
          <w:color w:val="000000"/>
          <w:position w:val="0"/>
          <w:lang w:eastAsia="uk-UA"/>
        </w:rPr>
        <w:t>гендерно</w:t>
      </w:r>
      <w:proofErr w:type="spellEnd"/>
      <w:r w:rsidRPr="00711DB6">
        <w:rPr>
          <w:rFonts w:ascii="Tahoma" w:eastAsia="Tahoma" w:hAnsi="Tahoma" w:cs="Tahoma"/>
          <w:color w:val="000000"/>
          <w:position w:val="0"/>
          <w:lang w:eastAsia="uk-UA"/>
        </w:rPr>
        <w:t>-чутливих послуг у програмах зменшення шкоди за результатами проведеного дослідження.</w:t>
      </w:r>
    </w:p>
    <w:p w:rsidR="00711DB6" w:rsidRPr="00711DB6" w:rsidRDefault="00711DB6" w:rsidP="00711DB6">
      <w:pPr>
        <w:numPr>
          <w:ilvl w:val="0"/>
          <w:numId w:val="61"/>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Створення онлайн карти з надання </w:t>
      </w:r>
      <w:proofErr w:type="spellStart"/>
      <w:r w:rsidRPr="00711DB6">
        <w:rPr>
          <w:rFonts w:ascii="Tahoma" w:eastAsia="Tahoma" w:hAnsi="Tahoma" w:cs="Tahoma"/>
          <w:color w:val="000000"/>
          <w:position w:val="0"/>
          <w:lang w:eastAsia="uk-UA"/>
        </w:rPr>
        <w:t>гендерно</w:t>
      </w:r>
      <w:proofErr w:type="spellEnd"/>
      <w:r w:rsidRPr="00711DB6">
        <w:rPr>
          <w:rFonts w:ascii="Tahoma" w:eastAsia="Tahoma" w:hAnsi="Tahoma" w:cs="Tahoma"/>
          <w:color w:val="000000"/>
          <w:position w:val="0"/>
          <w:lang w:eastAsia="uk-UA"/>
        </w:rPr>
        <w:t>-чутливих послуг у програмах зменшення шкоди в Україні.</w:t>
      </w:r>
    </w:p>
    <w:p w:rsidR="00711DB6" w:rsidRPr="00711DB6" w:rsidRDefault="00711DB6" w:rsidP="00711DB6">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P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Особливі вимоги:</w:t>
      </w:r>
    </w:p>
    <w:p w:rsidR="00711DB6" w:rsidRPr="00711DB6" w:rsidRDefault="00711DB6" w:rsidP="00711DB6">
      <w:pPr>
        <w:numPr>
          <w:ilvl w:val="0"/>
          <w:numId w:val="6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Перевага надаватиметься </w:t>
      </w:r>
      <w:proofErr w:type="spellStart"/>
      <w:r w:rsidRPr="00711DB6">
        <w:rPr>
          <w:rFonts w:ascii="Tahoma" w:eastAsia="Tahoma" w:hAnsi="Tahoma" w:cs="Tahoma"/>
          <w:color w:val="000000"/>
          <w:position w:val="0"/>
          <w:lang w:eastAsia="uk-UA"/>
        </w:rPr>
        <w:t>самоорганізаціям</w:t>
      </w:r>
      <w:proofErr w:type="spellEnd"/>
      <w:r w:rsidRPr="00711DB6">
        <w:rPr>
          <w:rFonts w:ascii="Tahoma" w:eastAsia="Tahoma" w:hAnsi="Tahoma" w:cs="Tahoma"/>
          <w:color w:val="000000"/>
          <w:position w:val="0"/>
          <w:lang w:eastAsia="uk-UA"/>
        </w:rPr>
        <w:t xml:space="preserve"> спільноти ЛВІН, які мають підтверджений успішний досвід у мобілізації, наставництві та наданні технічної підтримки спільноті ЛВІН. </w:t>
      </w:r>
    </w:p>
    <w:p w:rsidR="00711DB6" w:rsidRPr="00711DB6" w:rsidRDefault="00711DB6" w:rsidP="00711DB6">
      <w:pPr>
        <w:numPr>
          <w:ilvl w:val="0"/>
          <w:numId w:val="6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Мають підтверджений успішний досвід співпраці з регіональними органами виконавчої влади та </w:t>
      </w:r>
      <w:proofErr w:type="spellStart"/>
      <w:r w:rsidRPr="00711DB6">
        <w:rPr>
          <w:rFonts w:ascii="Tahoma" w:eastAsia="Tahoma" w:hAnsi="Tahoma" w:cs="Tahoma"/>
          <w:color w:val="000000"/>
          <w:position w:val="0"/>
          <w:lang w:eastAsia="uk-UA"/>
        </w:rPr>
        <w:t>нададуть</w:t>
      </w:r>
      <w:proofErr w:type="spellEnd"/>
      <w:r w:rsidRPr="00711DB6">
        <w:rPr>
          <w:rFonts w:ascii="Tahoma" w:eastAsia="Tahoma" w:hAnsi="Tahoma" w:cs="Tahoma"/>
          <w:color w:val="000000"/>
          <w:position w:val="0"/>
          <w:lang w:eastAsia="uk-UA"/>
        </w:rPr>
        <w:t xml:space="preserve"> відповідні листи підтримки.</w:t>
      </w:r>
    </w:p>
    <w:p w:rsidR="00711DB6" w:rsidRPr="00711DB6" w:rsidRDefault="00711DB6" w:rsidP="00711DB6">
      <w:pPr>
        <w:numPr>
          <w:ilvl w:val="0"/>
          <w:numId w:val="6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Перевага надаватиметься організаціям, члени якої представляють інтереси спільноти у консультативних та дорадчих органах як на національному, так і на регіональному рівнях.</w:t>
      </w:r>
    </w:p>
    <w:p w:rsidR="00711DB6" w:rsidRPr="00711DB6" w:rsidRDefault="00711DB6" w:rsidP="00711DB6">
      <w:pPr>
        <w:numPr>
          <w:ilvl w:val="0"/>
          <w:numId w:val="63"/>
        </w:numPr>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711DB6">
        <w:rPr>
          <w:rFonts w:ascii="Tahoma" w:eastAsia="Tahoma" w:hAnsi="Tahoma" w:cs="Tahoma"/>
          <w:position w:val="0"/>
          <w:lang w:eastAsia="uk-UA"/>
        </w:rPr>
        <w:t>Організація з якою буде підписано угоду про надання гранту, зобов’язується здійснювати моніторинг, фіксацію та реагувати на порушення прав спільноти за допомогою Інформаційно-телекомунікаційної системи “DATACHECK UKRAINE”.</w:t>
      </w:r>
    </w:p>
    <w:p w:rsidR="00711DB6" w:rsidRPr="00711DB6" w:rsidRDefault="00711DB6" w:rsidP="00711DB6">
      <w:pPr>
        <w:numPr>
          <w:ilvl w:val="0"/>
          <w:numId w:val="6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Надати </w:t>
      </w:r>
      <w:proofErr w:type="spellStart"/>
      <w:r w:rsidRPr="00711DB6">
        <w:rPr>
          <w:rFonts w:ascii="Tahoma" w:eastAsia="Tahoma" w:hAnsi="Tahoma" w:cs="Tahoma"/>
          <w:color w:val="000000"/>
          <w:position w:val="0"/>
          <w:lang w:eastAsia="uk-UA"/>
        </w:rPr>
        <w:t>адвокаційний</w:t>
      </w:r>
      <w:proofErr w:type="spellEnd"/>
      <w:r w:rsidRPr="00711DB6">
        <w:rPr>
          <w:rFonts w:ascii="Tahoma" w:eastAsia="Tahoma" w:hAnsi="Tahoma" w:cs="Tahoma"/>
          <w:color w:val="000000"/>
          <w:position w:val="0"/>
          <w:lang w:eastAsia="uk-UA"/>
        </w:rPr>
        <w:t xml:space="preserve"> план спільноти на 20</w:t>
      </w:r>
      <w:r w:rsidRPr="00711DB6">
        <w:rPr>
          <w:rFonts w:ascii="Tahoma" w:eastAsia="Tahoma" w:hAnsi="Tahoma" w:cs="Tahoma"/>
          <w:position w:val="0"/>
          <w:lang w:eastAsia="uk-UA"/>
        </w:rPr>
        <w:t>22</w:t>
      </w:r>
      <w:r w:rsidRPr="00711DB6">
        <w:rPr>
          <w:rFonts w:ascii="Tahoma" w:eastAsia="Tahoma" w:hAnsi="Tahoma" w:cs="Tahoma"/>
          <w:color w:val="000000"/>
          <w:position w:val="0"/>
          <w:lang w:eastAsia="uk-UA"/>
        </w:rPr>
        <w:t>-2023 рр.</w:t>
      </w:r>
    </w:p>
    <w:p w:rsidR="00711DB6" w:rsidRPr="00711DB6" w:rsidRDefault="00711DB6" w:rsidP="00711DB6">
      <w:pPr>
        <w:numPr>
          <w:ilvl w:val="0"/>
          <w:numId w:val="6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proofErr w:type="spellStart"/>
      <w:r w:rsidRPr="00711DB6">
        <w:rPr>
          <w:rFonts w:ascii="Tahoma" w:eastAsia="Tahoma" w:hAnsi="Tahoma" w:cs="Tahoma"/>
          <w:color w:val="000000"/>
          <w:position w:val="0"/>
          <w:lang w:eastAsia="uk-UA"/>
        </w:rPr>
        <w:t>Про</w:t>
      </w:r>
      <w:r w:rsidRPr="00711DB6">
        <w:rPr>
          <w:rFonts w:ascii="Tahoma" w:eastAsia="Tahoma" w:hAnsi="Tahoma" w:cs="Tahoma"/>
          <w:position w:val="0"/>
          <w:lang w:eastAsia="uk-UA"/>
        </w:rPr>
        <w:t>є</w:t>
      </w:r>
      <w:r w:rsidRPr="00711DB6">
        <w:rPr>
          <w:rFonts w:ascii="Tahoma" w:eastAsia="Tahoma" w:hAnsi="Tahoma" w:cs="Tahoma"/>
          <w:color w:val="000000"/>
          <w:position w:val="0"/>
          <w:lang w:eastAsia="uk-UA"/>
        </w:rPr>
        <w:t>ктна</w:t>
      </w:r>
      <w:proofErr w:type="spellEnd"/>
      <w:r w:rsidRPr="00711DB6">
        <w:rPr>
          <w:rFonts w:ascii="Tahoma" w:eastAsia="Tahoma" w:hAnsi="Tahoma" w:cs="Tahoma"/>
          <w:color w:val="000000"/>
          <w:position w:val="0"/>
          <w:lang w:eastAsia="uk-UA"/>
        </w:rPr>
        <w:t xml:space="preserve"> заявка, що подається на конкурс, повинна містити:</w:t>
      </w: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а) перелік </w:t>
      </w:r>
      <w:proofErr w:type="spellStart"/>
      <w:r w:rsidRPr="00711DB6">
        <w:rPr>
          <w:rFonts w:ascii="Tahoma" w:eastAsia="Tahoma" w:hAnsi="Tahoma" w:cs="Tahoma"/>
          <w:color w:val="000000"/>
          <w:position w:val="0"/>
          <w:lang w:eastAsia="uk-UA"/>
        </w:rPr>
        <w:t>адвокаційних</w:t>
      </w:r>
      <w:proofErr w:type="spellEnd"/>
      <w:r w:rsidRPr="00711DB6">
        <w:rPr>
          <w:rFonts w:ascii="Tahoma" w:eastAsia="Tahoma" w:hAnsi="Tahoma" w:cs="Tahoma"/>
          <w:color w:val="000000"/>
          <w:position w:val="0"/>
          <w:lang w:eastAsia="uk-UA"/>
        </w:rPr>
        <w:t xml:space="preserve"> ініціатив/кейсів, які планується впровадити в рамках </w:t>
      </w:r>
      <w:proofErr w:type="spellStart"/>
      <w:r w:rsidRPr="00711DB6">
        <w:rPr>
          <w:rFonts w:ascii="Tahoma" w:eastAsia="Tahoma" w:hAnsi="Tahoma" w:cs="Tahoma"/>
          <w:color w:val="000000"/>
          <w:position w:val="0"/>
          <w:lang w:eastAsia="uk-UA"/>
        </w:rPr>
        <w:t>про</w:t>
      </w:r>
      <w:r w:rsidRPr="00711DB6">
        <w:rPr>
          <w:rFonts w:ascii="Tahoma" w:eastAsia="Tahoma" w:hAnsi="Tahoma" w:cs="Tahoma"/>
          <w:position w:val="0"/>
          <w:lang w:eastAsia="uk-UA"/>
        </w:rPr>
        <w:t>є</w:t>
      </w:r>
      <w:r w:rsidRPr="00711DB6">
        <w:rPr>
          <w:rFonts w:ascii="Tahoma" w:eastAsia="Tahoma" w:hAnsi="Tahoma" w:cs="Tahoma"/>
          <w:color w:val="000000"/>
          <w:position w:val="0"/>
          <w:lang w:eastAsia="uk-UA"/>
        </w:rPr>
        <w:t>кту</w:t>
      </w:r>
      <w:proofErr w:type="spellEnd"/>
      <w:r w:rsidRPr="00711DB6">
        <w:rPr>
          <w:rFonts w:ascii="Tahoma" w:eastAsia="Tahoma" w:hAnsi="Tahoma" w:cs="Tahoma"/>
          <w:color w:val="000000"/>
          <w:position w:val="0"/>
          <w:lang w:eastAsia="uk-UA"/>
        </w:rPr>
        <w:t xml:space="preserve">. Організація-виконавець має розробити та надати специфікацію для кожного типу запропонованих </w:t>
      </w:r>
      <w:proofErr w:type="spellStart"/>
      <w:r w:rsidRPr="00711DB6">
        <w:rPr>
          <w:rFonts w:ascii="Tahoma" w:eastAsia="Tahoma" w:hAnsi="Tahoma" w:cs="Tahoma"/>
          <w:color w:val="000000"/>
          <w:position w:val="0"/>
          <w:lang w:eastAsia="uk-UA"/>
        </w:rPr>
        <w:t>адвокаційних</w:t>
      </w:r>
      <w:proofErr w:type="spellEnd"/>
      <w:r w:rsidRPr="00711DB6">
        <w:rPr>
          <w:rFonts w:ascii="Tahoma" w:eastAsia="Tahoma" w:hAnsi="Tahoma" w:cs="Tahoma"/>
          <w:color w:val="000000"/>
          <w:position w:val="0"/>
          <w:lang w:eastAsia="uk-UA"/>
        </w:rPr>
        <w:t xml:space="preserve"> ініціатив/кейсів. </w:t>
      </w: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б) план інформаційного супроводу </w:t>
      </w:r>
      <w:proofErr w:type="spellStart"/>
      <w:r w:rsidRPr="00711DB6">
        <w:rPr>
          <w:rFonts w:ascii="Tahoma" w:eastAsia="Tahoma" w:hAnsi="Tahoma" w:cs="Tahoma"/>
          <w:position w:val="0"/>
          <w:lang w:eastAsia="uk-UA"/>
        </w:rPr>
        <w:t>проєкт</w:t>
      </w:r>
      <w:r w:rsidRPr="00711DB6">
        <w:rPr>
          <w:rFonts w:ascii="Tahoma" w:eastAsia="Tahoma" w:hAnsi="Tahoma" w:cs="Tahoma"/>
          <w:color w:val="000000"/>
          <w:position w:val="0"/>
          <w:lang w:eastAsia="uk-UA"/>
        </w:rPr>
        <w:t>у</w:t>
      </w:r>
      <w:proofErr w:type="spellEnd"/>
      <w:r w:rsidRPr="00711DB6">
        <w:rPr>
          <w:rFonts w:ascii="Tahoma" w:eastAsia="Tahoma" w:hAnsi="Tahoma" w:cs="Tahoma"/>
          <w:color w:val="000000"/>
          <w:position w:val="0"/>
          <w:lang w:eastAsia="uk-UA"/>
        </w:rPr>
        <w:t>.</w:t>
      </w:r>
    </w:p>
    <w:p w:rsidR="00711DB6" w:rsidRP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highlight w:val="yellow"/>
          <w:lang w:eastAsia="uk-UA"/>
        </w:rPr>
        <w:t xml:space="preserve">155М. Посилення лідерської ролі в </w:t>
      </w:r>
      <w:proofErr w:type="spellStart"/>
      <w:r w:rsidRPr="00711DB6">
        <w:rPr>
          <w:rFonts w:ascii="Tahoma" w:eastAsia="Tahoma" w:hAnsi="Tahoma" w:cs="Tahoma"/>
          <w:b/>
          <w:color w:val="000000"/>
          <w:position w:val="0"/>
          <w:highlight w:val="yellow"/>
          <w:lang w:eastAsia="uk-UA"/>
        </w:rPr>
        <w:t>адвокації</w:t>
      </w:r>
      <w:proofErr w:type="spellEnd"/>
      <w:r w:rsidRPr="00711DB6">
        <w:rPr>
          <w:rFonts w:ascii="Tahoma" w:eastAsia="Tahoma" w:hAnsi="Tahoma" w:cs="Tahoma"/>
          <w:b/>
          <w:color w:val="000000"/>
          <w:position w:val="0"/>
          <w:highlight w:val="yellow"/>
          <w:lang w:eastAsia="uk-UA"/>
        </w:rPr>
        <w:t xml:space="preserve"> для розвитку спроможності ТБ спільноти на національному та регіональному рівні для забезпечення стійкості послуг з туберкульозу</w:t>
      </w: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Завдання: </w:t>
      </w:r>
      <w:r w:rsidRPr="00711DB6">
        <w:rPr>
          <w:rFonts w:ascii="Tahoma" w:eastAsia="Tahoma" w:hAnsi="Tahoma" w:cs="Tahoma"/>
          <w:color w:val="000000"/>
          <w:position w:val="0"/>
          <w:lang w:eastAsia="uk-UA"/>
        </w:rPr>
        <w:t xml:space="preserve">забезпечення сталого розвитку та життєздатності ТБ спільноти, розвиток спроможності ТБ спільноти на національному та регіональному рівні в </w:t>
      </w:r>
      <w:proofErr w:type="spellStart"/>
      <w:r w:rsidRPr="00711DB6">
        <w:rPr>
          <w:rFonts w:ascii="Tahoma" w:eastAsia="Tahoma" w:hAnsi="Tahoma" w:cs="Tahoma"/>
          <w:color w:val="000000"/>
          <w:position w:val="0"/>
          <w:lang w:eastAsia="uk-UA"/>
        </w:rPr>
        <w:t>адвокації</w:t>
      </w:r>
      <w:proofErr w:type="spellEnd"/>
      <w:r w:rsidRPr="00711DB6">
        <w:rPr>
          <w:rFonts w:ascii="Tahoma" w:eastAsia="Tahoma" w:hAnsi="Tahoma" w:cs="Tahoma"/>
          <w:color w:val="000000"/>
          <w:position w:val="0"/>
          <w:lang w:eastAsia="uk-UA"/>
        </w:rPr>
        <w:t xml:space="preserve"> ефективної відповіді на епідемію туберкульозу і захисту прав представників спільноти.</w:t>
      </w:r>
    </w:p>
    <w:p w:rsidR="00831FE2" w:rsidRPr="00711DB6" w:rsidRDefault="00831FE2"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Кількість </w:t>
      </w:r>
      <w:proofErr w:type="spellStart"/>
      <w:r w:rsidRPr="00711DB6">
        <w:rPr>
          <w:rFonts w:ascii="Tahoma" w:eastAsia="Tahoma" w:hAnsi="Tahoma" w:cs="Tahoma"/>
          <w:b/>
          <w:color w:val="000000"/>
          <w:position w:val="0"/>
          <w:lang w:eastAsia="uk-UA"/>
        </w:rPr>
        <w:t>про</w:t>
      </w:r>
      <w:r w:rsidRPr="00711DB6">
        <w:rPr>
          <w:rFonts w:ascii="Tahoma" w:eastAsia="Tahoma" w:hAnsi="Tahoma" w:cs="Tahoma"/>
          <w:b/>
          <w:position w:val="0"/>
          <w:lang w:eastAsia="uk-UA"/>
        </w:rPr>
        <w:t>є</w:t>
      </w:r>
      <w:r w:rsidRPr="00711DB6">
        <w:rPr>
          <w:rFonts w:ascii="Tahoma" w:eastAsia="Tahoma" w:hAnsi="Tahoma" w:cs="Tahoma"/>
          <w:b/>
          <w:color w:val="000000"/>
          <w:position w:val="0"/>
          <w:lang w:eastAsia="uk-UA"/>
        </w:rPr>
        <w:t>ктів</w:t>
      </w:r>
      <w:proofErr w:type="spellEnd"/>
      <w:r w:rsidRPr="00711DB6">
        <w:rPr>
          <w:rFonts w:ascii="Tahoma" w:eastAsia="Tahoma" w:hAnsi="Tahoma" w:cs="Tahoma"/>
          <w:b/>
          <w:color w:val="000000"/>
          <w:position w:val="0"/>
          <w:lang w:eastAsia="uk-UA"/>
        </w:rPr>
        <w:t>, які передбачається підтримати</w:t>
      </w:r>
      <w:r w:rsidRPr="00711DB6">
        <w:rPr>
          <w:rFonts w:ascii="Tahoma" w:eastAsia="Tahoma" w:hAnsi="Tahoma" w:cs="Tahoma"/>
          <w:color w:val="000000"/>
          <w:position w:val="0"/>
          <w:lang w:eastAsia="uk-UA"/>
        </w:rPr>
        <w:t xml:space="preserve">: один </w:t>
      </w:r>
      <w:proofErr w:type="spellStart"/>
      <w:r w:rsidRPr="00711DB6">
        <w:rPr>
          <w:rFonts w:ascii="Tahoma" w:eastAsia="Tahoma" w:hAnsi="Tahoma" w:cs="Tahoma"/>
          <w:color w:val="000000"/>
          <w:position w:val="0"/>
          <w:lang w:eastAsia="uk-UA"/>
        </w:rPr>
        <w:t>про</w:t>
      </w:r>
      <w:r w:rsidRPr="00711DB6">
        <w:rPr>
          <w:rFonts w:ascii="Tahoma" w:eastAsia="Tahoma" w:hAnsi="Tahoma" w:cs="Tahoma"/>
          <w:position w:val="0"/>
          <w:lang w:eastAsia="uk-UA"/>
        </w:rPr>
        <w:t>є</w:t>
      </w:r>
      <w:r w:rsidRPr="00711DB6">
        <w:rPr>
          <w:rFonts w:ascii="Tahoma" w:eastAsia="Tahoma" w:hAnsi="Tahoma" w:cs="Tahoma"/>
          <w:color w:val="000000"/>
          <w:position w:val="0"/>
          <w:lang w:eastAsia="uk-UA"/>
        </w:rPr>
        <w:t>кт</w:t>
      </w:r>
      <w:proofErr w:type="spellEnd"/>
      <w:r w:rsidRPr="00711DB6">
        <w:rPr>
          <w:rFonts w:ascii="Tahoma" w:eastAsia="Tahoma" w:hAnsi="Tahoma" w:cs="Tahoma"/>
          <w:color w:val="000000"/>
          <w:position w:val="0"/>
          <w:lang w:eastAsia="uk-UA"/>
        </w:rPr>
        <w:t xml:space="preserve"> на національному рівні.</w:t>
      </w:r>
    </w:p>
    <w:p w:rsidR="00831FE2" w:rsidRPr="00711DB6" w:rsidRDefault="00831FE2"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Цільова група: </w:t>
      </w:r>
      <w:r w:rsidRPr="00711DB6">
        <w:rPr>
          <w:rFonts w:ascii="Tahoma" w:eastAsia="Tahoma" w:hAnsi="Tahoma" w:cs="Tahoma"/>
          <w:color w:val="000000"/>
          <w:position w:val="0"/>
          <w:lang w:eastAsia="uk-UA"/>
        </w:rPr>
        <w:t>представники ТБ спільноти.</w:t>
      </w:r>
    </w:p>
    <w:p w:rsidR="00831FE2" w:rsidRPr="00711DB6" w:rsidRDefault="00831FE2"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Географія реалізації </w:t>
      </w:r>
      <w:proofErr w:type="spellStart"/>
      <w:r w:rsidRPr="00711DB6">
        <w:rPr>
          <w:rFonts w:ascii="Tahoma" w:eastAsia="Tahoma" w:hAnsi="Tahoma" w:cs="Tahoma"/>
          <w:b/>
          <w:color w:val="000000"/>
          <w:position w:val="0"/>
          <w:lang w:eastAsia="uk-UA"/>
        </w:rPr>
        <w:t>про</w:t>
      </w:r>
      <w:r w:rsidRPr="00711DB6">
        <w:rPr>
          <w:rFonts w:ascii="Tahoma" w:eastAsia="Tahoma" w:hAnsi="Tahoma" w:cs="Tahoma"/>
          <w:b/>
          <w:position w:val="0"/>
          <w:lang w:eastAsia="uk-UA"/>
        </w:rPr>
        <w:t>є</w:t>
      </w:r>
      <w:r w:rsidRPr="00711DB6">
        <w:rPr>
          <w:rFonts w:ascii="Tahoma" w:eastAsia="Tahoma" w:hAnsi="Tahoma" w:cs="Tahoma"/>
          <w:b/>
          <w:color w:val="000000"/>
          <w:position w:val="0"/>
          <w:lang w:eastAsia="uk-UA"/>
        </w:rPr>
        <w:t>ктів</w:t>
      </w:r>
      <w:proofErr w:type="spellEnd"/>
      <w:r w:rsidRPr="00711DB6">
        <w:rPr>
          <w:rFonts w:ascii="Tahoma" w:eastAsia="Tahoma" w:hAnsi="Tahoma" w:cs="Tahoma"/>
          <w:b/>
          <w:color w:val="000000"/>
          <w:position w:val="0"/>
          <w:lang w:eastAsia="uk-UA"/>
        </w:rPr>
        <w:t xml:space="preserve">: </w:t>
      </w:r>
      <w:r w:rsidRPr="00711DB6">
        <w:rPr>
          <w:rFonts w:ascii="Tahoma" w:eastAsia="Tahoma" w:hAnsi="Tahoma" w:cs="Tahoma"/>
          <w:color w:val="000000"/>
          <w:position w:val="0"/>
          <w:lang w:eastAsia="uk-UA"/>
        </w:rPr>
        <w:t xml:space="preserve">національний, представленість </w:t>
      </w:r>
      <w:proofErr w:type="spellStart"/>
      <w:r w:rsidRPr="00711DB6">
        <w:rPr>
          <w:rFonts w:ascii="Tahoma" w:eastAsia="Tahoma" w:hAnsi="Tahoma" w:cs="Tahoma"/>
          <w:color w:val="000000"/>
          <w:position w:val="0"/>
          <w:lang w:eastAsia="uk-UA"/>
        </w:rPr>
        <w:t>про</w:t>
      </w:r>
      <w:r w:rsidRPr="00711DB6">
        <w:rPr>
          <w:rFonts w:ascii="Tahoma" w:eastAsia="Tahoma" w:hAnsi="Tahoma" w:cs="Tahoma"/>
          <w:position w:val="0"/>
          <w:lang w:eastAsia="uk-UA"/>
        </w:rPr>
        <w:t>є</w:t>
      </w:r>
      <w:r w:rsidRPr="00711DB6">
        <w:rPr>
          <w:rFonts w:ascii="Tahoma" w:eastAsia="Tahoma" w:hAnsi="Tahoma" w:cs="Tahoma"/>
          <w:color w:val="000000"/>
          <w:position w:val="0"/>
          <w:lang w:eastAsia="uk-UA"/>
        </w:rPr>
        <w:t>кту</w:t>
      </w:r>
      <w:proofErr w:type="spellEnd"/>
      <w:r w:rsidRPr="00711DB6">
        <w:rPr>
          <w:rFonts w:ascii="Tahoma" w:eastAsia="Tahoma" w:hAnsi="Tahoma" w:cs="Tahoma"/>
          <w:color w:val="000000"/>
          <w:position w:val="0"/>
          <w:lang w:eastAsia="uk-UA"/>
        </w:rPr>
        <w:t xml:space="preserve"> в усіх регіонах України.</w:t>
      </w:r>
    </w:p>
    <w:p w:rsidR="00831FE2" w:rsidRPr="00711DB6" w:rsidRDefault="00831FE2"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Термін реалізації діяльності: </w:t>
      </w:r>
      <w:r w:rsidRPr="00711DB6">
        <w:rPr>
          <w:rFonts w:ascii="Tahoma" w:eastAsia="Tahoma" w:hAnsi="Tahoma" w:cs="Tahoma"/>
          <w:color w:val="000000"/>
          <w:position w:val="0"/>
          <w:lang w:eastAsia="uk-UA"/>
        </w:rPr>
        <w:t>01.01.2022-31.12.2022</w:t>
      </w:r>
    </w:p>
    <w:p w:rsidR="00831FE2" w:rsidRPr="00711DB6" w:rsidRDefault="00831FE2"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P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Основні види діяльності за програмним компонентом:</w:t>
      </w:r>
    </w:p>
    <w:p w:rsidR="00711DB6" w:rsidRPr="00711DB6" w:rsidRDefault="00711DB6" w:rsidP="00711DB6">
      <w:pPr>
        <w:numPr>
          <w:ilvl w:val="0"/>
          <w:numId w:val="60"/>
        </w:numPr>
        <w:shd w:val="clear" w:color="auto" w:fill="FFFFFF"/>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711DB6">
        <w:rPr>
          <w:rFonts w:ascii="Tahoma" w:eastAsia="Tahoma" w:hAnsi="Tahoma" w:cs="Tahoma"/>
          <w:position w:val="0"/>
          <w:lang w:eastAsia="uk-UA"/>
        </w:rPr>
        <w:t xml:space="preserve">Розвиток ТБ спільноти для забезпечення ефективної відповіді на епідемію туберкульозу в України. </w:t>
      </w:r>
    </w:p>
    <w:p w:rsidR="00711DB6" w:rsidRPr="00711DB6" w:rsidRDefault="00711DB6" w:rsidP="00711DB6">
      <w:pPr>
        <w:numPr>
          <w:ilvl w:val="0"/>
          <w:numId w:val="60"/>
        </w:numPr>
        <w:shd w:val="clear" w:color="auto" w:fill="FFFFFF"/>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711DB6">
        <w:rPr>
          <w:rFonts w:ascii="Tahoma" w:eastAsia="Tahoma" w:hAnsi="Tahoma" w:cs="Tahoma"/>
          <w:position w:val="0"/>
          <w:lang w:eastAsia="uk-UA"/>
        </w:rPr>
        <w:t xml:space="preserve">Посилення ролі ТБ спільноти у формуванні місцевих політик у сфері протидії ТБ. </w:t>
      </w:r>
    </w:p>
    <w:p w:rsidR="00711DB6" w:rsidRPr="00711DB6" w:rsidRDefault="00711DB6" w:rsidP="00711DB6">
      <w:pPr>
        <w:numPr>
          <w:ilvl w:val="0"/>
          <w:numId w:val="60"/>
        </w:numPr>
        <w:shd w:val="clear" w:color="auto" w:fill="FFFFFF"/>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711DB6">
        <w:rPr>
          <w:rFonts w:ascii="Tahoma" w:eastAsia="Tahoma" w:hAnsi="Tahoma" w:cs="Tahoma"/>
          <w:position w:val="0"/>
          <w:lang w:eastAsia="uk-UA"/>
        </w:rPr>
        <w:t xml:space="preserve">Проведення заходів для ЗМІ, направлених на підтримку висвітлення процесу трансформації системи надання протитуберкульозної допомоги. </w:t>
      </w:r>
    </w:p>
    <w:p w:rsidR="00711DB6" w:rsidRPr="00711DB6" w:rsidRDefault="00711DB6" w:rsidP="00711DB6">
      <w:pPr>
        <w:numPr>
          <w:ilvl w:val="0"/>
          <w:numId w:val="60"/>
        </w:numPr>
        <w:shd w:val="clear" w:color="auto" w:fill="FFFFFF"/>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711DB6">
        <w:rPr>
          <w:rFonts w:ascii="Tahoma" w:eastAsia="Tahoma" w:hAnsi="Tahoma" w:cs="Tahoma"/>
          <w:position w:val="0"/>
          <w:lang w:eastAsia="uk-UA"/>
        </w:rPr>
        <w:t xml:space="preserve">Проведення заходів, спрямованих на зниження стигми та дискримінації пацієнтів з ТБ та уразливих до інфікування ТБ груп, шляхом проведення тренінгів для студентів медичних освітніх закладів. </w:t>
      </w:r>
    </w:p>
    <w:p w:rsidR="00711DB6" w:rsidRPr="00711DB6" w:rsidRDefault="00711DB6" w:rsidP="00711DB6">
      <w:pPr>
        <w:numPr>
          <w:ilvl w:val="0"/>
          <w:numId w:val="60"/>
        </w:numPr>
        <w:shd w:val="clear" w:color="auto" w:fill="FFFFFF"/>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711DB6">
        <w:rPr>
          <w:rFonts w:ascii="Tahoma" w:eastAsia="Tahoma" w:hAnsi="Tahoma" w:cs="Tahoma"/>
          <w:position w:val="0"/>
          <w:lang w:eastAsia="uk-UA"/>
        </w:rPr>
        <w:t xml:space="preserve">Проведення інформаційних кампаній з формування толерантного ставлення до представників ТБ спільноти. </w:t>
      </w:r>
    </w:p>
    <w:p w:rsidR="00711DB6" w:rsidRPr="00711DB6" w:rsidRDefault="00711DB6" w:rsidP="00711DB6">
      <w:pPr>
        <w:numPr>
          <w:ilvl w:val="0"/>
          <w:numId w:val="60"/>
        </w:numPr>
        <w:shd w:val="clear" w:color="auto" w:fill="FFFFFF"/>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711DB6">
        <w:rPr>
          <w:rFonts w:ascii="Tahoma" w:eastAsia="Tahoma" w:hAnsi="Tahoma" w:cs="Tahoma"/>
          <w:position w:val="0"/>
          <w:lang w:eastAsia="uk-UA"/>
        </w:rPr>
        <w:t xml:space="preserve">Організація навчання представників ТБ спільноти щодо налагодження та підтримки ефективної співпраці з місцевими органами з метою Посилення потенціалу та формування лідерських навичок у представників ТБ спільнот для ефективної участі в процесах забезпечення сталості програм протидії туберкульозу на регіональному рівні, а також участь в бюджетному процесі та моніторингу витрат на охорону здоров’я та протидію епідемії туберкульозу. </w:t>
      </w:r>
    </w:p>
    <w:p w:rsidR="00711DB6" w:rsidRPr="00711DB6" w:rsidRDefault="00711DB6" w:rsidP="00711DB6">
      <w:pPr>
        <w:numPr>
          <w:ilvl w:val="0"/>
          <w:numId w:val="60"/>
        </w:numPr>
        <w:shd w:val="clear" w:color="auto" w:fill="FFFFFF"/>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711DB6">
        <w:rPr>
          <w:rFonts w:ascii="Tahoma" w:eastAsia="Tahoma" w:hAnsi="Tahoma" w:cs="Tahoma"/>
          <w:position w:val="0"/>
          <w:lang w:eastAsia="uk-UA"/>
        </w:rPr>
        <w:t xml:space="preserve">Забезпечення участі представників спільноти ТБ у розробці пропозицій щодо внесення змін до програм Громадського здоров’я та процесах формування, планування, та впровадження регіональних програм, політик, заходів у сфері протидії туберкульозу. </w:t>
      </w:r>
    </w:p>
    <w:p w:rsidR="00711DB6" w:rsidRPr="00711DB6" w:rsidRDefault="00711DB6" w:rsidP="00711DB6">
      <w:pPr>
        <w:numPr>
          <w:ilvl w:val="0"/>
          <w:numId w:val="60"/>
        </w:numPr>
        <w:shd w:val="clear" w:color="auto" w:fill="FFFFFF"/>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711DB6">
        <w:rPr>
          <w:rFonts w:ascii="Tahoma" w:eastAsia="Tahoma" w:hAnsi="Tahoma" w:cs="Tahoma"/>
          <w:position w:val="0"/>
          <w:lang w:eastAsia="uk-UA"/>
        </w:rPr>
        <w:t xml:space="preserve">Підвищення спроможності та потенціалу представників спільнот щодо участі у рамках діяльності Регіональних експертних груп. </w:t>
      </w:r>
    </w:p>
    <w:p w:rsidR="00711DB6" w:rsidRPr="00711DB6" w:rsidRDefault="00711DB6" w:rsidP="00711DB6">
      <w:pPr>
        <w:numPr>
          <w:ilvl w:val="0"/>
          <w:numId w:val="60"/>
        </w:numPr>
        <w:shd w:val="clear" w:color="auto" w:fill="FFFFFF"/>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711DB6">
        <w:rPr>
          <w:rFonts w:ascii="Tahoma" w:eastAsia="Tahoma" w:hAnsi="Tahoma" w:cs="Tahoma"/>
          <w:position w:val="0"/>
          <w:lang w:eastAsia="uk-UA"/>
        </w:rPr>
        <w:t xml:space="preserve">Проведення заходів для посилення потенціалу ТБ спільноти (конференції, семінари, тренінги). </w:t>
      </w:r>
    </w:p>
    <w:p w:rsidR="00711DB6" w:rsidRPr="00711DB6" w:rsidRDefault="00711DB6" w:rsidP="00711DB6">
      <w:pPr>
        <w:numPr>
          <w:ilvl w:val="0"/>
          <w:numId w:val="60"/>
        </w:numPr>
        <w:shd w:val="clear" w:color="auto" w:fill="FFFFFF"/>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711DB6">
        <w:rPr>
          <w:rFonts w:ascii="Tahoma" w:eastAsia="Tahoma" w:hAnsi="Tahoma" w:cs="Tahoma"/>
          <w:position w:val="0"/>
          <w:lang w:eastAsia="uk-UA"/>
        </w:rPr>
        <w:t>Участь у реалізації заходів Стратегії з комплексної відповіді на бар’єри з прав людини для доступу до послуг з профілактики і лікування ВІЛ та туберкульозу на 2019 – 2030 роки та Стратегічного плану із комплексної відповіді на бар’єри з прав людини для доступу до послуг з профілактики та лікування ВІЛ та туберкульозу на 2019 – 2022 роки. Участь у розробці Стратегічного плану із комплексної відповіді на бар’єри з прав людини для доступу до послуг з профілактики та лікування ВІЛ та туберкульозу на 2023-2026р.р.</w:t>
      </w:r>
    </w:p>
    <w:p w:rsidR="00711DB6" w:rsidRPr="00711DB6" w:rsidRDefault="00711DB6" w:rsidP="00711DB6">
      <w:pPr>
        <w:numPr>
          <w:ilvl w:val="0"/>
          <w:numId w:val="60"/>
        </w:numPr>
        <w:shd w:val="clear" w:color="auto" w:fill="FFFFFF"/>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711DB6">
        <w:rPr>
          <w:rFonts w:ascii="Tahoma" w:eastAsia="Tahoma" w:hAnsi="Tahoma" w:cs="Tahoma"/>
          <w:position w:val="0"/>
          <w:lang w:eastAsia="uk-UA"/>
        </w:rPr>
        <w:t xml:space="preserve">Бюджетна </w:t>
      </w:r>
      <w:proofErr w:type="spellStart"/>
      <w:r w:rsidRPr="00711DB6">
        <w:rPr>
          <w:rFonts w:ascii="Tahoma" w:eastAsia="Tahoma" w:hAnsi="Tahoma" w:cs="Tahoma"/>
          <w:position w:val="0"/>
          <w:lang w:eastAsia="uk-UA"/>
        </w:rPr>
        <w:t>адвокація</w:t>
      </w:r>
      <w:proofErr w:type="spellEnd"/>
      <w:r w:rsidRPr="00711DB6">
        <w:rPr>
          <w:rFonts w:ascii="Tahoma" w:eastAsia="Tahoma" w:hAnsi="Tahoma" w:cs="Tahoma"/>
          <w:position w:val="0"/>
          <w:lang w:eastAsia="uk-UA"/>
        </w:rPr>
        <w:t xml:space="preserve"> щодо залучення фінансування з державного, обласних та місцевих бюджетів, які спрямовані на програми з усунення правових бар'єрів у доступі до послуг профілактики та лікування ВІЛ та ТБ, моніторингу і реагуванню на порушення прав людей які живуть з ВІЛ, ТБ та представників уразливих до ВІЛ груп у двох </w:t>
      </w:r>
      <w:proofErr w:type="spellStart"/>
      <w:r w:rsidRPr="00711DB6">
        <w:rPr>
          <w:rFonts w:ascii="Tahoma" w:eastAsia="Tahoma" w:hAnsi="Tahoma" w:cs="Tahoma"/>
          <w:position w:val="0"/>
          <w:lang w:eastAsia="uk-UA"/>
        </w:rPr>
        <w:t>проєктних</w:t>
      </w:r>
      <w:proofErr w:type="spellEnd"/>
      <w:r w:rsidRPr="00711DB6">
        <w:rPr>
          <w:rFonts w:ascii="Tahoma" w:eastAsia="Tahoma" w:hAnsi="Tahoma" w:cs="Tahoma"/>
          <w:position w:val="0"/>
          <w:lang w:eastAsia="uk-UA"/>
        </w:rPr>
        <w:t xml:space="preserve"> регіонах. </w:t>
      </w:r>
    </w:p>
    <w:p w:rsidR="00711DB6" w:rsidRP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Особливі вимоги:</w:t>
      </w:r>
    </w:p>
    <w:p w:rsidR="00711DB6" w:rsidRPr="00711DB6" w:rsidRDefault="00711DB6" w:rsidP="00711DB6">
      <w:pPr>
        <w:numPr>
          <w:ilvl w:val="0"/>
          <w:numId w:val="62"/>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Перевага надаватиметься </w:t>
      </w:r>
      <w:proofErr w:type="spellStart"/>
      <w:r w:rsidRPr="00711DB6">
        <w:rPr>
          <w:rFonts w:ascii="Tahoma" w:eastAsia="Tahoma" w:hAnsi="Tahoma" w:cs="Tahoma"/>
          <w:color w:val="000000"/>
          <w:position w:val="0"/>
          <w:lang w:eastAsia="uk-UA"/>
        </w:rPr>
        <w:t>самоорганізаціям</w:t>
      </w:r>
      <w:proofErr w:type="spellEnd"/>
      <w:r w:rsidRPr="00711DB6">
        <w:rPr>
          <w:rFonts w:ascii="Tahoma" w:eastAsia="Tahoma" w:hAnsi="Tahoma" w:cs="Tahoma"/>
          <w:color w:val="000000"/>
          <w:position w:val="0"/>
          <w:lang w:eastAsia="uk-UA"/>
        </w:rPr>
        <w:t xml:space="preserve"> ТБ спільноти, які мають підтверджений успішний досвід у мобілізації, наставництві та наданні технічної підтримки ТБ спільноті. </w:t>
      </w:r>
    </w:p>
    <w:p w:rsidR="00711DB6" w:rsidRPr="00711DB6" w:rsidRDefault="00711DB6" w:rsidP="00711DB6">
      <w:pPr>
        <w:numPr>
          <w:ilvl w:val="0"/>
          <w:numId w:val="62"/>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Мають підтверджений успішний досвід співпраці з регіональними органами виконавчої влади та </w:t>
      </w:r>
      <w:proofErr w:type="spellStart"/>
      <w:r w:rsidRPr="00711DB6">
        <w:rPr>
          <w:rFonts w:ascii="Tahoma" w:eastAsia="Tahoma" w:hAnsi="Tahoma" w:cs="Tahoma"/>
          <w:color w:val="000000"/>
          <w:position w:val="0"/>
          <w:lang w:eastAsia="uk-UA"/>
        </w:rPr>
        <w:t>нададуть</w:t>
      </w:r>
      <w:proofErr w:type="spellEnd"/>
      <w:r w:rsidRPr="00711DB6">
        <w:rPr>
          <w:rFonts w:ascii="Tahoma" w:eastAsia="Tahoma" w:hAnsi="Tahoma" w:cs="Tahoma"/>
          <w:color w:val="000000"/>
          <w:position w:val="0"/>
          <w:lang w:eastAsia="uk-UA"/>
        </w:rPr>
        <w:t xml:space="preserve"> відповідні листи підтримки.</w:t>
      </w:r>
    </w:p>
    <w:p w:rsidR="00711DB6" w:rsidRPr="00711DB6" w:rsidRDefault="00711DB6" w:rsidP="00711DB6">
      <w:pPr>
        <w:numPr>
          <w:ilvl w:val="0"/>
          <w:numId w:val="62"/>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lastRenderedPageBreak/>
        <w:t>Перевага надаватиметься організаціям, члени якої представляють інтереси спільноти у консультативних та дорадчих органах як на національному, так і на регіональному рівнях.</w:t>
      </w:r>
    </w:p>
    <w:p w:rsidR="00711DB6" w:rsidRPr="00711DB6" w:rsidRDefault="00711DB6" w:rsidP="00711DB6">
      <w:pPr>
        <w:numPr>
          <w:ilvl w:val="0"/>
          <w:numId w:val="62"/>
        </w:numPr>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711DB6">
        <w:rPr>
          <w:rFonts w:ascii="Tahoma" w:eastAsia="Tahoma" w:hAnsi="Tahoma" w:cs="Tahoma"/>
          <w:position w:val="0"/>
          <w:lang w:eastAsia="uk-UA"/>
        </w:rPr>
        <w:t>Організація з якою буде підписано угоду про надання гранту, зобов’язується здійснювати моніторинг, фіксацію та реагувати на порушення прав спільноти за допомогою Інформаційно-телекомунікаційної системи “DATACHECK UKRAINE”.</w:t>
      </w:r>
    </w:p>
    <w:p w:rsidR="00711DB6" w:rsidRPr="00711DB6" w:rsidRDefault="00711DB6" w:rsidP="00711DB6">
      <w:pPr>
        <w:numPr>
          <w:ilvl w:val="0"/>
          <w:numId w:val="62"/>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Надати </w:t>
      </w:r>
      <w:proofErr w:type="spellStart"/>
      <w:r w:rsidRPr="00711DB6">
        <w:rPr>
          <w:rFonts w:ascii="Tahoma" w:eastAsia="Tahoma" w:hAnsi="Tahoma" w:cs="Tahoma"/>
          <w:color w:val="000000"/>
          <w:position w:val="0"/>
          <w:lang w:eastAsia="uk-UA"/>
        </w:rPr>
        <w:t>адвокаційний</w:t>
      </w:r>
      <w:proofErr w:type="spellEnd"/>
      <w:r w:rsidRPr="00711DB6">
        <w:rPr>
          <w:rFonts w:ascii="Tahoma" w:eastAsia="Tahoma" w:hAnsi="Tahoma" w:cs="Tahoma"/>
          <w:color w:val="000000"/>
          <w:position w:val="0"/>
          <w:lang w:eastAsia="uk-UA"/>
        </w:rPr>
        <w:t xml:space="preserve"> план спільноти на 202</w:t>
      </w:r>
      <w:r w:rsidRPr="00711DB6">
        <w:rPr>
          <w:rFonts w:ascii="Tahoma" w:eastAsia="Tahoma" w:hAnsi="Tahoma" w:cs="Tahoma"/>
          <w:position w:val="0"/>
          <w:lang w:eastAsia="uk-UA"/>
        </w:rPr>
        <w:t>2</w:t>
      </w:r>
      <w:r w:rsidRPr="00711DB6">
        <w:rPr>
          <w:rFonts w:ascii="Tahoma" w:eastAsia="Tahoma" w:hAnsi="Tahoma" w:cs="Tahoma"/>
          <w:color w:val="000000"/>
          <w:position w:val="0"/>
          <w:lang w:eastAsia="uk-UA"/>
        </w:rPr>
        <w:t>-2023 рр.</w:t>
      </w:r>
    </w:p>
    <w:p w:rsidR="00711DB6" w:rsidRPr="00711DB6" w:rsidRDefault="00711DB6" w:rsidP="00711DB6">
      <w:pPr>
        <w:numPr>
          <w:ilvl w:val="0"/>
          <w:numId w:val="62"/>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proofErr w:type="spellStart"/>
      <w:r w:rsidRPr="00711DB6">
        <w:rPr>
          <w:rFonts w:ascii="Tahoma" w:eastAsia="Tahoma" w:hAnsi="Tahoma" w:cs="Tahoma"/>
          <w:color w:val="000000"/>
          <w:position w:val="0"/>
          <w:lang w:eastAsia="uk-UA"/>
        </w:rPr>
        <w:t>Про</w:t>
      </w:r>
      <w:r w:rsidRPr="00711DB6">
        <w:rPr>
          <w:rFonts w:ascii="Tahoma" w:eastAsia="Tahoma" w:hAnsi="Tahoma" w:cs="Tahoma"/>
          <w:position w:val="0"/>
          <w:lang w:eastAsia="uk-UA"/>
        </w:rPr>
        <w:t>є</w:t>
      </w:r>
      <w:r w:rsidRPr="00711DB6">
        <w:rPr>
          <w:rFonts w:ascii="Tahoma" w:eastAsia="Tahoma" w:hAnsi="Tahoma" w:cs="Tahoma"/>
          <w:color w:val="000000"/>
          <w:position w:val="0"/>
          <w:lang w:eastAsia="uk-UA"/>
        </w:rPr>
        <w:t>ктна</w:t>
      </w:r>
      <w:proofErr w:type="spellEnd"/>
      <w:r w:rsidRPr="00711DB6">
        <w:rPr>
          <w:rFonts w:ascii="Tahoma" w:eastAsia="Tahoma" w:hAnsi="Tahoma" w:cs="Tahoma"/>
          <w:color w:val="000000"/>
          <w:position w:val="0"/>
          <w:lang w:eastAsia="uk-UA"/>
        </w:rPr>
        <w:t xml:space="preserve"> заявка, що подається на конкурс, повинна містити:</w:t>
      </w: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а) перелік </w:t>
      </w:r>
      <w:proofErr w:type="spellStart"/>
      <w:r w:rsidRPr="00711DB6">
        <w:rPr>
          <w:rFonts w:ascii="Tahoma" w:eastAsia="Tahoma" w:hAnsi="Tahoma" w:cs="Tahoma"/>
          <w:color w:val="000000"/>
          <w:position w:val="0"/>
          <w:lang w:eastAsia="uk-UA"/>
        </w:rPr>
        <w:t>адвокаційних</w:t>
      </w:r>
      <w:proofErr w:type="spellEnd"/>
      <w:r w:rsidRPr="00711DB6">
        <w:rPr>
          <w:rFonts w:ascii="Tahoma" w:eastAsia="Tahoma" w:hAnsi="Tahoma" w:cs="Tahoma"/>
          <w:color w:val="000000"/>
          <w:position w:val="0"/>
          <w:lang w:eastAsia="uk-UA"/>
        </w:rPr>
        <w:t xml:space="preserve"> ініціатив/кейсів, які планується впровадити в рамках </w:t>
      </w:r>
      <w:proofErr w:type="spellStart"/>
      <w:r w:rsidRPr="00711DB6">
        <w:rPr>
          <w:rFonts w:ascii="Tahoma" w:eastAsia="Tahoma" w:hAnsi="Tahoma" w:cs="Tahoma"/>
          <w:position w:val="0"/>
          <w:lang w:eastAsia="uk-UA"/>
        </w:rPr>
        <w:t>проєкт</w:t>
      </w:r>
      <w:r w:rsidRPr="00711DB6">
        <w:rPr>
          <w:rFonts w:ascii="Tahoma" w:eastAsia="Tahoma" w:hAnsi="Tahoma" w:cs="Tahoma"/>
          <w:color w:val="000000"/>
          <w:position w:val="0"/>
          <w:lang w:eastAsia="uk-UA"/>
        </w:rPr>
        <w:t>у</w:t>
      </w:r>
      <w:proofErr w:type="spellEnd"/>
      <w:r w:rsidRPr="00711DB6">
        <w:rPr>
          <w:rFonts w:ascii="Tahoma" w:eastAsia="Tahoma" w:hAnsi="Tahoma" w:cs="Tahoma"/>
          <w:color w:val="000000"/>
          <w:position w:val="0"/>
          <w:lang w:eastAsia="uk-UA"/>
        </w:rPr>
        <w:t xml:space="preserve">. Організація-виконавець має розробити та надати специфікацію для кожного типу запропонованих </w:t>
      </w:r>
      <w:proofErr w:type="spellStart"/>
      <w:r w:rsidRPr="00711DB6">
        <w:rPr>
          <w:rFonts w:ascii="Tahoma" w:eastAsia="Tahoma" w:hAnsi="Tahoma" w:cs="Tahoma"/>
          <w:color w:val="000000"/>
          <w:position w:val="0"/>
          <w:lang w:eastAsia="uk-UA"/>
        </w:rPr>
        <w:t>адвокаційних</w:t>
      </w:r>
      <w:proofErr w:type="spellEnd"/>
      <w:r w:rsidRPr="00711DB6">
        <w:rPr>
          <w:rFonts w:ascii="Tahoma" w:eastAsia="Tahoma" w:hAnsi="Tahoma" w:cs="Tahoma"/>
          <w:color w:val="000000"/>
          <w:position w:val="0"/>
          <w:lang w:eastAsia="uk-UA"/>
        </w:rPr>
        <w:t xml:space="preserve"> ініціатив/кейсів. </w:t>
      </w: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б) план інформаційного супроводу </w:t>
      </w:r>
      <w:proofErr w:type="spellStart"/>
      <w:r w:rsidRPr="00711DB6">
        <w:rPr>
          <w:rFonts w:ascii="Tahoma" w:eastAsia="Tahoma" w:hAnsi="Tahoma" w:cs="Tahoma"/>
          <w:position w:val="0"/>
          <w:lang w:eastAsia="uk-UA"/>
        </w:rPr>
        <w:t>проєкт</w:t>
      </w:r>
      <w:r w:rsidRPr="00711DB6">
        <w:rPr>
          <w:rFonts w:ascii="Tahoma" w:eastAsia="Tahoma" w:hAnsi="Tahoma" w:cs="Tahoma"/>
          <w:color w:val="000000"/>
          <w:position w:val="0"/>
          <w:lang w:eastAsia="uk-UA"/>
        </w:rPr>
        <w:t>у</w:t>
      </w:r>
      <w:proofErr w:type="spellEnd"/>
      <w:r w:rsidRPr="00711DB6">
        <w:rPr>
          <w:rFonts w:ascii="Tahoma" w:eastAsia="Tahoma" w:hAnsi="Tahoma" w:cs="Tahoma"/>
          <w:color w:val="000000"/>
          <w:position w:val="0"/>
          <w:lang w:eastAsia="uk-UA"/>
        </w:rPr>
        <w:t>.</w:t>
      </w:r>
    </w:p>
    <w:p w:rsidR="00711DB6" w:rsidRP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highlight w:val="yellow"/>
          <w:lang w:eastAsia="uk-UA"/>
        </w:rPr>
        <w:t xml:space="preserve">156М. Посилення лідерської ролі в </w:t>
      </w:r>
      <w:proofErr w:type="spellStart"/>
      <w:r w:rsidRPr="00711DB6">
        <w:rPr>
          <w:rFonts w:ascii="Tahoma" w:eastAsia="Tahoma" w:hAnsi="Tahoma" w:cs="Tahoma"/>
          <w:b/>
          <w:color w:val="000000"/>
          <w:position w:val="0"/>
          <w:highlight w:val="yellow"/>
          <w:lang w:eastAsia="uk-UA"/>
        </w:rPr>
        <w:t>адвокації</w:t>
      </w:r>
      <w:proofErr w:type="spellEnd"/>
      <w:r w:rsidRPr="00711DB6">
        <w:rPr>
          <w:rFonts w:ascii="Tahoma" w:eastAsia="Tahoma" w:hAnsi="Tahoma" w:cs="Tahoma"/>
          <w:b/>
          <w:color w:val="000000"/>
          <w:position w:val="0"/>
          <w:highlight w:val="yellow"/>
          <w:lang w:eastAsia="uk-UA"/>
        </w:rPr>
        <w:t xml:space="preserve"> для розвитку спроможності спільноти жінок, які живуть з ВІЛ на національному та регіональному рівні для забезпечення надання стійкості послуг з ВІЛ</w:t>
      </w: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Завдання: </w:t>
      </w:r>
      <w:r w:rsidRPr="00711DB6">
        <w:rPr>
          <w:rFonts w:ascii="Tahoma" w:eastAsia="Tahoma" w:hAnsi="Tahoma" w:cs="Tahoma"/>
          <w:color w:val="000000"/>
          <w:position w:val="0"/>
          <w:lang w:eastAsia="uk-UA"/>
        </w:rPr>
        <w:t xml:space="preserve">забезпечення сталого розвитку та життєздатності спільноти ВІЛ-позитивних жінок, розвиток спроможності спільноти ВІЛ-позитивних жінок на національному та регіональному рівні в </w:t>
      </w:r>
      <w:proofErr w:type="spellStart"/>
      <w:r w:rsidRPr="00711DB6">
        <w:rPr>
          <w:rFonts w:ascii="Tahoma" w:eastAsia="Tahoma" w:hAnsi="Tahoma" w:cs="Tahoma"/>
          <w:color w:val="000000"/>
          <w:position w:val="0"/>
          <w:lang w:eastAsia="uk-UA"/>
        </w:rPr>
        <w:t>адвокації</w:t>
      </w:r>
      <w:proofErr w:type="spellEnd"/>
      <w:r w:rsidRPr="00711DB6">
        <w:rPr>
          <w:rFonts w:ascii="Tahoma" w:eastAsia="Tahoma" w:hAnsi="Tahoma" w:cs="Tahoma"/>
          <w:color w:val="000000"/>
          <w:position w:val="0"/>
          <w:lang w:eastAsia="uk-UA"/>
        </w:rPr>
        <w:t xml:space="preserve"> програм сексуального та репродуктивного здоров'я, протидії насильству і захисту прав спільноти.</w:t>
      </w:r>
    </w:p>
    <w:p w:rsidR="005B7238" w:rsidRPr="00711DB6" w:rsidRDefault="005B7238"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P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Кількість </w:t>
      </w:r>
      <w:proofErr w:type="spellStart"/>
      <w:r w:rsidRPr="00711DB6">
        <w:rPr>
          <w:rFonts w:ascii="Tahoma" w:eastAsia="Tahoma" w:hAnsi="Tahoma" w:cs="Tahoma"/>
          <w:b/>
          <w:position w:val="0"/>
          <w:lang w:eastAsia="uk-UA"/>
        </w:rPr>
        <w:t>проєкт</w:t>
      </w:r>
      <w:r w:rsidRPr="00711DB6">
        <w:rPr>
          <w:rFonts w:ascii="Tahoma" w:eastAsia="Tahoma" w:hAnsi="Tahoma" w:cs="Tahoma"/>
          <w:b/>
          <w:color w:val="000000"/>
          <w:position w:val="0"/>
          <w:lang w:eastAsia="uk-UA"/>
        </w:rPr>
        <w:t>ів</w:t>
      </w:r>
      <w:proofErr w:type="spellEnd"/>
      <w:r w:rsidRPr="00711DB6">
        <w:rPr>
          <w:rFonts w:ascii="Tahoma" w:eastAsia="Tahoma" w:hAnsi="Tahoma" w:cs="Tahoma"/>
          <w:b/>
          <w:color w:val="000000"/>
          <w:position w:val="0"/>
          <w:lang w:eastAsia="uk-UA"/>
        </w:rPr>
        <w:t>, які передбачається підтримати</w:t>
      </w:r>
      <w:r w:rsidRPr="00711DB6">
        <w:rPr>
          <w:rFonts w:ascii="Tahoma" w:eastAsia="Tahoma" w:hAnsi="Tahoma" w:cs="Tahoma"/>
          <w:color w:val="000000"/>
          <w:position w:val="0"/>
          <w:lang w:eastAsia="uk-UA"/>
        </w:rPr>
        <w:t xml:space="preserve">: один </w:t>
      </w:r>
      <w:proofErr w:type="spellStart"/>
      <w:r w:rsidRPr="00711DB6">
        <w:rPr>
          <w:rFonts w:ascii="Tahoma" w:eastAsia="Tahoma" w:hAnsi="Tahoma" w:cs="Tahoma"/>
          <w:color w:val="000000"/>
          <w:position w:val="0"/>
          <w:lang w:eastAsia="uk-UA"/>
        </w:rPr>
        <w:t>про</w:t>
      </w:r>
      <w:r w:rsidRPr="00711DB6">
        <w:rPr>
          <w:rFonts w:ascii="Tahoma" w:eastAsia="Tahoma" w:hAnsi="Tahoma" w:cs="Tahoma"/>
          <w:position w:val="0"/>
          <w:lang w:eastAsia="uk-UA"/>
        </w:rPr>
        <w:t>є</w:t>
      </w:r>
      <w:r w:rsidRPr="00711DB6">
        <w:rPr>
          <w:rFonts w:ascii="Tahoma" w:eastAsia="Tahoma" w:hAnsi="Tahoma" w:cs="Tahoma"/>
          <w:color w:val="000000"/>
          <w:position w:val="0"/>
          <w:lang w:eastAsia="uk-UA"/>
        </w:rPr>
        <w:t>кт</w:t>
      </w:r>
      <w:proofErr w:type="spellEnd"/>
      <w:r w:rsidRPr="00711DB6">
        <w:rPr>
          <w:rFonts w:ascii="Tahoma" w:eastAsia="Tahoma" w:hAnsi="Tahoma" w:cs="Tahoma"/>
          <w:color w:val="000000"/>
          <w:position w:val="0"/>
          <w:lang w:eastAsia="uk-UA"/>
        </w:rPr>
        <w:t xml:space="preserve"> на національному рівні.</w:t>
      </w: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Цільова група: </w:t>
      </w:r>
      <w:r w:rsidRPr="00711DB6">
        <w:rPr>
          <w:rFonts w:ascii="Tahoma" w:eastAsia="Tahoma" w:hAnsi="Tahoma" w:cs="Tahoma"/>
          <w:color w:val="000000"/>
          <w:position w:val="0"/>
          <w:lang w:eastAsia="uk-UA"/>
        </w:rPr>
        <w:t>представниці спільноти жінок, які живуть з ВІЛ.</w:t>
      </w:r>
    </w:p>
    <w:p w:rsidR="005B7238" w:rsidRPr="00711DB6" w:rsidRDefault="005B7238"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Географія реалізації </w:t>
      </w:r>
      <w:proofErr w:type="spellStart"/>
      <w:r w:rsidRPr="00711DB6">
        <w:rPr>
          <w:rFonts w:ascii="Tahoma" w:eastAsia="Tahoma" w:hAnsi="Tahoma" w:cs="Tahoma"/>
          <w:b/>
          <w:color w:val="000000"/>
          <w:position w:val="0"/>
          <w:lang w:eastAsia="uk-UA"/>
        </w:rPr>
        <w:t>про</w:t>
      </w:r>
      <w:r w:rsidRPr="00711DB6">
        <w:rPr>
          <w:rFonts w:ascii="Tahoma" w:eastAsia="Tahoma" w:hAnsi="Tahoma" w:cs="Tahoma"/>
          <w:b/>
          <w:position w:val="0"/>
          <w:lang w:eastAsia="uk-UA"/>
        </w:rPr>
        <w:t>є</w:t>
      </w:r>
      <w:r w:rsidRPr="00711DB6">
        <w:rPr>
          <w:rFonts w:ascii="Tahoma" w:eastAsia="Tahoma" w:hAnsi="Tahoma" w:cs="Tahoma"/>
          <w:b/>
          <w:color w:val="000000"/>
          <w:position w:val="0"/>
          <w:lang w:eastAsia="uk-UA"/>
        </w:rPr>
        <w:t>ктів</w:t>
      </w:r>
      <w:proofErr w:type="spellEnd"/>
      <w:r w:rsidRPr="00711DB6">
        <w:rPr>
          <w:rFonts w:ascii="Tahoma" w:eastAsia="Tahoma" w:hAnsi="Tahoma" w:cs="Tahoma"/>
          <w:b/>
          <w:color w:val="000000"/>
          <w:position w:val="0"/>
          <w:lang w:eastAsia="uk-UA"/>
        </w:rPr>
        <w:t xml:space="preserve">: </w:t>
      </w:r>
      <w:r w:rsidRPr="00711DB6">
        <w:rPr>
          <w:rFonts w:ascii="Tahoma" w:eastAsia="Tahoma" w:hAnsi="Tahoma" w:cs="Tahoma"/>
          <w:color w:val="000000"/>
          <w:position w:val="0"/>
          <w:lang w:eastAsia="uk-UA"/>
        </w:rPr>
        <w:t xml:space="preserve">національний, представленість </w:t>
      </w:r>
      <w:proofErr w:type="spellStart"/>
      <w:r w:rsidRPr="00711DB6">
        <w:rPr>
          <w:rFonts w:ascii="Tahoma" w:eastAsia="Tahoma" w:hAnsi="Tahoma" w:cs="Tahoma"/>
          <w:color w:val="000000"/>
          <w:position w:val="0"/>
          <w:lang w:eastAsia="uk-UA"/>
        </w:rPr>
        <w:t>про</w:t>
      </w:r>
      <w:r w:rsidRPr="00711DB6">
        <w:rPr>
          <w:rFonts w:ascii="Tahoma" w:eastAsia="Tahoma" w:hAnsi="Tahoma" w:cs="Tahoma"/>
          <w:position w:val="0"/>
          <w:lang w:eastAsia="uk-UA"/>
        </w:rPr>
        <w:t>є</w:t>
      </w:r>
      <w:r w:rsidRPr="00711DB6">
        <w:rPr>
          <w:rFonts w:ascii="Tahoma" w:eastAsia="Tahoma" w:hAnsi="Tahoma" w:cs="Tahoma"/>
          <w:color w:val="000000"/>
          <w:position w:val="0"/>
          <w:lang w:eastAsia="uk-UA"/>
        </w:rPr>
        <w:t>кту</w:t>
      </w:r>
      <w:proofErr w:type="spellEnd"/>
      <w:r w:rsidRPr="00711DB6">
        <w:rPr>
          <w:rFonts w:ascii="Tahoma" w:eastAsia="Tahoma" w:hAnsi="Tahoma" w:cs="Tahoma"/>
          <w:color w:val="000000"/>
          <w:position w:val="0"/>
          <w:lang w:eastAsia="uk-UA"/>
        </w:rPr>
        <w:t xml:space="preserve"> в усіх регіонах України.</w:t>
      </w:r>
    </w:p>
    <w:p w:rsidR="005B7238" w:rsidRPr="00711DB6" w:rsidRDefault="005B7238"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Термін реалізації діяльності: </w:t>
      </w:r>
      <w:r w:rsidRPr="00711DB6">
        <w:rPr>
          <w:rFonts w:ascii="Tahoma" w:eastAsia="Tahoma" w:hAnsi="Tahoma" w:cs="Tahoma"/>
          <w:color w:val="000000"/>
          <w:position w:val="0"/>
          <w:lang w:eastAsia="uk-UA"/>
        </w:rPr>
        <w:t>01.01.2022-31.12.2022</w:t>
      </w:r>
    </w:p>
    <w:p w:rsidR="005B7238" w:rsidRPr="00711DB6" w:rsidRDefault="005B7238"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P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Основні види діяльності за програмним компонентом: </w:t>
      </w:r>
    </w:p>
    <w:p w:rsidR="00711DB6" w:rsidRPr="00711DB6" w:rsidRDefault="00711DB6" w:rsidP="00711DB6">
      <w:pPr>
        <w:numPr>
          <w:ilvl w:val="0"/>
          <w:numId w:val="59"/>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Розвиток організаційного потенціалу спільноти ВІЛ-позитивних жінок на національному та регіональному рівні з охопленням всіх областей України з метою розширення мережі спільноти жінок, які живуть з ВІЛ.</w:t>
      </w:r>
    </w:p>
    <w:p w:rsidR="00711DB6" w:rsidRPr="00711DB6" w:rsidRDefault="00711DB6" w:rsidP="00711DB6">
      <w:pPr>
        <w:numPr>
          <w:ilvl w:val="0"/>
          <w:numId w:val="59"/>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Розробка програм наставництва для активісток та нових </w:t>
      </w:r>
      <w:proofErr w:type="spellStart"/>
      <w:r w:rsidRPr="00711DB6">
        <w:rPr>
          <w:rFonts w:ascii="Tahoma" w:eastAsia="Tahoma" w:hAnsi="Tahoma" w:cs="Tahoma"/>
          <w:color w:val="000000"/>
          <w:position w:val="0"/>
          <w:lang w:eastAsia="uk-UA"/>
        </w:rPr>
        <w:t>експерток</w:t>
      </w:r>
      <w:proofErr w:type="spellEnd"/>
      <w:r w:rsidRPr="00711DB6">
        <w:rPr>
          <w:rFonts w:ascii="Tahoma" w:eastAsia="Tahoma" w:hAnsi="Tahoma" w:cs="Tahoma"/>
          <w:color w:val="000000"/>
          <w:position w:val="0"/>
          <w:lang w:eastAsia="uk-UA"/>
        </w:rPr>
        <w:t xml:space="preserve"> спільноти для вдосконалення компетенцій, лідерських навичок, тощо.</w:t>
      </w:r>
    </w:p>
    <w:p w:rsidR="00711DB6" w:rsidRPr="00711DB6" w:rsidRDefault="00711DB6" w:rsidP="00711DB6">
      <w:pPr>
        <w:numPr>
          <w:ilvl w:val="0"/>
          <w:numId w:val="59"/>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Розвиток мережі </w:t>
      </w:r>
      <w:proofErr w:type="spellStart"/>
      <w:r w:rsidRPr="00711DB6">
        <w:rPr>
          <w:rFonts w:ascii="Tahoma" w:eastAsia="Tahoma" w:hAnsi="Tahoma" w:cs="Tahoma"/>
          <w:color w:val="000000"/>
          <w:position w:val="0"/>
          <w:lang w:eastAsia="uk-UA"/>
        </w:rPr>
        <w:t>параюристок</w:t>
      </w:r>
      <w:proofErr w:type="spellEnd"/>
      <w:r w:rsidRPr="00711DB6">
        <w:rPr>
          <w:rFonts w:ascii="Tahoma" w:eastAsia="Tahoma" w:hAnsi="Tahoma" w:cs="Tahoma"/>
          <w:color w:val="000000"/>
          <w:position w:val="0"/>
          <w:lang w:eastAsia="uk-UA"/>
        </w:rPr>
        <w:t xml:space="preserve"> - </w:t>
      </w:r>
      <w:proofErr w:type="spellStart"/>
      <w:r w:rsidRPr="00711DB6">
        <w:rPr>
          <w:rFonts w:ascii="Tahoma" w:eastAsia="Tahoma" w:hAnsi="Tahoma" w:cs="Tahoma"/>
          <w:color w:val="000000"/>
          <w:position w:val="0"/>
          <w:lang w:eastAsia="uk-UA"/>
        </w:rPr>
        <w:t>членкинь</w:t>
      </w:r>
      <w:proofErr w:type="spellEnd"/>
      <w:r w:rsidRPr="00711DB6">
        <w:rPr>
          <w:rFonts w:ascii="Tahoma" w:eastAsia="Tahoma" w:hAnsi="Tahoma" w:cs="Tahoma"/>
          <w:color w:val="000000"/>
          <w:position w:val="0"/>
          <w:lang w:eastAsia="uk-UA"/>
        </w:rPr>
        <w:t xml:space="preserve"> спільноти жінок, які живуть з ВІЛ та надання </w:t>
      </w:r>
      <w:proofErr w:type="spellStart"/>
      <w:r w:rsidRPr="00711DB6">
        <w:rPr>
          <w:rFonts w:ascii="Tahoma" w:eastAsia="Tahoma" w:hAnsi="Tahoma" w:cs="Tahoma"/>
          <w:color w:val="000000"/>
          <w:position w:val="0"/>
          <w:lang w:eastAsia="uk-UA"/>
        </w:rPr>
        <w:t>параюридичної</w:t>
      </w:r>
      <w:proofErr w:type="spellEnd"/>
      <w:r w:rsidRPr="00711DB6">
        <w:rPr>
          <w:rFonts w:ascii="Tahoma" w:eastAsia="Tahoma" w:hAnsi="Tahoma" w:cs="Tahoma"/>
          <w:color w:val="000000"/>
          <w:position w:val="0"/>
          <w:lang w:eastAsia="uk-UA"/>
        </w:rPr>
        <w:t xml:space="preserve"> допомоги в регіонах України, надання </w:t>
      </w:r>
      <w:proofErr w:type="spellStart"/>
      <w:r w:rsidRPr="00711DB6">
        <w:rPr>
          <w:rFonts w:ascii="Tahoma" w:eastAsia="Tahoma" w:hAnsi="Tahoma" w:cs="Tahoma"/>
          <w:color w:val="000000"/>
          <w:position w:val="0"/>
          <w:lang w:eastAsia="uk-UA"/>
        </w:rPr>
        <w:t>параюридичної</w:t>
      </w:r>
      <w:proofErr w:type="spellEnd"/>
      <w:r w:rsidRPr="00711DB6">
        <w:rPr>
          <w:rFonts w:ascii="Tahoma" w:eastAsia="Tahoma" w:hAnsi="Tahoma" w:cs="Tahoma"/>
          <w:color w:val="000000"/>
          <w:position w:val="0"/>
          <w:lang w:eastAsia="uk-UA"/>
        </w:rPr>
        <w:t xml:space="preserve"> допомоги та допомоги за принципом рівний-рівному.</w:t>
      </w:r>
    </w:p>
    <w:p w:rsidR="00711DB6" w:rsidRPr="00711DB6" w:rsidRDefault="00711DB6" w:rsidP="00711DB6">
      <w:pPr>
        <w:numPr>
          <w:ilvl w:val="0"/>
          <w:numId w:val="59"/>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Моніторинг та реагування на порушення прав жінок, які живуть з ВІЛ за </w:t>
      </w:r>
      <w:r w:rsidRPr="00711DB6">
        <w:rPr>
          <w:rFonts w:ascii="Tahoma" w:eastAsia="Tahoma" w:hAnsi="Tahoma" w:cs="Tahoma"/>
          <w:position w:val="0"/>
          <w:lang w:eastAsia="uk-UA"/>
        </w:rPr>
        <w:t>допомогою Інформаційно-телекомунікаційної системи “DATACHECK UKRAINE”.</w:t>
      </w:r>
    </w:p>
    <w:p w:rsidR="00711DB6" w:rsidRPr="00711DB6" w:rsidRDefault="00711DB6" w:rsidP="00711DB6">
      <w:pPr>
        <w:numPr>
          <w:ilvl w:val="0"/>
          <w:numId w:val="59"/>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Підтримка жінок, які живуть з ВІЛ та жінок з ключових спільнот, які постраждали від насильства.</w:t>
      </w:r>
    </w:p>
    <w:p w:rsidR="00711DB6" w:rsidRPr="00711DB6" w:rsidRDefault="00711DB6" w:rsidP="00711DB6">
      <w:pPr>
        <w:numPr>
          <w:ilvl w:val="0"/>
          <w:numId w:val="59"/>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Розробка моделі комплексної програми по наданню послуг з допомоги та адаптації для жінок які живуть з ВІЛ, жінок з ВІЛ – представниць крос-груп (жінки, які живуть з ВІЛ, які вживають наркотики, секс-працівниці) та їх дітей у складних життєвих обставинах.</w:t>
      </w:r>
    </w:p>
    <w:p w:rsidR="00711DB6" w:rsidRPr="00711DB6" w:rsidRDefault="00711DB6" w:rsidP="00711DB6">
      <w:pPr>
        <w:numPr>
          <w:ilvl w:val="0"/>
          <w:numId w:val="59"/>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proofErr w:type="spellStart"/>
      <w:r w:rsidRPr="00711DB6">
        <w:rPr>
          <w:rFonts w:ascii="Tahoma" w:eastAsia="Tahoma" w:hAnsi="Tahoma" w:cs="Tahoma"/>
          <w:color w:val="000000"/>
          <w:position w:val="0"/>
          <w:lang w:eastAsia="uk-UA"/>
        </w:rPr>
        <w:t>Адвокація</w:t>
      </w:r>
      <w:proofErr w:type="spellEnd"/>
      <w:r w:rsidRPr="00711DB6">
        <w:rPr>
          <w:rFonts w:ascii="Tahoma" w:eastAsia="Tahoma" w:hAnsi="Tahoma" w:cs="Tahoma"/>
          <w:color w:val="000000"/>
          <w:position w:val="0"/>
          <w:lang w:eastAsia="uk-UA"/>
        </w:rPr>
        <w:t xml:space="preserve"> перегляду та прийняття Комплексної програми/стратегії сексуального та репродуктивного здоров'я; підтримка реалізації Комплексної програми/стратегії сексуального та репродуктивного здоров’я з урахуванням потреб жінок, які живуть з ВІЛ та жінок з ВІЛ – представниць крос-груп (жінки з ВІЛ, які вживають наркотики, секс-працівниці, жінки з ВІЛ та ТБ).</w:t>
      </w:r>
    </w:p>
    <w:p w:rsidR="00711DB6" w:rsidRPr="00711DB6" w:rsidRDefault="00711DB6" w:rsidP="00711DB6">
      <w:pPr>
        <w:numPr>
          <w:ilvl w:val="0"/>
          <w:numId w:val="59"/>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highlight w:val="white"/>
          <w:lang w:eastAsia="uk-UA"/>
        </w:rPr>
      </w:pPr>
      <w:r w:rsidRPr="00711DB6">
        <w:rPr>
          <w:rFonts w:ascii="Tahoma" w:eastAsia="Tahoma" w:hAnsi="Tahoma" w:cs="Tahoma"/>
          <w:color w:val="000000"/>
          <w:position w:val="0"/>
          <w:highlight w:val="white"/>
          <w:lang w:eastAsia="uk-UA"/>
        </w:rPr>
        <w:t>Участь у національних та регіональних заходах щодо елімінації передачі ВІЛ від матері до дитини.</w:t>
      </w:r>
    </w:p>
    <w:p w:rsidR="00711DB6" w:rsidRPr="00711DB6" w:rsidRDefault="00711DB6" w:rsidP="00711DB6">
      <w:pPr>
        <w:numPr>
          <w:ilvl w:val="0"/>
          <w:numId w:val="59"/>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Проведення заходів для посилення потенціалу спільноти жінок, які живуть з ВІЛ (конференції, семінари, тренінги).</w:t>
      </w:r>
    </w:p>
    <w:p w:rsidR="00711DB6" w:rsidRPr="00711DB6" w:rsidRDefault="00711DB6" w:rsidP="00711DB6">
      <w:pPr>
        <w:numPr>
          <w:ilvl w:val="0"/>
          <w:numId w:val="59"/>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lastRenderedPageBreak/>
        <w:t xml:space="preserve">Участь у реалізації заходів Стратегії з комплексної відповіді на бар’єри з прав людини для доступу до послуг з профілактики і лікування ВІЛ та туберкульозу на 2019 – 2030 роки, Стратегічного плану із комплексної відповіді на бар’єри з прав людини для доступу до послуг з профілактики та лікування ВІЛ та туберкульозу на 2019 – 2022 роки та Плану заходів на 2021 – 2023 роки щодо реалізації Державної стратегії у сфері протидії ВІЛ-інфекції/СНІДу. </w:t>
      </w:r>
    </w:p>
    <w:p w:rsidR="00711DB6" w:rsidRPr="00711DB6" w:rsidRDefault="00711DB6" w:rsidP="00711DB6">
      <w:pPr>
        <w:numPr>
          <w:ilvl w:val="0"/>
          <w:numId w:val="59"/>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Бюджетна </w:t>
      </w:r>
      <w:proofErr w:type="spellStart"/>
      <w:r w:rsidRPr="00711DB6">
        <w:rPr>
          <w:rFonts w:ascii="Tahoma" w:eastAsia="Tahoma" w:hAnsi="Tahoma" w:cs="Tahoma"/>
          <w:color w:val="000000"/>
          <w:position w:val="0"/>
          <w:lang w:eastAsia="uk-UA"/>
        </w:rPr>
        <w:t>адвокація</w:t>
      </w:r>
      <w:proofErr w:type="spellEnd"/>
      <w:r w:rsidRPr="00711DB6">
        <w:rPr>
          <w:rFonts w:ascii="Tahoma" w:eastAsia="Tahoma" w:hAnsi="Tahoma" w:cs="Tahoma"/>
          <w:color w:val="000000"/>
          <w:position w:val="0"/>
          <w:lang w:eastAsia="uk-UA"/>
        </w:rPr>
        <w:t xml:space="preserve"> щодо залучення фінансування з державного, обласних та місцевих бюджетів, які спрямовані на програми з усунення правових бар'єрів у доступі до послуг профілактики та лікування ВІЛ та ТБ, моніторингу і реагуванню на порушення прав жінок які живуть з ВІЛ, ТБ та жінок з ВІЛ – представниць крос-груп (жінки з ВІЛ, які вживають наркотики, секс-працівниці).</w:t>
      </w: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P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Особливі вимоги:</w:t>
      </w:r>
    </w:p>
    <w:p w:rsidR="00711DB6" w:rsidRPr="00711DB6" w:rsidRDefault="00711DB6" w:rsidP="00711DB6">
      <w:pPr>
        <w:numPr>
          <w:ilvl w:val="3"/>
          <w:numId w:val="58"/>
        </w:numPr>
        <w:pBdr>
          <w:top w:val="nil"/>
          <w:left w:val="nil"/>
          <w:bottom w:val="nil"/>
          <w:right w:val="nil"/>
          <w:between w:val="nil"/>
        </w:pBdr>
        <w:tabs>
          <w:tab w:val="left" w:pos="426"/>
        </w:tabs>
        <w:suppressAutoHyphens w:val="0"/>
        <w:spacing w:line="240" w:lineRule="auto"/>
        <w:ind w:leftChars="0" w:left="709" w:firstLineChars="0" w:hanging="283"/>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Перевага надаватиметься </w:t>
      </w:r>
      <w:proofErr w:type="spellStart"/>
      <w:r w:rsidRPr="00711DB6">
        <w:rPr>
          <w:rFonts w:ascii="Tahoma" w:eastAsia="Tahoma" w:hAnsi="Tahoma" w:cs="Tahoma"/>
          <w:color w:val="000000"/>
          <w:position w:val="0"/>
          <w:lang w:eastAsia="uk-UA"/>
        </w:rPr>
        <w:t>самоорганізаціям</w:t>
      </w:r>
      <w:proofErr w:type="spellEnd"/>
      <w:r w:rsidRPr="00711DB6">
        <w:rPr>
          <w:rFonts w:ascii="Tahoma" w:eastAsia="Tahoma" w:hAnsi="Tahoma" w:cs="Tahoma"/>
          <w:color w:val="000000"/>
          <w:position w:val="0"/>
          <w:lang w:eastAsia="uk-UA"/>
        </w:rPr>
        <w:t xml:space="preserve"> спільноти жінок, які живуть з ВІЛ.</w:t>
      </w:r>
    </w:p>
    <w:p w:rsidR="00711DB6" w:rsidRPr="00711DB6" w:rsidRDefault="00711DB6" w:rsidP="00711DB6">
      <w:pPr>
        <w:numPr>
          <w:ilvl w:val="3"/>
          <w:numId w:val="58"/>
        </w:numPr>
        <w:pBdr>
          <w:top w:val="nil"/>
          <w:left w:val="nil"/>
          <w:bottom w:val="nil"/>
          <w:right w:val="nil"/>
          <w:between w:val="nil"/>
        </w:pBdr>
        <w:tabs>
          <w:tab w:val="left" w:pos="426"/>
        </w:tabs>
        <w:suppressAutoHyphens w:val="0"/>
        <w:spacing w:line="240" w:lineRule="auto"/>
        <w:ind w:leftChars="0" w:left="709" w:firstLineChars="0" w:hanging="283"/>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Перевага надаватиметься організаціям, члени якої представляють інтереси спільноти у консультативних та дорадчих органах як на національному, так і на регіональному рівнях.</w:t>
      </w:r>
    </w:p>
    <w:p w:rsidR="00711DB6" w:rsidRPr="00711DB6" w:rsidRDefault="00711DB6" w:rsidP="00711DB6">
      <w:pPr>
        <w:numPr>
          <w:ilvl w:val="3"/>
          <w:numId w:val="58"/>
        </w:numPr>
        <w:pBdr>
          <w:top w:val="nil"/>
          <w:left w:val="nil"/>
          <w:bottom w:val="nil"/>
          <w:right w:val="nil"/>
          <w:between w:val="nil"/>
        </w:pBdr>
        <w:tabs>
          <w:tab w:val="left" w:pos="426"/>
        </w:tabs>
        <w:suppressAutoHyphens w:val="0"/>
        <w:spacing w:line="240" w:lineRule="auto"/>
        <w:ind w:leftChars="0" w:left="709" w:firstLineChars="0" w:hanging="283"/>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position w:val="0"/>
          <w:lang w:eastAsia="uk-UA"/>
        </w:rPr>
        <w:t>Організація з якою буде підписано угоду про надання гранту, зобов’язується здійснювати моніторинг, фіксацію та реагувати на порушення прав спільноти за допомогою Інформаційно-телекомунікаційної системи “DATACHECK UKRAINE”.</w:t>
      </w:r>
    </w:p>
    <w:p w:rsidR="00711DB6" w:rsidRPr="00711DB6" w:rsidRDefault="00711DB6" w:rsidP="00711DB6">
      <w:pPr>
        <w:numPr>
          <w:ilvl w:val="3"/>
          <w:numId w:val="58"/>
        </w:numPr>
        <w:pBdr>
          <w:top w:val="nil"/>
          <w:left w:val="nil"/>
          <w:bottom w:val="nil"/>
          <w:right w:val="nil"/>
          <w:between w:val="nil"/>
        </w:pBdr>
        <w:tabs>
          <w:tab w:val="left" w:pos="426"/>
        </w:tabs>
        <w:suppressAutoHyphens w:val="0"/>
        <w:spacing w:line="240" w:lineRule="auto"/>
        <w:ind w:leftChars="0" w:left="709" w:firstLineChars="0" w:hanging="283"/>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Організація, з якою буде підписано угоду про надання гранту, зобов’язується надати </w:t>
      </w:r>
      <w:proofErr w:type="spellStart"/>
      <w:r w:rsidRPr="00711DB6">
        <w:rPr>
          <w:rFonts w:ascii="Tahoma" w:eastAsia="Tahoma" w:hAnsi="Tahoma" w:cs="Tahoma"/>
          <w:color w:val="000000"/>
          <w:position w:val="0"/>
          <w:lang w:eastAsia="uk-UA"/>
        </w:rPr>
        <w:t>адвокаційний</w:t>
      </w:r>
      <w:proofErr w:type="spellEnd"/>
      <w:r w:rsidRPr="00711DB6">
        <w:rPr>
          <w:rFonts w:ascii="Tahoma" w:eastAsia="Tahoma" w:hAnsi="Tahoma" w:cs="Tahoma"/>
          <w:color w:val="000000"/>
          <w:position w:val="0"/>
          <w:lang w:eastAsia="uk-UA"/>
        </w:rPr>
        <w:t xml:space="preserve"> план спільноти на 202</w:t>
      </w:r>
      <w:r w:rsidRPr="00711DB6">
        <w:rPr>
          <w:rFonts w:ascii="Tahoma" w:eastAsia="Tahoma" w:hAnsi="Tahoma" w:cs="Tahoma"/>
          <w:position w:val="0"/>
          <w:lang w:eastAsia="uk-UA"/>
        </w:rPr>
        <w:t>2</w:t>
      </w:r>
      <w:r w:rsidRPr="00711DB6">
        <w:rPr>
          <w:rFonts w:ascii="Tahoma" w:eastAsia="Tahoma" w:hAnsi="Tahoma" w:cs="Tahoma"/>
          <w:color w:val="000000"/>
          <w:position w:val="0"/>
          <w:lang w:eastAsia="uk-UA"/>
        </w:rPr>
        <w:t>-2023 рр., з розбивкою по роках.</w:t>
      </w:r>
    </w:p>
    <w:p w:rsidR="00711DB6" w:rsidRPr="00711DB6" w:rsidRDefault="00711DB6" w:rsidP="00711DB6">
      <w:pPr>
        <w:numPr>
          <w:ilvl w:val="3"/>
          <w:numId w:val="58"/>
        </w:numPr>
        <w:pBdr>
          <w:top w:val="nil"/>
          <w:left w:val="nil"/>
          <w:bottom w:val="nil"/>
          <w:right w:val="nil"/>
          <w:between w:val="nil"/>
        </w:pBdr>
        <w:tabs>
          <w:tab w:val="left" w:pos="426"/>
        </w:tabs>
        <w:suppressAutoHyphens w:val="0"/>
        <w:spacing w:line="240" w:lineRule="auto"/>
        <w:ind w:leftChars="0" w:left="709" w:firstLineChars="0" w:hanging="283"/>
        <w:jc w:val="both"/>
        <w:textDirection w:val="lrTb"/>
        <w:textAlignment w:val="auto"/>
        <w:outlineLvl w:val="9"/>
        <w:rPr>
          <w:rFonts w:ascii="Tahoma" w:eastAsia="Tahoma" w:hAnsi="Tahoma" w:cs="Tahoma"/>
          <w:color w:val="000000"/>
          <w:position w:val="0"/>
          <w:lang w:eastAsia="uk-UA"/>
        </w:rPr>
      </w:pPr>
      <w:proofErr w:type="spellStart"/>
      <w:r w:rsidRPr="00711DB6">
        <w:rPr>
          <w:rFonts w:ascii="Tahoma" w:eastAsia="Tahoma" w:hAnsi="Tahoma" w:cs="Tahoma"/>
          <w:position w:val="0"/>
          <w:lang w:eastAsia="uk-UA"/>
        </w:rPr>
        <w:t>Проєкт</w:t>
      </w:r>
      <w:r w:rsidRPr="00711DB6">
        <w:rPr>
          <w:rFonts w:ascii="Tahoma" w:eastAsia="Tahoma" w:hAnsi="Tahoma" w:cs="Tahoma"/>
          <w:color w:val="000000"/>
          <w:position w:val="0"/>
          <w:lang w:eastAsia="uk-UA"/>
        </w:rPr>
        <w:t>на</w:t>
      </w:r>
      <w:proofErr w:type="spellEnd"/>
      <w:r w:rsidRPr="00711DB6">
        <w:rPr>
          <w:rFonts w:ascii="Tahoma" w:eastAsia="Tahoma" w:hAnsi="Tahoma" w:cs="Tahoma"/>
          <w:color w:val="000000"/>
          <w:position w:val="0"/>
          <w:lang w:eastAsia="uk-UA"/>
        </w:rPr>
        <w:t xml:space="preserve"> заявка, що подається на конкурс, повинна містити:</w:t>
      </w: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1134" w:firstLineChars="0" w:hanging="283"/>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а) перелік </w:t>
      </w:r>
      <w:proofErr w:type="spellStart"/>
      <w:r w:rsidRPr="00711DB6">
        <w:rPr>
          <w:rFonts w:ascii="Tahoma" w:eastAsia="Tahoma" w:hAnsi="Tahoma" w:cs="Tahoma"/>
          <w:color w:val="000000"/>
          <w:position w:val="0"/>
          <w:lang w:eastAsia="uk-UA"/>
        </w:rPr>
        <w:t>адвокаційних</w:t>
      </w:r>
      <w:proofErr w:type="spellEnd"/>
      <w:r w:rsidRPr="00711DB6">
        <w:rPr>
          <w:rFonts w:ascii="Tahoma" w:eastAsia="Tahoma" w:hAnsi="Tahoma" w:cs="Tahoma"/>
          <w:color w:val="000000"/>
          <w:position w:val="0"/>
          <w:lang w:eastAsia="uk-UA"/>
        </w:rPr>
        <w:t xml:space="preserve"> ініціатив/кейсів, які планується впровадити в рамках </w:t>
      </w:r>
      <w:proofErr w:type="spellStart"/>
      <w:r w:rsidRPr="00711DB6">
        <w:rPr>
          <w:rFonts w:ascii="Tahoma" w:eastAsia="Tahoma" w:hAnsi="Tahoma" w:cs="Tahoma"/>
          <w:color w:val="000000"/>
          <w:position w:val="0"/>
          <w:lang w:eastAsia="uk-UA"/>
        </w:rPr>
        <w:t>про</w:t>
      </w:r>
      <w:r w:rsidRPr="00711DB6">
        <w:rPr>
          <w:rFonts w:ascii="Tahoma" w:eastAsia="Tahoma" w:hAnsi="Tahoma" w:cs="Tahoma"/>
          <w:position w:val="0"/>
          <w:lang w:eastAsia="uk-UA"/>
        </w:rPr>
        <w:t>є</w:t>
      </w:r>
      <w:r w:rsidRPr="00711DB6">
        <w:rPr>
          <w:rFonts w:ascii="Tahoma" w:eastAsia="Tahoma" w:hAnsi="Tahoma" w:cs="Tahoma"/>
          <w:color w:val="000000"/>
          <w:position w:val="0"/>
          <w:lang w:eastAsia="uk-UA"/>
        </w:rPr>
        <w:t>кту</w:t>
      </w:r>
      <w:proofErr w:type="spellEnd"/>
      <w:r w:rsidRPr="00711DB6">
        <w:rPr>
          <w:rFonts w:ascii="Tahoma" w:eastAsia="Tahoma" w:hAnsi="Tahoma" w:cs="Tahoma"/>
          <w:color w:val="000000"/>
          <w:position w:val="0"/>
          <w:lang w:eastAsia="uk-UA"/>
        </w:rPr>
        <w:t xml:space="preserve">. Організація-виконавець має розробити та надати специфікацію для кожного типу запропонованих </w:t>
      </w:r>
      <w:proofErr w:type="spellStart"/>
      <w:r w:rsidRPr="00711DB6">
        <w:rPr>
          <w:rFonts w:ascii="Tahoma" w:eastAsia="Tahoma" w:hAnsi="Tahoma" w:cs="Tahoma"/>
          <w:color w:val="000000"/>
          <w:position w:val="0"/>
          <w:lang w:eastAsia="uk-UA"/>
        </w:rPr>
        <w:t>адвокаційних</w:t>
      </w:r>
      <w:proofErr w:type="spellEnd"/>
      <w:r w:rsidRPr="00711DB6">
        <w:rPr>
          <w:rFonts w:ascii="Tahoma" w:eastAsia="Tahoma" w:hAnsi="Tahoma" w:cs="Tahoma"/>
          <w:color w:val="000000"/>
          <w:position w:val="0"/>
          <w:lang w:eastAsia="uk-UA"/>
        </w:rPr>
        <w:t xml:space="preserve"> ініціатив/кейсів. </w:t>
      </w:r>
    </w:p>
    <w:p w:rsidR="00711DB6" w:rsidRPr="00711DB6" w:rsidRDefault="00711DB6" w:rsidP="00711DB6">
      <w:pPr>
        <w:pBdr>
          <w:top w:val="nil"/>
          <w:left w:val="nil"/>
          <w:bottom w:val="nil"/>
          <w:right w:val="nil"/>
          <w:between w:val="nil"/>
        </w:pBdr>
        <w:suppressAutoHyphens w:val="0"/>
        <w:spacing w:line="240" w:lineRule="auto"/>
        <w:ind w:leftChars="0" w:left="0" w:firstLineChars="0" w:firstLine="720"/>
        <w:textDirection w:val="lrTb"/>
        <w:textAlignment w:val="auto"/>
        <w:outlineLvl w:val="9"/>
        <w:rPr>
          <w:color w:val="000000"/>
          <w:position w:val="0"/>
          <w:lang w:eastAsia="uk-UA"/>
        </w:rPr>
      </w:pPr>
      <w:r w:rsidRPr="00711DB6">
        <w:rPr>
          <w:rFonts w:ascii="Tahoma" w:eastAsia="Tahoma" w:hAnsi="Tahoma" w:cs="Tahoma"/>
          <w:color w:val="000000"/>
          <w:position w:val="0"/>
          <w:lang w:eastAsia="uk-UA"/>
        </w:rPr>
        <w:t xml:space="preserve">б) план інформаційного супроводу </w:t>
      </w:r>
      <w:proofErr w:type="spellStart"/>
      <w:r w:rsidRPr="00711DB6">
        <w:rPr>
          <w:rFonts w:ascii="Tahoma" w:eastAsia="Tahoma" w:hAnsi="Tahoma" w:cs="Tahoma"/>
          <w:position w:val="0"/>
          <w:lang w:eastAsia="uk-UA"/>
        </w:rPr>
        <w:t>проєкт</w:t>
      </w:r>
      <w:r w:rsidRPr="00711DB6">
        <w:rPr>
          <w:rFonts w:ascii="Tahoma" w:eastAsia="Tahoma" w:hAnsi="Tahoma" w:cs="Tahoma"/>
          <w:color w:val="000000"/>
          <w:position w:val="0"/>
          <w:lang w:eastAsia="uk-UA"/>
        </w:rPr>
        <w:t>у</w:t>
      </w:r>
      <w:proofErr w:type="spellEnd"/>
      <w:r w:rsidRPr="00711DB6">
        <w:rPr>
          <w:rFonts w:ascii="Tahoma" w:eastAsia="Tahoma" w:hAnsi="Tahoma" w:cs="Tahoma"/>
          <w:color w:val="000000"/>
          <w:position w:val="0"/>
          <w:lang w:eastAsia="uk-UA"/>
        </w:rPr>
        <w:t>.</w:t>
      </w:r>
    </w:p>
    <w:p w:rsidR="00711DB6" w:rsidRP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highlight w:val="yellow"/>
          <w:lang w:eastAsia="uk-UA"/>
        </w:rPr>
        <w:t xml:space="preserve">157М. Посилення лідерської ролі в </w:t>
      </w:r>
      <w:proofErr w:type="spellStart"/>
      <w:r w:rsidRPr="00711DB6">
        <w:rPr>
          <w:rFonts w:ascii="Tahoma" w:eastAsia="Tahoma" w:hAnsi="Tahoma" w:cs="Tahoma"/>
          <w:b/>
          <w:color w:val="000000"/>
          <w:position w:val="0"/>
          <w:highlight w:val="yellow"/>
          <w:lang w:eastAsia="uk-UA"/>
        </w:rPr>
        <w:t>адвокації</w:t>
      </w:r>
      <w:proofErr w:type="spellEnd"/>
      <w:r w:rsidRPr="00711DB6">
        <w:rPr>
          <w:rFonts w:ascii="Tahoma" w:eastAsia="Tahoma" w:hAnsi="Tahoma" w:cs="Tahoma"/>
          <w:b/>
          <w:color w:val="000000"/>
          <w:position w:val="0"/>
          <w:highlight w:val="yellow"/>
          <w:lang w:eastAsia="uk-UA"/>
        </w:rPr>
        <w:t xml:space="preserve"> для розвитку спроможності спільноти ЧСЧ на національному та регіональному рівні для забезпечення стійкості послуг з ВІЛ</w:t>
      </w: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Завдання: </w:t>
      </w:r>
      <w:r w:rsidRPr="00711DB6">
        <w:rPr>
          <w:rFonts w:ascii="Tahoma" w:eastAsia="Tahoma" w:hAnsi="Tahoma" w:cs="Tahoma"/>
          <w:color w:val="000000"/>
          <w:position w:val="0"/>
          <w:lang w:eastAsia="uk-UA"/>
        </w:rPr>
        <w:t xml:space="preserve">забезпечення сталого розвитку та життєздатності ЧСЧ спільноти, розвиток спроможності ЧСЧ спільноти на національному та регіональному рівні в </w:t>
      </w:r>
      <w:proofErr w:type="spellStart"/>
      <w:r w:rsidRPr="00711DB6">
        <w:rPr>
          <w:rFonts w:ascii="Tahoma" w:eastAsia="Tahoma" w:hAnsi="Tahoma" w:cs="Tahoma"/>
          <w:color w:val="000000"/>
          <w:position w:val="0"/>
          <w:lang w:eastAsia="uk-UA"/>
        </w:rPr>
        <w:t>адвокації</w:t>
      </w:r>
      <w:proofErr w:type="spellEnd"/>
      <w:r w:rsidRPr="00711DB6">
        <w:rPr>
          <w:rFonts w:ascii="Tahoma" w:eastAsia="Tahoma" w:hAnsi="Tahoma" w:cs="Tahoma"/>
          <w:color w:val="000000"/>
          <w:position w:val="0"/>
          <w:lang w:eastAsia="uk-UA"/>
        </w:rPr>
        <w:t xml:space="preserve"> легалізації одностатевих </w:t>
      </w:r>
      <w:proofErr w:type="spellStart"/>
      <w:r w:rsidRPr="00711DB6">
        <w:rPr>
          <w:rFonts w:ascii="Tahoma" w:eastAsia="Tahoma" w:hAnsi="Tahoma" w:cs="Tahoma"/>
          <w:color w:val="000000"/>
          <w:position w:val="0"/>
          <w:lang w:eastAsia="uk-UA"/>
        </w:rPr>
        <w:t>партнерств</w:t>
      </w:r>
      <w:proofErr w:type="spellEnd"/>
      <w:r w:rsidRPr="00711DB6">
        <w:rPr>
          <w:rFonts w:ascii="Tahoma" w:eastAsia="Tahoma" w:hAnsi="Tahoma" w:cs="Tahoma"/>
          <w:color w:val="000000"/>
          <w:position w:val="0"/>
          <w:lang w:eastAsia="uk-UA"/>
        </w:rPr>
        <w:t>, протидії стигми та дискримінації і захисту прав спільноти.</w:t>
      </w:r>
    </w:p>
    <w:p w:rsidR="0067476E" w:rsidRPr="00711DB6" w:rsidRDefault="0067476E"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Кількість </w:t>
      </w:r>
      <w:proofErr w:type="spellStart"/>
      <w:r w:rsidRPr="00711DB6">
        <w:rPr>
          <w:rFonts w:ascii="Tahoma" w:eastAsia="Tahoma" w:hAnsi="Tahoma" w:cs="Tahoma"/>
          <w:b/>
          <w:color w:val="000000"/>
          <w:position w:val="0"/>
          <w:lang w:eastAsia="uk-UA"/>
        </w:rPr>
        <w:t>про</w:t>
      </w:r>
      <w:r w:rsidRPr="00711DB6">
        <w:rPr>
          <w:rFonts w:ascii="Tahoma" w:eastAsia="Tahoma" w:hAnsi="Tahoma" w:cs="Tahoma"/>
          <w:b/>
          <w:position w:val="0"/>
          <w:lang w:eastAsia="uk-UA"/>
        </w:rPr>
        <w:t>є</w:t>
      </w:r>
      <w:r w:rsidRPr="00711DB6">
        <w:rPr>
          <w:rFonts w:ascii="Tahoma" w:eastAsia="Tahoma" w:hAnsi="Tahoma" w:cs="Tahoma"/>
          <w:b/>
          <w:color w:val="000000"/>
          <w:position w:val="0"/>
          <w:lang w:eastAsia="uk-UA"/>
        </w:rPr>
        <w:t>ктів</w:t>
      </w:r>
      <w:proofErr w:type="spellEnd"/>
      <w:r w:rsidRPr="00711DB6">
        <w:rPr>
          <w:rFonts w:ascii="Tahoma" w:eastAsia="Tahoma" w:hAnsi="Tahoma" w:cs="Tahoma"/>
          <w:b/>
          <w:color w:val="000000"/>
          <w:position w:val="0"/>
          <w:lang w:eastAsia="uk-UA"/>
        </w:rPr>
        <w:t>, які передбачається підтримати</w:t>
      </w:r>
      <w:r w:rsidRPr="00711DB6">
        <w:rPr>
          <w:rFonts w:ascii="Tahoma" w:eastAsia="Tahoma" w:hAnsi="Tahoma" w:cs="Tahoma"/>
          <w:color w:val="000000"/>
          <w:position w:val="0"/>
          <w:lang w:eastAsia="uk-UA"/>
        </w:rPr>
        <w:t xml:space="preserve">: один </w:t>
      </w:r>
      <w:proofErr w:type="spellStart"/>
      <w:r w:rsidRPr="00711DB6">
        <w:rPr>
          <w:rFonts w:ascii="Tahoma" w:eastAsia="Tahoma" w:hAnsi="Tahoma" w:cs="Tahoma"/>
          <w:color w:val="000000"/>
          <w:position w:val="0"/>
          <w:lang w:eastAsia="uk-UA"/>
        </w:rPr>
        <w:t>про</w:t>
      </w:r>
      <w:r w:rsidRPr="00711DB6">
        <w:rPr>
          <w:rFonts w:ascii="Tahoma" w:eastAsia="Tahoma" w:hAnsi="Tahoma" w:cs="Tahoma"/>
          <w:position w:val="0"/>
          <w:lang w:eastAsia="uk-UA"/>
        </w:rPr>
        <w:t>є</w:t>
      </w:r>
      <w:r w:rsidRPr="00711DB6">
        <w:rPr>
          <w:rFonts w:ascii="Tahoma" w:eastAsia="Tahoma" w:hAnsi="Tahoma" w:cs="Tahoma"/>
          <w:color w:val="000000"/>
          <w:position w:val="0"/>
          <w:lang w:eastAsia="uk-UA"/>
        </w:rPr>
        <w:t>кт</w:t>
      </w:r>
      <w:proofErr w:type="spellEnd"/>
      <w:r w:rsidRPr="00711DB6">
        <w:rPr>
          <w:rFonts w:ascii="Tahoma" w:eastAsia="Tahoma" w:hAnsi="Tahoma" w:cs="Tahoma"/>
          <w:color w:val="000000"/>
          <w:position w:val="0"/>
          <w:lang w:eastAsia="uk-UA"/>
        </w:rPr>
        <w:t xml:space="preserve"> на національному рівні.</w:t>
      </w:r>
    </w:p>
    <w:p w:rsidR="0067476E" w:rsidRPr="00711DB6" w:rsidRDefault="0067476E"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Цільова група: </w:t>
      </w:r>
      <w:r w:rsidRPr="00711DB6">
        <w:rPr>
          <w:rFonts w:ascii="Tahoma" w:eastAsia="Tahoma" w:hAnsi="Tahoma" w:cs="Tahoma"/>
          <w:color w:val="000000"/>
          <w:position w:val="0"/>
          <w:lang w:eastAsia="uk-UA"/>
        </w:rPr>
        <w:t>представники спільноти чоловіків, які мають секс з чоловіками.</w:t>
      </w:r>
    </w:p>
    <w:p w:rsidR="0067476E" w:rsidRPr="00711DB6" w:rsidRDefault="0067476E"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Географія реалізації </w:t>
      </w:r>
      <w:proofErr w:type="spellStart"/>
      <w:r w:rsidRPr="00711DB6">
        <w:rPr>
          <w:rFonts w:ascii="Tahoma" w:eastAsia="Tahoma" w:hAnsi="Tahoma" w:cs="Tahoma"/>
          <w:b/>
          <w:color w:val="000000"/>
          <w:position w:val="0"/>
          <w:lang w:eastAsia="uk-UA"/>
        </w:rPr>
        <w:t>про</w:t>
      </w:r>
      <w:r w:rsidRPr="00711DB6">
        <w:rPr>
          <w:rFonts w:ascii="Tahoma" w:eastAsia="Tahoma" w:hAnsi="Tahoma" w:cs="Tahoma"/>
          <w:b/>
          <w:position w:val="0"/>
          <w:lang w:eastAsia="uk-UA"/>
        </w:rPr>
        <w:t>є</w:t>
      </w:r>
      <w:r w:rsidRPr="00711DB6">
        <w:rPr>
          <w:rFonts w:ascii="Tahoma" w:eastAsia="Tahoma" w:hAnsi="Tahoma" w:cs="Tahoma"/>
          <w:b/>
          <w:color w:val="000000"/>
          <w:position w:val="0"/>
          <w:lang w:eastAsia="uk-UA"/>
        </w:rPr>
        <w:t>ктів</w:t>
      </w:r>
      <w:proofErr w:type="spellEnd"/>
      <w:r w:rsidRPr="00711DB6">
        <w:rPr>
          <w:rFonts w:ascii="Tahoma" w:eastAsia="Tahoma" w:hAnsi="Tahoma" w:cs="Tahoma"/>
          <w:b/>
          <w:color w:val="000000"/>
          <w:position w:val="0"/>
          <w:lang w:eastAsia="uk-UA"/>
        </w:rPr>
        <w:t xml:space="preserve">: </w:t>
      </w:r>
      <w:r w:rsidRPr="00711DB6">
        <w:rPr>
          <w:rFonts w:ascii="Tahoma" w:eastAsia="Tahoma" w:hAnsi="Tahoma" w:cs="Tahoma"/>
          <w:color w:val="000000"/>
          <w:position w:val="0"/>
          <w:lang w:eastAsia="uk-UA"/>
        </w:rPr>
        <w:t xml:space="preserve">національний, представленість </w:t>
      </w:r>
      <w:proofErr w:type="spellStart"/>
      <w:r w:rsidRPr="00711DB6">
        <w:rPr>
          <w:rFonts w:ascii="Tahoma" w:eastAsia="Tahoma" w:hAnsi="Tahoma" w:cs="Tahoma"/>
          <w:color w:val="000000"/>
          <w:position w:val="0"/>
          <w:lang w:eastAsia="uk-UA"/>
        </w:rPr>
        <w:t>про</w:t>
      </w:r>
      <w:r w:rsidRPr="00711DB6">
        <w:rPr>
          <w:rFonts w:ascii="Tahoma" w:eastAsia="Tahoma" w:hAnsi="Tahoma" w:cs="Tahoma"/>
          <w:position w:val="0"/>
          <w:lang w:eastAsia="uk-UA"/>
        </w:rPr>
        <w:t>є</w:t>
      </w:r>
      <w:r w:rsidRPr="00711DB6">
        <w:rPr>
          <w:rFonts w:ascii="Tahoma" w:eastAsia="Tahoma" w:hAnsi="Tahoma" w:cs="Tahoma"/>
          <w:color w:val="000000"/>
          <w:position w:val="0"/>
          <w:lang w:eastAsia="uk-UA"/>
        </w:rPr>
        <w:t>кту</w:t>
      </w:r>
      <w:proofErr w:type="spellEnd"/>
      <w:r w:rsidRPr="00711DB6">
        <w:rPr>
          <w:rFonts w:ascii="Tahoma" w:eastAsia="Tahoma" w:hAnsi="Tahoma" w:cs="Tahoma"/>
          <w:color w:val="000000"/>
          <w:position w:val="0"/>
          <w:lang w:eastAsia="uk-UA"/>
        </w:rPr>
        <w:t xml:space="preserve"> в усіх регіонах України.</w:t>
      </w:r>
    </w:p>
    <w:p w:rsidR="0067476E" w:rsidRPr="00711DB6" w:rsidRDefault="0067476E"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Термін реалізації діяльності: </w:t>
      </w:r>
      <w:r w:rsidRPr="00711DB6">
        <w:rPr>
          <w:rFonts w:ascii="Tahoma" w:eastAsia="Tahoma" w:hAnsi="Tahoma" w:cs="Tahoma"/>
          <w:color w:val="000000"/>
          <w:position w:val="0"/>
          <w:lang w:eastAsia="uk-UA"/>
        </w:rPr>
        <w:t>01.01.2022-31.12.2022</w:t>
      </w:r>
    </w:p>
    <w:p w:rsidR="0067476E" w:rsidRPr="00711DB6" w:rsidRDefault="0067476E"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P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Основні види діяльності за програмним компонентом: </w:t>
      </w:r>
    </w:p>
    <w:p w:rsidR="00711DB6" w:rsidRPr="00711DB6" w:rsidRDefault="00711DB6" w:rsidP="00711DB6">
      <w:pPr>
        <w:numPr>
          <w:ilvl w:val="0"/>
          <w:numId w:val="6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Розвиток потенціалу організацій ЧСЧ на основі існуючих мереж на </w:t>
      </w:r>
      <w:proofErr w:type="spellStart"/>
      <w:r w:rsidRPr="00711DB6">
        <w:rPr>
          <w:rFonts w:ascii="Tahoma" w:eastAsia="Tahoma" w:hAnsi="Tahoma" w:cs="Tahoma"/>
          <w:color w:val="000000"/>
          <w:position w:val="0"/>
          <w:lang w:eastAsia="uk-UA"/>
        </w:rPr>
        <w:t>субнаціональному</w:t>
      </w:r>
      <w:proofErr w:type="spellEnd"/>
      <w:r w:rsidRPr="00711DB6">
        <w:rPr>
          <w:rFonts w:ascii="Tahoma" w:eastAsia="Tahoma" w:hAnsi="Tahoma" w:cs="Tahoma"/>
          <w:color w:val="000000"/>
          <w:position w:val="0"/>
          <w:lang w:eastAsia="uk-UA"/>
        </w:rPr>
        <w:t xml:space="preserve"> (регіональному, місцевому) рівні для покращення їхньої спроможності щодо проведення ефективної </w:t>
      </w:r>
      <w:proofErr w:type="spellStart"/>
      <w:r w:rsidRPr="00711DB6">
        <w:rPr>
          <w:rFonts w:ascii="Tahoma" w:eastAsia="Tahoma" w:hAnsi="Tahoma" w:cs="Tahoma"/>
          <w:color w:val="000000"/>
          <w:position w:val="0"/>
          <w:lang w:eastAsia="uk-UA"/>
        </w:rPr>
        <w:t>адвокаційної</w:t>
      </w:r>
      <w:proofErr w:type="spellEnd"/>
      <w:r w:rsidRPr="00711DB6">
        <w:rPr>
          <w:rFonts w:ascii="Tahoma" w:eastAsia="Tahoma" w:hAnsi="Tahoma" w:cs="Tahoma"/>
          <w:color w:val="000000"/>
          <w:position w:val="0"/>
          <w:lang w:eastAsia="uk-UA"/>
        </w:rPr>
        <w:t xml:space="preserve"> діяльності і мобілізації своїх громад.</w:t>
      </w:r>
    </w:p>
    <w:p w:rsidR="00711DB6" w:rsidRPr="00711DB6" w:rsidRDefault="00711DB6" w:rsidP="00711DB6">
      <w:pPr>
        <w:numPr>
          <w:ilvl w:val="0"/>
          <w:numId w:val="6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Розробка програм наставництва для активістів та нових експертів представників ЧСЧ спільноти.</w:t>
      </w:r>
    </w:p>
    <w:p w:rsidR="00711DB6" w:rsidRPr="00711DB6" w:rsidRDefault="00711DB6" w:rsidP="00711DB6">
      <w:pPr>
        <w:numPr>
          <w:ilvl w:val="0"/>
          <w:numId w:val="6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Участь представників ЧСЧ спільноти в консультативно-дорадчих структурах органів державної влади з метою посилення їхнього потенціалу та лідерства у сфері охорони здоров'я, а також прав і свобод людини.</w:t>
      </w:r>
    </w:p>
    <w:p w:rsidR="00711DB6" w:rsidRPr="00711DB6" w:rsidRDefault="00711DB6" w:rsidP="00711DB6">
      <w:pPr>
        <w:numPr>
          <w:ilvl w:val="0"/>
          <w:numId w:val="6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lastRenderedPageBreak/>
        <w:t xml:space="preserve">Розробка та реалізація </w:t>
      </w:r>
      <w:proofErr w:type="spellStart"/>
      <w:r w:rsidRPr="00711DB6">
        <w:rPr>
          <w:rFonts w:ascii="Tahoma" w:eastAsia="Tahoma" w:hAnsi="Tahoma" w:cs="Tahoma"/>
          <w:color w:val="000000"/>
          <w:position w:val="0"/>
          <w:lang w:eastAsia="uk-UA"/>
        </w:rPr>
        <w:t>адвокаційних</w:t>
      </w:r>
      <w:proofErr w:type="spellEnd"/>
      <w:r w:rsidRPr="00711DB6">
        <w:rPr>
          <w:rFonts w:ascii="Tahoma" w:eastAsia="Tahoma" w:hAnsi="Tahoma" w:cs="Tahoma"/>
          <w:color w:val="000000"/>
          <w:position w:val="0"/>
          <w:lang w:eastAsia="uk-UA"/>
        </w:rPr>
        <w:t xml:space="preserve"> та інформаційних заходів для запобігання стигми та дискримінації спільноти ЛВІН, формування толерантного ставлення до представників спільноти.</w:t>
      </w:r>
    </w:p>
    <w:p w:rsidR="00711DB6" w:rsidRPr="00711DB6" w:rsidRDefault="00711DB6" w:rsidP="00711DB6">
      <w:pPr>
        <w:numPr>
          <w:ilvl w:val="0"/>
          <w:numId w:val="6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Технічна допомога громадським організаціям які представляють інтереси спільноти ЧСЧ з метою підвищення потенціалу </w:t>
      </w:r>
      <w:proofErr w:type="spellStart"/>
      <w:r w:rsidRPr="00711DB6">
        <w:rPr>
          <w:rFonts w:ascii="Tahoma" w:eastAsia="Tahoma" w:hAnsi="Tahoma" w:cs="Tahoma"/>
          <w:color w:val="000000"/>
          <w:position w:val="0"/>
          <w:lang w:eastAsia="uk-UA"/>
        </w:rPr>
        <w:t>адвокаційної</w:t>
      </w:r>
      <w:proofErr w:type="spellEnd"/>
      <w:r w:rsidRPr="00711DB6">
        <w:rPr>
          <w:rFonts w:ascii="Tahoma" w:eastAsia="Tahoma" w:hAnsi="Tahoma" w:cs="Tahoma"/>
          <w:color w:val="000000"/>
          <w:position w:val="0"/>
          <w:lang w:eastAsia="uk-UA"/>
        </w:rPr>
        <w:t xml:space="preserve"> діяльності, партнерства та </w:t>
      </w:r>
      <w:proofErr w:type="spellStart"/>
      <w:r w:rsidRPr="00711DB6">
        <w:rPr>
          <w:rFonts w:ascii="Tahoma" w:eastAsia="Tahoma" w:hAnsi="Tahoma" w:cs="Tahoma"/>
          <w:color w:val="000000"/>
          <w:position w:val="0"/>
          <w:lang w:eastAsia="uk-UA"/>
        </w:rPr>
        <w:t>активізму</w:t>
      </w:r>
      <w:proofErr w:type="spellEnd"/>
      <w:r w:rsidRPr="00711DB6">
        <w:rPr>
          <w:rFonts w:ascii="Tahoma" w:eastAsia="Tahoma" w:hAnsi="Tahoma" w:cs="Tahoma"/>
          <w:color w:val="000000"/>
          <w:position w:val="0"/>
          <w:lang w:eastAsia="uk-UA"/>
        </w:rPr>
        <w:t xml:space="preserve"> на регіональному рівні.</w:t>
      </w:r>
    </w:p>
    <w:p w:rsidR="00711DB6" w:rsidRPr="00711DB6" w:rsidRDefault="00711DB6" w:rsidP="00711DB6">
      <w:pPr>
        <w:numPr>
          <w:ilvl w:val="0"/>
          <w:numId w:val="6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Участь представників ЧСЧ спільноти в механізмах координації та інших структурах для просування інтересів ЧСЧ на рівні прийняття рішень, що впливають на здоров'я та захист прав ЧСЧ в регіонах.</w:t>
      </w:r>
    </w:p>
    <w:p w:rsidR="00711DB6" w:rsidRPr="00711DB6" w:rsidRDefault="00711DB6" w:rsidP="00711DB6">
      <w:pPr>
        <w:numPr>
          <w:ilvl w:val="0"/>
          <w:numId w:val="6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Впровадження </w:t>
      </w:r>
      <w:proofErr w:type="spellStart"/>
      <w:r w:rsidRPr="00711DB6">
        <w:rPr>
          <w:rFonts w:ascii="Tahoma" w:eastAsia="Tahoma" w:hAnsi="Tahoma" w:cs="Tahoma"/>
          <w:color w:val="000000"/>
          <w:position w:val="0"/>
          <w:lang w:eastAsia="uk-UA"/>
        </w:rPr>
        <w:t>адвокаційних</w:t>
      </w:r>
      <w:proofErr w:type="spellEnd"/>
      <w:r w:rsidRPr="00711DB6">
        <w:rPr>
          <w:rFonts w:ascii="Tahoma" w:eastAsia="Tahoma" w:hAnsi="Tahoma" w:cs="Tahoma"/>
          <w:color w:val="000000"/>
          <w:position w:val="0"/>
          <w:lang w:eastAsia="uk-UA"/>
        </w:rPr>
        <w:t xml:space="preserve"> заходів з легалізації одностатевих </w:t>
      </w:r>
      <w:proofErr w:type="spellStart"/>
      <w:r w:rsidRPr="00711DB6">
        <w:rPr>
          <w:rFonts w:ascii="Tahoma" w:eastAsia="Tahoma" w:hAnsi="Tahoma" w:cs="Tahoma"/>
          <w:color w:val="000000"/>
          <w:position w:val="0"/>
          <w:lang w:eastAsia="uk-UA"/>
        </w:rPr>
        <w:t>партнерств</w:t>
      </w:r>
      <w:proofErr w:type="spellEnd"/>
      <w:r w:rsidRPr="00711DB6">
        <w:rPr>
          <w:rFonts w:ascii="Tahoma" w:eastAsia="Tahoma" w:hAnsi="Tahoma" w:cs="Tahoma"/>
          <w:color w:val="000000"/>
          <w:position w:val="0"/>
          <w:lang w:eastAsia="uk-UA"/>
        </w:rPr>
        <w:t>.</w:t>
      </w:r>
    </w:p>
    <w:p w:rsidR="00711DB6" w:rsidRPr="00711DB6" w:rsidRDefault="00711DB6" w:rsidP="00711DB6">
      <w:pPr>
        <w:numPr>
          <w:ilvl w:val="0"/>
          <w:numId w:val="6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proofErr w:type="spellStart"/>
      <w:r w:rsidRPr="00711DB6">
        <w:rPr>
          <w:rFonts w:ascii="Tahoma" w:eastAsia="Tahoma" w:hAnsi="Tahoma" w:cs="Tahoma"/>
          <w:color w:val="000000"/>
          <w:position w:val="0"/>
          <w:lang w:eastAsia="uk-UA"/>
        </w:rPr>
        <w:t>Адвокація</w:t>
      </w:r>
      <w:proofErr w:type="spellEnd"/>
      <w:r w:rsidRPr="00711DB6">
        <w:rPr>
          <w:rFonts w:ascii="Tahoma" w:eastAsia="Tahoma" w:hAnsi="Tahoma" w:cs="Tahoma"/>
          <w:color w:val="000000"/>
          <w:position w:val="0"/>
          <w:lang w:eastAsia="uk-UA"/>
        </w:rPr>
        <w:t xml:space="preserve"> з метою виділення коштів з місцевих бюджетів на додаткові послуги та інтервенції для ЧСЧ.</w:t>
      </w:r>
    </w:p>
    <w:p w:rsidR="00711DB6" w:rsidRPr="00711DB6" w:rsidRDefault="00711DB6" w:rsidP="00711DB6">
      <w:pPr>
        <w:numPr>
          <w:ilvl w:val="0"/>
          <w:numId w:val="6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Участь представників спільноти ЧСЧ у розробці місцевої та регіональної політики, стратегій, планів охорони здоров'я та захисту прав.</w:t>
      </w:r>
    </w:p>
    <w:p w:rsidR="00711DB6" w:rsidRPr="00711DB6" w:rsidRDefault="00711DB6" w:rsidP="00711DB6">
      <w:pPr>
        <w:numPr>
          <w:ilvl w:val="0"/>
          <w:numId w:val="6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Проведення заходів для посилення потенціалу ЧСЧ спільноти (конференції, семінари, тренінги).</w:t>
      </w:r>
    </w:p>
    <w:p w:rsidR="00711DB6" w:rsidRPr="00711DB6" w:rsidRDefault="00711DB6" w:rsidP="00711DB6">
      <w:pPr>
        <w:numPr>
          <w:ilvl w:val="0"/>
          <w:numId w:val="6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Участь у реалізації заходів Стратегії з комплексної відповіді на бар’єри з прав людини для доступу до послуг з профілактики і лікування ВІЛ та туберкульозу на 2019 – 2030 роки та Стратегічного плану із комплексної відповіді на бар’єри з прав людини для доступу до послуг з профілактики та лікування ВІЛ та туберкульозу на 2019 – 2022 роки. </w:t>
      </w:r>
    </w:p>
    <w:p w:rsidR="00711DB6" w:rsidRPr="00711DB6" w:rsidRDefault="00711DB6" w:rsidP="00711DB6">
      <w:pPr>
        <w:numPr>
          <w:ilvl w:val="0"/>
          <w:numId w:val="6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Розвиток мережі </w:t>
      </w:r>
      <w:proofErr w:type="spellStart"/>
      <w:r w:rsidRPr="00711DB6">
        <w:rPr>
          <w:rFonts w:ascii="Tahoma" w:eastAsia="Tahoma" w:hAnsi="Tahoma" w:cs="Tahoma"/>
          <w:color w:val="000000"/>
          <w:position w:val="0"/>
          <w:lang w:eastAsia="uk-UA"/>
        </w:rPr>
        <w:t>параюристів</w:t>
      </w:r>
      <w:proofErr w:type="spellEnd"/>
      <w:r w:rsidRPr="00711DB6">
        <w:rPr>
          <w:rFonts w:ascii="Tahoma" w:eastAsia="Tahoma" w:hAnsi="Tahoma" w:cs="Tahoma"/>
          <w:color w:val="000000"/>
          <w:position w:val="0"/>
          <w:lang w:eastAsia="uk-UA"/>
        </w:rPr>
        <w:t xml:space="preserve"> - членів ЧСЧ спільноти та надання </w:t>
      </w:r>
      <w:proofErr w:type="spellStart"/>
      <w:r w:rsidRPr="00711DB6">
        <w:rPr>
          <w:rFonts w:ascii="Tahoma" w:eastAsia="Tahoma" w:hAnsi="Tahoma" w:cs="Tahoma"/>
          <w:color w:val="000000"/>
          <w:position w:val="0"/>
          <w:lang w:eastAsia="uk-UA"/>
        </w:rPr>
        <w:t>параюридичної</w:t>
      </w:r>
      <w:proofErr w:type="spellEnd"/>
      <w:r w:rsidRPr="00711DB6">
        <w:rPr>
          <w:rFonts w:ascii="Tahoma" w:eastAsia="Tahoma" w:hAnsi="Tahoma" w:cs="Tahoma"/>
          <w:color w:val="000000"/>
          <w:position w:val="0"/>
          <w:lang w:eastAsia="uk-UA"/>
        </w:rPr>
        <w:t xml:space="preserve"> допомоги в регіонах України. Залучення регіональних лідерів спільноти до участі в національному </w:t>
      </w:r>
      <w:proofErr w:type="spellStart"/>
      <w:r w:rsidRPr="00711DB6">
        <w:rPr>
          <w:rFonts w:ascii="Tahoma" w:eastAsia="Tahoma" w:hAnsi="Tahoma" w:cs="Tahoma"/>
          <w:color w:val="000000"/>
          <w:position w:val="0"/>
          <w:lang w:eastAsia="uk-UA"/>
        </w:rPr>
        <w:t>параюридичному</w:t>
      </w:r>
      <w:proofErr w:type="spellEnd"/>
      <w:r w:rsidRPr="00711DB6">
        <w:rPr>
          <w:rFonts w:ascii="Tahoma" w:eastAsia="Tahoma" w:hAnsi="Tahoma" w:cs="Tahoma"/>
          <w:color w:val="000000"/>
          <w:position w:val="0"/>
          <w:lang w:eastAsia="uk-UA"/>
        </w:rPr>
        <w:t xml:space="preserve"> </w:t>
      </w:r>
      <w:proofErr w:type="spellStart"/>
      <w:r w:rsidRPr="00711DB6">
        <w:rPr>
          <w:rFonts w:ascii="Tahoma" w:eastAsia="Tahoma" w:hAnsi="Tahoma" w:cs="Tahoma"/>
          <w:color w:val="000000"/>
          <w:position w:val="0"/>
          <w:lang w:eastAsia="uk-UA"/>
        </w:rPr>
        <w:t>хабі</w:t>
      </w:r>
      <w:proofErr w:type="spellEnd"/>
      <w:r w:rsidRPr="00711DB6">
        <w:rPr>
          <w:rFonts w:ascii="Tahoma" w:eastAsia="Tahoma" w:hAnsi="Tahoma" w:cs="Tahoma"/>
          <w:color w:val="000000"/>
          <w:position w:val="0"/>
          <w:lang w:eastAsia="uk-UA"/>
        </w:rPr>
        <w:t xml:space="preserve">. </w:t>
      </w:r>
    </w:p>
    <w:p w:rsidR="00711DB6" w:rsidRDefault="00711DB6" w:rsidP="00711DB6">
      <w:pPr>
        <w:numPr>
          <w:ilvl w:val="0"/>
          <w:numId w:val="6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Бюджетна </w:t>
      </w:r>
      <w:proofErr w:type="spellStart"/>
      <w:r w:rsidRPr="00711DB6">
        <w:rPr>
          <w:rFonts w:ascii="Tahoma" w:eastAsia="Tahoma" w:hAnsi="Tahoma" w:cs="Tahoma"/>
          <w:color w:val="000000"/>
          <w:position w:val="0"/>
          <w:lang w:eastAsia="uk-UA"/>
        </w:rPr>
        <w:t>адвокація</w:t>
      </w:r>
      <w:proofErr w:type="spellEnd"/>
      <w:r w:rsidRPr="00711DB6">
        <w:rPr>
          <w:rFonts w:ascii="Tahoma" w:eastAsia="Tahoma" w:hAnsi="Tahoma" w:cs="Tahoma"/>
          <w:color w:val="000000"/>
          <w:position w:val="0"/>
          <w:lang w:eastAsia="uk-UA"/>
        </w:rPr>
        <w:t xml:space="preserve"> щодо залучення донорського фінансування,  а також фінансування з державного, обласних та місцевих бюджетів, які спрямовані на програми з усунення правових бар'єрів у доступі до послуг профілактики та лікування ВІЛ та ТБ, моніторингу і реагуванню на порушення прав людей які живуть з ВІЛ, ТБ та представників уразливих до ВІЛ груп.</w:t>
      </w:r>
    </w:p>
    <w:p w:rsidR="00F31CB4" w:rsidRPr="00711DB6" w:rsidRDefault="00F31CB4" w:rsidP="00711DB6">
      <w:pPr>
        <w:numPr>
          <w:ilvl w:val="0"/>
          <w:numId w:val="6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p>
    <w:p w:rsidR="00711DB6" w:rsidRP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Особливі вимоги:</w:t>
      </w:r>
    </w:p>
    <w:p w:rsidR="00711DB6" w:rsidRPr="00711DB6" w:rsidRDefault="00711DB6" w:rsidP="00711DB6">
      <w:pPr>
        <w:numPr>
          <w:ilvl w:val="0"/>
          <w:numId w:val="65"/>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Перевага надаватиметься </w:t>
      </w:r>
      <w:proofErr w:type="spellStart"/>
      <w:r w:rsidRPr="00711DB6">
        <w:rPr>
          <w:rFonts w:ascii="Tahoma" w:eastAsia="Tahoma" w:hAnsi="Tahoma" w:cs="Tahoma"/>
          <w:color w:val="000000"/>
          <w:position w:val="0"/>
          <w:lang w:eastAsia="uk-UA"/>
        </w:rPr>
        <w:t>самоорганізаціям</w:t>
      </w:r>
      <w:proofErr w:type="spellEnd"/>
      <w:r w:rsidRPr="00711DB6">
        <w:rPr>
          <w:rFonts w:ascii="Tahoma" w:eastAsia="Tahoma" w:hAnsi="Tahoma" w:cs="Tahoma"/>
          <w:color w:val="000000"/>
          <w:position w:val="0"/>
          <w:lang w:eastAsia="uk-UA"/>
        </w:rPr>
        <w:t xml:space="preserve"> ЧСЧ спільноти, які мають підтверджений успішний досвід у мобілізації, наставництві та наданні технічної підтримки ЧСЧ спільноті.</w:t>
      </w:r>
    </w:p>
    <w:p w:rsidR="00711DB6" w:rsidRPr="00711DB6" w:rsidRDefault="00711DB6" w:rsidP="00711DB6">
      <w:pPr>
        <w:numPr>
          <w:ilvl w:val="0"/>
          <w:numId w:val="65"/>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Мають підтверджений успішний досвід співпраці з регіональними органами виконавчої влади та </w:t>
      </w:r>
      <w:proofErr w:type="spellStart"/>
      <w:r w:rsidRPr="00711DB6">
        <w:rPr>
          <w:rFonts w:ascii="Tahoma" w:eastAsia="Tahoma" w:hAnsi="Tahoma" w:cs="Tahoma"/>
          <w:color w:val="000000"/>
          <w:position w:val="0"/>
          <w:lang w:eastAsia="uk-UA"/>
        </w:rPr>
        <w:t>нададуть</w:t>
      </w:r>
      <w:proofErr w:type="spellEnd"/>
      <w:r w:rsidRPr="00711DB6">
        <w:rPr>
          <w:rFonts w:ascii="Tahoma" w:eastAsia="Tahoma" w:hAnsi="Tahoma" w:cs="Tahoma"/>
          <w:color w:val="000000"/>
          <w:position w:val="0"/>
          <w:lang w:eastAsia="uk-UA"/>
        </w:rPr>
        <w:t xml:space="preserve"> відповідні листи підтримки.</w:t>
      </w:r>
    </w:p>
    <w:p w:rsidR="00711DB6" w:rsidRPr="00711DB6" w:rsidRDefault="00711DB6" w:rsidP="00711DB6">
      <w:pPr>
        <w:numPr>
          <w:ilvl w:val="0"/>
          <w:numId w:val="65"/>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Перевага надаватиметься організаціям, члени якої представляють інтереси спільноти у консультативних та дорадчих органах як на національному, так і на регіональному рівнях.</w:t>
      </w:r>
    </w:p>
    <w:p w:rsidR="00711DB6" w:rsidRPr="00711DB6" w:rsidRDefault="00711DB6" w:rsidP="00711DB6">
      <w:pPr>
        <w:numPr>
          <w:ilvl w:val="0"/>
          <w:numId w:val="65"/>
        </w:numPr>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711DB6">
        <w:rPr>
          <w:rFonts w:ascii="Tahoma" w:eastAsia="Tahoma" w:hAnsi="Tahoma" w:cs="Tahoma"/>
          <w:position w:val="0"/>
          <w:lang w:eastAsia="uk-UA"/>
        </w:rPr>
        <w:t>Організація з якою буде підписано угоду про надання гранту, зобов’язується здійснювати моніторинг, фіксацію та реагувати на порушення прав спільноти за допомогою Інформаційно-телекомунікаційної системи “DATACHECK UKRAINE”.</w:t>
      </w:r>
    </w:p>
    <w:p w:rsidR="00711DB6" w:rsidRPr="00711DB6" w:rsidRDefault="00711DB6" w:rsidP="00711DB6">
      <w:pPr>
        <w:numPr>
          <w:ilvl w:val="0"/>
          <w:numId w:val="65"/>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Надати </w:t>
      </w:r>
      <w:proofErr w:type="spellStart"/>
      <w:r w:rsidRPr="00711DB6">
        <w:rPr>
          <w:rFonts w:ascii="Tahoma" w:eastAsia="Tahoma" w:hAnsi="Tahoma" w:cs="Tahoma"/>
          <w:color w:val="000000"/>
          <w:position w:val="0"/>
          <w:lang w:eastAsia="uk-UA"/>
        </w:rPr>
        <w:t>адвокаційний</w:t>
      </w:r>
      <w:proofErr w:type="spellEnd"/>
      <w:r w:rsidRPr="00711DB6">
        <w:rPr>
          <w:rFonts w:ascii="Tahoma" w:eastAsia="Tahoma" w:hAnsi="Tahoma" w:cs="Tahoma"/>
          <w:color w:val="000000"/>
          <w:position w:val="0"/>
          <w:lang w:eastAsia="uk-UA"/>
        </w:rPr>
        <w:t xml:space="preserve"> план спільноти на 202</w:t>
      </w:r>
      <w:r w:rsidRPr="00711DB6">
        <w:rPr>
          <w:rFonts w:ascii="Tahoma" w:eastAsia="Tahoma" w:hAnsi="Tahoma" w:cs="Tahoma"/>
          <w:position w:val="0"/>
          <w:lang w:eastAsia="uk-UA"/>
        </w:rPr>
        <w:t>2</w:t>
      </w:r>
      <w:r w:rsidRPr="00711DB6">
        <w:rPr>
          <w:rFonts w:ascii="Tahoma" w:eastAsia="Tahoma" w:hAnsi="Tahoma" w:cs="Tahoma"/>
          <w:color w:val="000000"/>
          <w:position w:val="0"/>
          <w:lang w:eastAsia="uk-UA"/>
        </w:rPr>
        <w:t>-2023 рр.</w:t>
      </w:r>
    </w:p>
    <w:p w:rsidR="00711DB6" w:rsidRPr="00711DB6" w:rsidRDefault="00711DB6" w:rsidP="00711DB6">
      <w:pPr>
        <w:numPr>
          <w:ilvl w:val="0"/>
          <w:numId w:val="65"/>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proofErr w:type="spellStart"/>
      <w:r w:rsidRPr="00711DB6">
        <w:rPr>
          <w:rFonts w:ascii="Tahoma" w:eastAsia="Tahoma" w:hAnsi="Tahoma" w:cs="Tahoma"/>
          <w:position w:val="0"/>
          <w:lang w:eastAsia="uk-UA"/>
        </w:rPr>
        <w:t>Проєкт</w:t>
      </w:r>
      <w:r w:rsidRPr="00711DB6">
        <w:rPr>
          <w:rFonts w:ascii="Tahoma" w:eastAsia="Tahoma" w:hAnsi="Tahoma" w:cs="Tahoma"/>
          <w:color w:val="000000"/>
          <w:position w:val="0"/>
          <w:lang w:eastAsia="uk-UA"/>
        </w:rPr>
        <w:t>на</w:t>
      </w:r>
      <w:proofErr w:type="spellEnd"/>
      <w:r w:rsidRPr="00711DB6">
        <w:rPr>
          <w:rFonts w:ascii="Tahoma" w:eastAsia="Tahoma" w:hAnsi="Tahoma" w:cs="Tahoma"/>
          <w:color w:val="000000"/>
          <w:position w:val="0"/>
          <w:lang w:eastAsia="uk-UA"/>
        </w:rPr>
        <w:t xml:space="preserve"> заявка, що подається на конкурс, повинна містити:</w:t>
      </w: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а) перелік </w:t>
      </w:r>
      <w:proofErr w:type="spellStart"/>
      <w:r w:rsidRPr="00711DB6">
        <w:rPr>
          <w:rFonts w:ascii="Tahoma" w:eastAsia="Tahoma" w:hAnsi="Tahoma" w:cs="Tahoma"/>
          <w:color w:val="000000"/>
          <w:position w:val="0"/>
          <w:lang w:eastAsia="uk-UA"/>
        </w:rPr>
        <w:t>адвокаційних</w:t>
      </w:r>
      <w:proofErr w:type="spellEnd"/>
      <w:r w:rsidRPr="00711DB6">
        <w:rPr>
          <w:rFonts w:ascii="Tahoma" w:eastAsia="Tahoma" w:hAnsi="Tahoma" w:cs="Tahoma"/>
          <w:color w:val="000000"/>
          <w:position w:val="0"/>
          <w:lang w:eastAsia="uk-UA"/>
        </w:rPr>
        <w:t xml:space="preserve"> ініціатив/кейсів, які планується впровадити в рамках </w:t>
      </w:r>
      <w:proofErr w:type="spellStart"/>
      <w:r w:rsidRPr="00711DB6">
        <w:rPr>
          <w:rFonts w:ascii="Tahoma" w:eastAsia="Tahoma" w:hAnsi="Tahoma" w:cs="Tahoma"/>
          <w:position w:val="0"/>
          <w:lang w:eastAsia="uk-UA"/>
        </w:rPr>
        <w:t>проєкт</w:t>
      </w:r>
      <w:r w:rsidRPr="00711DB6">
        <w:rPr>
          <w:rFonts w:ascii="Tahoma" w:eastAsia="Tahoma" w:hAnsi="Tahoma" w:cs="Tahoma"/>
          <w:color w:val="000000"/>
          <w:position w:val="0"/>
          <w:lang w:eastAsia="uk-UA"/>
        </w:rPr>
        <w:t>у</w:t>
      </w:r>
      <w:proofErr w:type="spellEnd"/>
      <w:r w:rsidRPr="00711DB6">
        <w:rPr>
          <w:rFonts w:ascii="Tahoma" w:eastAsia="Tahoma" w:hAnsi="Tahoma" w:cs="Tahoma"/>
          <w:color w:val="000000"/>
          <w:position w:val="0"/>
          <w:lang w:eastAsia="uk-UA"/>
        </w:rPr>
        <w:t xml:space="preserve">. Організація-виконавець має розробити та надати специфікацію для кожного типу запропонованих </w:t>
      </w:r>
      <w:proofErr w:type="spellStart"/>
      <w:r w:rsidRPr="00711DB6">
        <w:rPr>
          <w:rFonts w:ascii="Tahoma" w:eastAsia="Tahoma" w:hAnsi="Tahoma" w:cs="Tahoma"/>
          <w:color w:val="000000"/>
          <w:position w:val="0"/>
          <w:lang w:eastAsia="uk-UA"/>
        </w:rPr>
        <w:t>адвокаційних</w:t>
      </w:r>
      <w:proofErr w:type="spellEnd"/>
      <w:r w:rsidRPr="00711DB6">
        <w:rPr>
          <w:rFonts w:ascii="Tahoma" w:eastAsia="Tahoma" w:hAnsi="Tahoma" w:cs="Tahoma"/>
          <w:color w:val="000000"/>
          <w:position w:val="0"/>
          <w:lang w:eastAsia="uk-UA"/>
        </w:rPr>
        <w:t xml:space="preserve"> ініціатив/кейсів. </w:t>
      </w: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б) план інформаційного супроводу </w:t>
      </w:r>
      <w:proofErr w:type="spellStart"/>
      <w:r w:rsidRPr="00711DB6">
        <w:rPr>
          <w:rFonts w:ascii="Tahoma" w:eastAsia="Tahoma" w:hAnsi="Tahoma" w:cs="Tahoma"/>
          <w:position w:val="0"/>
          <w:lang w:eastAsia="uk-UA"/>
        </w:rPr>
        <w:t>проєкт</w:t>
      </w:r>
      <w:r w:rsidRPr="00711DB6">
        <w:rPr>
          <w:rFonts w:ascii="Tahoma" w:eastAsia="Tahoma" w:hAnsi="Tahoma" w:cs="Tahoma"/>
          <w:color w:val="000000"/>
          <w:position w:val="0"/>
          <w:lang w:eastAsia="uk-UA"/>
        </w:rPr>
        <w:t>у</w:t>
      </w:r>
      <w:proofErr w:type="spellEnd"/>
      <w:r w:rsidRPr="00711DB6">
        <w:rPr>
          <w:rFonts w:ascii="Tahoma" w:eastAsia="Tahoma" w:hAnsi="Tahoma" w:cs="Tahoma"/>
          <w:color w:val="000000"/>
          <w:position w:val="0"/>
          <w:lang w:eastAsia="uk-UA"/>
        </w:rPr>
        <w:t>.</w:t>
      </w: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highlight w:val="yellow"/>
          <w:lang w:eastAsia="uk-UA"/>
        </w:rPr>
        <w:t xml:space="preserve">158М. Посилення ролі та  розвитку спроможності спільноти колишніх ув’язнених у відстоюванні  прав на національному та регіональному рівні для посилення впливу спільноти на політики з </w:t>
      </w:r>
      <w:proofErr w:type="spellStart"/>
      <w:r w:rsidRPr="00711DB6">
        <w:rPr>
          <w:rFonts w:ascii="Tahoma" w:eastAsia="Tahoma" w:hAnsi="Tahoma" w:cs="Tahoma"/>
          <w:b/>
          <w:color w:val="000000"/>
          <w:position w:val="0"/>
          <w:highlight w:val="yellow"/>
          <w:lang w:eastAsia="uk-UA"/>
        </w:rPr>
        <w:t>ресоціалізації</w:t>
      </w:r>
      <w:proofErr w:type="spellEnd"/>
      <w:r w:rsidRPr="00711DB6">
        <w:rPr>
          <w:rFonts w:ascii="Tahoma" w:eastAsia="Tahoma" w:hAnsi="Tahoma" w:cs="Tahoma"/>
          <w:b/>
          <w:color w:val="000000"/>
          <w:position w:val="0"/>
          <w:lang w:eastAsia="uk-UA"/>
        </w:rPr>
        <w:t xml:space="preserve"> </w:t>
      </w: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0" w:firstLineChars="0" w:firstLine="0"/>
        <w:jc w:val="both"/>
        <w:textDirection w:val="lrTb"/>
        <w:textAlignment w:val="auto"/>
        <w:outlineLvl w:val="9"/>
        <w:rPr>
          <w:rFonts w:ascii="Tahoma" w:eastAsia="Tahoma" w:hAnsi="Tahoma" w:cs="Tahoma"/>
          <w:color w:val="FF0000"/>
          <w:position w:val="0"/>
          <w:lang w:eastAsia="uk-UA"/>
        </w:rPr>
      </w:pP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Завдання: </w:t>
      </w:r>
      <w:r w:rsidRPr="00711DB6">
        <w:rPr>
          <w:rFonts w:ascii="Tahoma" w:eastAsia="Tahoma" w:hAnsi="Tahoma" w:cs="Tahoma"/>
          <w:color w:val="000000"/>
          <w:position w:val="0"/>
          <w:lang w:eastAsia="uk-UA"/>
        </w:rPr>
        <w:t xml:space="preserve">забезпечення сталого розвитку та життєздатності спільноти колишніх ув’язнених, розвиток спроможності спільноти колишніх ув’язнених на національному та регіональному рівні </w:t>
      </w:r>
      <w:r w:rsidRPr="00711DB6">
        <w:rPr>
          <w:rFonts w:ascii="Tahoma" w:eastAsia="Tahoma" w:hAnsi="Tahoma" w:cs="Tahoma"/>
          <w:color w:val="000000"/>
          <w:position w:val="0"/>
          <w:lang w:eastAsia="uk-UA"/>
        </w:rPr>
        <w:lastRenderedPageBreak/>
        <w:t xml:space="preserve">в </w:t>
      </w:r>
      <w:proofErr w:type="spellStart"/>
      <w:r w:rsidRPr="00711DB6">
        <w:rPr>
          <w:rFonts w:ascii="Tahoma" w:eastAsia="Tahoma" w:hAnsi="Tahoma" w:cs="Tahoma"/>
          <w:color w:val="000000"/>
          <w:position w:val="0"/>
          <w:lang w:eastAsia="uk-UA"/>
        </w:rPr>
        <w:t>адвокації</w:t>
      </w:r>
      <w:proofErr w:type="spellEnd"/>
      <w:r w:rsidRPr="00711DB6">
        <w:rPr>
          <w:rFonts w:ascii="Tahoma" w:eastAsia="Tahoma" w:hAnsi="Tahoma" w:cs="Tahoma"/>
          <w:color w:val="000000"/>
          <w:position w:val="0"/>
          <w:lang w:eastAsia="uk-UA"/>
        </w:rPr>
        <w:t xml:space="preserve"> подолання бар'єрів у доступі до медичних та соціальних послуг для засуджених та звільнених осіб, програм підготовки ув'язнених до звільнення, а також протидія стигми та дискримінації і захист прав спільноти.</w:t>
      </w:r>
    </w:p>
    <w:p w:rsidR="00F31CB4" w:rsidRPr="00711DB6" w:rsidRDefault="00F31CB4"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bookmarkStart w:id="6" w:name="_heading=h.gjdgxs" w:colFirst="0" w:colLast="0"/>
      <w:bookmarkEnd w:id="6"/>
      <w:r w:rsidRPr="00711DB6">
        <w:rPr>
          <w:rFonts w:ascii="Tahoma" w:eastAsia="Tahoma" w:hAnsi="Tahoma" w:cs="Tahoma"/>
          <w:b/>
          <w:color w:val="000000"/>
          <w:position w:val="0"/>
          <w:lang w:eastAsia="uk-UA"/>
        </w:rPr>
        <w:t xml:space="preserve">Кількість </w:t>
      </w:r>
      <w:proofErr w:type="spellStart"/>
      <w:r w:rsidRPr="00711DB6">
        <w:rPr>
          <w:rFonts w:ascii="Tahoma" w:eastAsia="Tahoma" w:hAnsi="Tahoma" w:cs="Tahoma"/>
          <w:b/>
          <w:color w:val="000000"/>
          <w:position w:val="0"/>
          <w:lang w:eastAsia="uk-UA"/>
        </w:rPr>
        <w:t>про</w:t>
      </w:r>
      <w:r w:rsidRPr="00711DB6">
        <w:rPr>
          <w:rFonts w:ascii="Tahoma" w:eastAsia="Tahoma" w:hAnsi="Tahoma" w:cs="Tahoma"/>
          <w:b/>
          <w:position w:val="0"/>
          <w:lang w:eastAsia="uk-UA"/>
        </w:rPr>
        <w:t>є</w:t>
      </w:r>
      <w:r w:rsidRPr="00711DB6">
        <w:rPr>
          <w:rFonts w:ascii="Tahoma" w:eastAsia="Tahoma" w:hAnsi="Tahoma" w:cs="Tahoma"/>
          <w:b/>
          <w:color w:val="000000"/>
          <w:position w:val="0"/>
          <w:lang w:eastAsia="uk-UA"/>
        </w:rPr>
        <w:t>ктів</w:t>
      </w:r>
      <w:proofErr w:type="spellEnd"/>
      <w:r w:rsidRPr="00711DB6">
        <w:rPr>
          <w:rFonts w:ascii="Tahoma" w:eastAsia="Tahoma" w:hAnsi="Tahoma" w:cs="Tahoma"/>
          <w:b/>
          <w:color w:val="000000"/>
          <w:position w:val="0"/>
          <w:lang w:eastAsia="uk-UA"/>
        </w:rPr>
        <w:t>, які передбачається підтримати</w:t>
      </w:r>
      <w:r w:rsidRPr="00711DB6">
        <w:rPr>
          <w:rFonts w:ascii="Tahoma" w:eastAsia="Tahoma" w:hAnsi="Tahoma" w:cs="Tahoma"/>
          <w:color w:val="000000"/>
          <w:position w:val="0"/>
          <w:lang w:eastAsia="uk-UA"/>
        </w:rPr>
        <w:t xml:space="preserve">: один </w:t>
      </w:r>
      <w:proofErr w:type="spellStart"/>
      <w:r w:rsidRPr="00711DB6">
        <w:rPr>
          <w:rFonts w:ascii="Tahoma" w:eastAsia="Tahoma" w:hAnsi="Tahoma" w:cs="Tahoma"/>
          <w:color w:val="000000"/>
          <w:position w:val="0"/>
          <w:lang w:eastAsia="uk-UA"/>
        </w:rPr>
        <w:t>про</w:t>
      </w:r>
      <w:r w:rsidRPr="00711DB6">
        <w:rPr>
          <w:rFonts w:ascii="Tahoma" w:eastAsia="Tahoma" w:hAnsi="Tahoma" w:cs="Tahoma"/>
          <w:position w:val="0"/>
          <w:lang w:eastAsia="uk-UA"/>
        </w:rPr>
        <w:t>є</w:t>
      </w:r>
      <w:r w:rsidRPr="00711DB6">
        <w:rPr>
          <w:rFonts w:ascii="Tahoma" w:eastAsia="Tahoma" w:hAnsi="Tahoma" w:cs="Tahoma"/>
          <w:color w:val="000000"/>
          <w:position w:val="0"/>
          <w:lang w:eastAsia="uk-UA"/>
        </w:rPr>
        <w:t>кт</w:t>
      </w:r>
      <w:proofErr w:type="spellEnd"/>
      <w:r w:rsidRPr="00711DB6">
        <w:rPr>
          <w:rFonts w:ascii="Tahoma" w:eastAsia="Tahoma" w:hAnsi="Tahoma" w:cs="Tahoma"/>
          <w:color w:val="000000"/>
          <w:position w:val="0"/>
          <w:lang w:eastAsia="uk-UA"/>
        </w:rPr>
        <w:t xml:space="preserve"> на національному рівні.</w:t>
      </w:r>
    </w:p>
    <w:p w:rsidR="00F31CB4" w:rsidRPr="00711DB6" w:rsidRDefault="00F31CB4"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Цільова група: </w:t>
      </w:r>
      <w:r w:rsidRPr="00711DB6">
        <w:rPr>
          <w:rFonts w:ascii="Tahoma" w:eastAsia="Tahoma" w:hAnsi="Tahoma" w:cs="Tahoma"/>
          <w:color w:val="000000"/>
          <w:position w:val="0"/>
          <w:lang w:eastAsia="uk-UA"/>
        </w:rPr>
        <w:t>представники спільноти колишніх ув'язнених та звільнених.</w:t>
      </w:r>
    </w:p>
    <w:p w:rsidR="00F31CB4" w:rsidRPr="00711DB6" w:rsidRDefault="00F31CB4"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Географія реалізації </w:t>
      </w:r>
      <w:proofErr w:type="spellStart"/>
      <w:r w:rsidRPr="00711DB6">
        <w:rPr>
          <w:rFonts w:ascii="Tahoma" w:eastAsia="Tahoma" w:hAnsi="Tahoma" w:cs="Tahoma"/>
          <w:b/>
          <w:color w:val="000000"/>
          <w:position w:val="0"/>
          <w:lang w:eastAsia="uk-UA"/>
        </w:rPr>
        <w:t>про</w:t>
      </w:r>
      <w:r w:rsidRPr="00711DB6">
        <w:rPr>
          <w:rFonts w:ascii="Tahoma" w:eastAsia="Tahoma" w:hAnsi="Tahoma" w:cs="Tahoma"/>
          <w:b/>
          <w:position w:val="0"/>
          <w:lang w:eastAsia="uk-UA"/>
        </w:rPr>
        <w:t>є</w:t>
      </w:r>
      <w:r w:rsidRPr="00711DB6">
        <w:rPr>
          <w:rFonts w:ascii="Tahoma" w:eastAsia="Tahoma" w:hAnsi="Tahoma" w:cs="Tahoma"/>
          <w:b/>
          <w:color w:val="000000"/>
          <w:position w:val="0"/>
          <w:lang w:eastAsia="uk-UA"/>
        </w:rPr>
        <w:t>ктів</w:t>
      </w:r>
      <w:proofErr w:type="spellEnd"/>
      <w:r w:rsidRPr="00711DB6">
        <w:rPr>
          <w:rFonts w:ascii="Tahoma" w:eastAsia="Tahoma" w:hAnsi="Tahoma" w:cs="Tahoma"/>
          <w:b/>
          <w:color w:val="000000"/>
          <w:position w:val="0"/>
          <w:lang w:eastAsia="uk-UA"/>
        </w:rPr>
        <w:t xml:space="preserve">: </w:t>
      </w:r>
      <w:r w:rsidRPr="00711DB6">
        <w:rPr>
          <w:rFonts w:ascii="Tahoma" w:eastAsia="Tahoma" w:hAnsi="Tahoma" w:cs="Tahoma"/>
          <w:color w:val="000000"/>
          <w:position w:val="0"/>
          <w:lang w:eastAsia="uk-UA"/>
        </w:rPr>
        <w:t xml:space="preserve">національний, представленість </w:t>
      </w:r>
      <w:proofErr w:type="spellStart"/>
      <w:r w:rsidRPr="00711DB6">
        <w:rPr>
          <w:rFonts w:ascii="Tahoma" w:eastAsia="Tahoma" w:hAnsi="Tahoma" w:cs="Tahoma"/>
          <w:color w:val="000000"/>
          <w:position w:val="0"/>
          <w:lang w:eastAsia="uk-UA"/>
        </w:rPr>
        <w:t>про</w:t>
      </w:r>
      <w:r w:rsidRPr="00711DB6">
        <w:rPr>
          <w:rFonts w:ascii="Tahoma" w:eastAsia="Tahoma" w:hAnsi="Tahoma" w:cs="Tahoma"/>
          <w:position w:val="0"/>
          <w:lang w:eastAsia="uk-UA"/>
        </w:rPr>
        <w:t>є</w:t>
      </w:r>
      <w:r w:rsidRPr="00711DB6">
        <w:rPr>
          <w:rFonts w:ascii="Tahoma" w:eastAsia="Tahoma" w:hAnsi="Tahoma" w:cs="Tahoma"/>
          <w:color w:val="000000"/>
          <w:position w:val="0"/>
          <w:lang w:eastAsia="uk-UA"/>
        </w:rPr>
        <w:t>кту</w:t>
      </w:r>
      <w:proofErr w:type="spellEnd"/>
      <w:r w:rsidRPr="00711DB6">
        <w:rPr>
          <w:rFonts w:ascii="Tahoma" w:eastAsia="Tahoma" w:hAnsi="Tahoma" w:cs="Tahoma"/>
          <w:color w:val="000000"/>
          <w:position w:val="0"/>
          <w:lang w:eastAsia="uk-UA"/>
        </w:rPr>
        <w:t xml:space="preserve"> в усіх регіонах України.</w:t>
      </w:r>
    </w:p>
    <w:p w:rsidR="00F31CB4" w:rsidRPr="00711DB6" w:rsidRDefault="00F31CB4"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Термін реалізації діяльності: </w:t>
      </w:r>
      <w:r w:rsidRPr="00711DB6">
        <w:rPr>
          <w:rFonts w:ascii="Tahoma" w:eastAsia="Tahoma" w:hAnsi="Tahoma" w:cs="Tahoma"/>
          <w:color w:val="000000"/>
          <w:position w:val="0"/>
          <w:lang w:eastAsia="uk-UA"/>
        </w:rPr>
        <w:t>01.01.2022-31.12.2022</w:t>
      </w:r>
    </w:p>
    <w:p w:rsidR="00F31CB4" w:rsidRPr="00711DB6" w:rsidRDefault="00F31CB4"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11DB6" w:rsidRP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 xml:space="preserve">Основні види діяльності за програмним компонентом: </w:t>
      </w:r>
    </w:p>
    <w:p w:rsidR="00711DB6" w:rsidRPr="00711DB6" w:rsidRDefault="00711DB6" w:rsidP="00711DB6">
      <w:pPr>
        <w:numPr>
          <w:ilvl w:val="0"/>
          <w:numId w:val="6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Мобілізація представників спільноти колишніх ув'язнених у всіх регіонах України. </w:t>
      </w:r>
    </w:p>
    <w:p w:rsidR="00711DB6" w:rsidRPr="00711DB6" w:rsidRDefault="00711DB6" w:rsidP="00711DB6">
      <w:pPr>
        <w:numPr>
          <w:ilvl w:val="0"/>
          <w:numId w:val="6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Зміцнення партнерських відносин з міжнародними фондами та організаціями, що працюють у пенітенціарному секторі.</w:t>
      </w:r>
    </w:p>
    <w:p w:rsidR="00711DB6" w:rsidRPr="00711DB6" w:rsidRDefault="00711DB6" w:rsidP="00711DB6">
      <w:pPr>
        <w:numPr>
          <w:ilvl w:val="0"/>
          <w:numId w:val="6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Технічна допомога лідерам спільноти колишніх ув'язнених у всіх регіонах України з метою підвищення їхньої компетенції у представництві інтересів, співпраці з владою, управлінні, керівництві, лідерстві, якості послуг тощо.</w:t>
      </w:r>
    </w:p>
    <w:p w:rsidR="00711DB6" w:rsidRPr="00711DB6" w:rsidRDefault="00711DB6" w:rsidP="00711DB6">
      <w:pPr>
        <w:numPr>
          <w:ilvl w:val="0"/>
          <w:numId w:val="6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Посилення впливу громади на політику у сфері </w:t>
      </w:r>
      <w:proofErr w:type="spellStart"/>
      <w:r w:rsidRPr="00711DB6">
        <w:rPr>
          <w:rFonts w:ascii="Tahoma" w:eastAsia="Tahoma" w:hAnsi="Tahoma" w:cs="Tahoma"/>
          <w:color w:val="000000"/>
          <w:position w:val="0"/>
          <w:lang w:eastAsia="uk-UA"/>
        </w:rPr>
        <w:t>ресоціалізації</w:t>
      </w:r>
      <w:proofErr w:type="spellEnd"/>
      <w:r w:rsidRPr="00711DB6">
        <w:rPr>
          <w:rFonts w:ascii="Tahoma" w:eastAsia="Tahoma" w:hAnsi="Tahoma" w:cs="Tahoma"/>
          <w:color w:val="000000"/>
          <w:position w:val="0"/>
          <w:lang w:eastAsia="uk-UA"/>
        </w:rPr>
        <w:t xml:space="preserve"> засуджених та звільнених осіб.</w:t>
      </w:r>
    </w:p>
    <w:p w:rsidR="00711DB6" w:rsidRPr="00711DB6" w:rsidRDefault="00711DB6" w:rsidP="00711DB6">
      <w:pPr>
        <w:numPr>
          <w:ilvl w:val="0"/>
          <w:numId w:val="6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Участь представників спільноти у розробці та впровадженні заходів з </w:t>
      </w:r>
      <w:proofErr w:type="spellStart"/>
      <w:r w:rsidRPr="00711DB6">
        <w:rPr>
          <w:rFonts w:ascii="Tahoma" w:eastAsia="Tahoma" w:hAnsi="Tahoma" w:cs="Tahoma"/>
          <w:color w:val="000000"/>
          <w:position w:val="0"/>
          <w:lang w:eastAsia="uk-UA"/>
        </w:rPr>
        <w:t>адвокації</w:t>
      </w:r>
      <w:proofErr w:type="spellEnd"/>
      <w:r w:rsidRPr="00711DB6">
        <w:rPr>
          <w:rFonts w:ascii="Tahoma" w:eastAsia="Tahoma" w:hAnsi="Tahoma" w:cs="Tahoma"/>
          <w:color w:val="000000"/>
          <w:position w:val="0"/>
          <w:lang w:eastAsia="uk-UA"/>
        </w:rPr>
        <w:t xml:space="preserve"> щодо затвердження змін до нормативно-правових актів на рівні Міністерства юстиції, Міністерства соціальної політики, Міністерства охорони здоров'я для подолання бар'єрів у доступі до медичних та соціальних послуг для засуджених та звільнених осіб.</w:t>
      </w:r>
    </w:p>
    <w:p w:rsidR="00711DB6" w:rsidRPr="00711DB6" w:rsidRDefault="00711DB6" w:rsidP="00711DB6">
      <w:pPr>
        <w:numPr>
          <w:ilvl w:val="0"/>
          <w:numId w:val="6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Забезпечення участі представників спільноти у роботі національних та місцевих механізмів координації.</w:t>
      </w:r>
    </w:p>
    <w:p w:rsidR="00711DB6" w:rsidRPr="00711DB6" w:rsidRDefault="00711DB6" w:rsidP="00711DB6">
      <w:pPr>
        <w:numPr>
          <w:ilvl w:val="0"/>
          <w:numId w:val="6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Залучення представників спільноти колишніх ув'язнених до розробки/ оцінки національної, місцевої політики у сфері подолання ВІЛ/СНІДу (розробка послуг, що фінансуються з національного та місцевих бюджетів).</w:t>
      </w:r>
    </w:p>
    <w:p w:rsidR="00711DB6" w:rsidRPr="00711DB6" w:rsidRDefault="00711DB6" w:rsidP="00711DB6">
      <w:pPr>
        <w:numPr>
          <w:ilvl w:val="0"/>
          <w:numId w:val="6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Моніторинг порушення прав представників колишніх ув’язнених.</w:t>
      </w:r>
    </w:p>
    <w:p w:rsidR="00711DB6" w:rsidRPr="00711DB6" w:rsidRDefault="00711DB6" w:rsidP="00711DB6">
      <w:pPr>
        <w:numPr>
          <w:ilvl w:val="0"/>
          <w:numId w:val="6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Проведення заходів для посилення потенціалу спільноти колишніх ув’язнених  (конференції, семінари, тренінги).</w:t>
      </w:r>
    </w:p>
    <w:p w:rsidR="00711DB6" w:rsidRPr="00711DB6" w:rsidRDefault="00711DB6" w:rsidP="00711DB6">
      <w:pPr>
        <w:numPr>
          <w:ilvl w:val="0"/>
          <w:numId w:val="6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Участь у реалізації заходів Стратегії з комплексної відповіді на бар’єри з прав людини для доступу до послуг з профілактики і лікування ВІЛ та туберкульозу на 2019 – 2030 роки та Стратегічного плану із комплексної відповіді на бар’єри з прав людини для доступу до послуг з профілактики та лікування ВІЛ та туберкульозу на 2019 – 2022 роки. </w:t>
      </w:r>
    </w:p>
    <w:p w:rsidR="00711DB6" w:rsidRPr="00711DB6" w:rsidRDefault="00711DB6" w:rsidP="00711DB6">
      <w:pPr>
        <w:numPr>
          <w:ilvl w:val="0"/>
          <w:numId w:val="6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Розвиток мережі </w:t>
      </w:r>
      <w:proofErr w:type="spellStart"/>
      <w:r w:rsidRPr="00711DB6">
        <w:rPr>
          <w:rFonts w:ascii="Tahoma" w:eastAsia="Tahoma" w:hAnsi="Tahoma" w:cs="Tahoma"/>
          <w:color w:val="000000"/>
          <w:position w:val="0"/>
          <w:lang w:eastAsia="uk-UA"/>
        </w:rPr>
        <w:t>параюристів</w:t>
      </w:r>
      <w:proofErr w:type="spellEnd"/>
      <w:r w:rsidRPr="00711DB6">
        <w:rPr>
          <w:rFonts w:ascii="Tahoma" w:eastAsia="Tahoma" w:hAnsi="Tahoma" w:cs="Tahoma"/>
          <w:color w:val="000000"/>
          <w:position w:val="0"/>
          <w:lang w:eastAsia="uk-UA"/>
        </w:rPr>
        <w:t xml:space="preserve"> - членів спільноти ув'язнених і колишніх ув'язнених  та надання </w:t>
      </w:r>
      <w:proofErr w:type="spellStart"/>
      <w:r w:rsidRPr="00711DB6">
        <w:rPr>
          <w:rFonts w:ascii="Tahoma" w:eastAsia="Tahoma" w:hAnsi="Tahoma" w:cs="Tahoma"/>
          <w:color w:val="000000"/>
          <w:position w:val="0"/>
          <w:lang w:eastAsia="uk-UA"/>
        </w:rPr>
        <w:t>параюридичної</w:t>
      </w:r>
      <w:proofErr w:type="spellEnd"/>
      <w:r w:rsidRPr="00711DB6">
        <w:rPr>
          <w:rFonts w:ascii="Tahoma" w:eastAsia="Tahoma" w:hAnsi="Tahoma" w:cs="Tahoma"/>
          <w:color w:val="000000"/>
          <w:position w:val="0"/>
          <w:lang w:eastAsia="uk-UA"/>
        </w:rPr>
        <w:t xml:space="preserve"> допомоги в регіонах України. Залучення регіональних лідерів спільноти до участі в національному </w:t>
      </w:r>
      <w:proofErr w:type="spellStart"/>
      <w:r w:rsidRPr="00711DB6">
        <w:rPr>
          <w:rFonts w:ascii="Tahoma" w:eastAsia="Tahoma" w:hAnsi="Tahoma" w:cs="Tahoma"/>
          <w:color w:val="000000"/>
          <w:position w:val="0"/>
          <w:lang w:eastAsia="uk-UA"/>
        </w:rPr>
        <w:t>параюридичному</w:t>
      </w:r>
      <w:proofErr w:type="spellEnd"/>
      <w:r w:rsidRPr="00711DB6">
        <w:rPr>
          <w:rFonts w:ascii="Tahoma" w:eastAsia="Tahoma" w:hAnsi="Tahoma" w:cs="Tahoma"/>
          <w:color w:val="000000"/>
          <w:position w:val="0"/>
          <w:lang w:eastAsia="uk-UA"/>
        </w:rPr>
        <w:t xml:space="preserve"> </w:t>
      </w:r>
      <w:proofErr w:type="spellStart"/>
      <w:r w:rsidRPr="00711DB6">
        <w:rPr>
          <w:rFonts w:ascii="Tahoma" w:eastAsia="Tahoma" w:hAnsi="Tahoma" w:cs="Tahoma"/>
          <w:color w:val="000000"/>
          <w:position w:val="0"/>
          <w:lang w:eastAsia="uk-UA"/>
        </w:rPr>
        <w:t>хабі</w:t>
      </w:r>
      <w:proofErr w:type="spellEnd"/>
      <w:r w:rsidRPr="00711DB6">
        <w:rPr>
          <w:rFonts w:ascii="Tahoma" w:eastAsia="Tahoma" w:hAnsi="Tahoma" w:cs="Tahoma"/>
          <w:color w:val="000000"/>
          <w:position w:val="0"/>
          <w:lang w:eastAsia="uk-UA"/>
        </w:rPr>
        <w:t>.</w:t>
      </w:r>
    </w:p>
    <w:p w:rsidR="00711DB6" w:rsidRDefault="00711DB6" w:rsidP="00711DB6">
      <w:pPr>
        <w:numPr>
          <w:ilvl w:val="0"/>
          <w:numId w:val="6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Бюджетна </w:t>
      </w:r>
      <w:proofErr w:type="spellStart"/>
      <w:r w:rsidRPr="00711DB6">
        <w:rPr>
          <w:rFonts w:ascii="Tahoma" w:eastAsia="Tahoma" w:hAnsi="Tahoma" w:cs="Tahoma"/>
          <w:color w:val="000000"/>
          <w:position w:val="0"/>
          <w:lang w:eastAsia="uk-UA"/>
        </w:rPr>
        <w:t>адвокація</w:t>
      </w:r>
      <w:proofErr w:type="spellEnd"/>
      <w:r w:rsidRPr="00711DB6">
        <w:rPr>
          <w:rFonts w:ascii="Tahoma" w:eastAsia="Tahoma" w:hAnsi="Tahoma" w:cs="Tahoma"/>
          <w:color w:val="000000"/>
          <w:position w:val="0"/>
          <w:lang w:eastAsia="uk-UA"/>
        </w:rPr>
        <w:t xml:space="preserve"> щодо залучення донорського фінансування,  а також фінансування з державного, обласних та місцевих бюджетів, які спрямовані на програми з усунення правових бар'єрів у доступі до послуг профілактики та лікування ВІЛ та ТБ, моніторингу і реагуванню на порушення прав людей які живуть з ВІЛ, ТБ та представників уразливих до ВІЛ груп.</w:t>
      </w:r>
    </w:p>
    <w:p w:rsidR="009553E7" w:rsidRPr="00711DB6" w:rsidRDefault="009553E7" w:rsidP="009553E7">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36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highlight w:val="yellow"/>
          <w:lang w:eastAsia="uk-UA"/>
        </w:rPr>
        <w:t xml:space="preserve">158М1 Посилення ролі та  розвитку спроможності спільноти колишніх ув’язнених у відстоюванні  прав на національному та регіональному рівні для посилення впливу спільноти на політики з </w:t>
      </w:r>
      <w:proofErr w:type="spellStart"/>
      <w:r w:rsidRPr="00711DB6">
        <w:rPr>
          <w:rFonts w:ascii="Tahoma" w:eastAsia="Tahoma" w:hAnsi="Tahoma" w:cs="Tahoma"/>
          <w:b/>
          <w:color w:val="000000"/>
          <w:position w:val="0"/>
          <w:highlight w:val="yellow"/>
          <w:lang w:eastAsia="uk-UA"/>
        </w:rPr>
        <w:t>ресоціалізації</w:t>
      </w:r>
      <w:proofErr w:type="spellEnd"/>
      <w:r w:rsidRPr="00711DB6">
        <w:rPr>
          <w:rFonts w:ascii="Tahoma" w:eastAsia="Tahoma" w:hAnsi="Tahoma" w:cs="Tahoma"/>
          <w:b/>
          <w:color w:val="000000"/>
          <w:position w:val="0"/>
          <w:highlight w:val="yellow"/>
          <w:lang w:eastAsia="uk-UA"/>
        </w:rPr>
        <w:t>.</w:t>
      </w:r>
    </w:p>
    <w:p w:rsidR="00711DB6" w:rsidRPr="00711DB6" w:rsidRDefault="00711DB6" w:rsidP="00711DB6">
      <w:pPr>
        <w:numPr>
          <w:ilvl w:val="0"/>
          <w:numId w:val="6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Моніторинг бар’єрів під час пандемії COVID-19 у доступі спільноти колишніх ув'язнених та звільнених до медичної допомоги у цивільному секторі.</w:t>
      </w:r>
    </w:p>
    <w:p w:rsidR="00711DB6" w:rsidRPr="00711DB6" w:rsidRDefault="00711DB6" w:rsidP="00711DB6">
      <w:pPr>
        <w:numPr>
          <w:ilvl w:val="0"/>
          <w:numId w:val="6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Фіксація випадків правопорушень прав засуджених та звільнених осіб з місць позбавлення волі під час пандемії COVID-19. </w:t>
      </w:r>
    </w:p>
    <w:p w:rsidR="00711DB6" w:rsidRPr="00711DB6" w:rsidRDefault="00711DB6" w:rsidP="00711DB6">
      <w:pPr>
        <w:numPr>
          <w:ilvl w:val="0"/>
          <w:numId w:val="6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lastRenderedPageBreak/>
        <w:t>Розробка алгоритму отримання кваліфікованої медичної допомоги засудженими та звільненими особами з місць позбавленні волі у цивільних медичних закладах.</w:t>
      </w:r>
    </w:p>
    <w:p w:rsidR="00711DB6" w:rsidRPr="00711DB6" w:rsidRDefault="00711DB6" w:rsidP="00711DB6">
      <w:pPr>
        <w:numPr>
          <w:ilvl w:val="0"/>
          <w:numId w:val="6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Внесення змін до нормативно-правових актів з метою подолання бар’єрів у доступі спільноти колишніх ув'язнених та звільнених до медичної допомоги у цивільному секторі.</w:t>
      </w: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360" w:firstLineChars="0" w:firstLine="0"/>
        <w:jc w:val="both"/>
        <w:textDirection w:val="lrTb"/>
        <w:textAlignment w:val="auto"/>
        <w:outlineLvl w:val="9"/>
        <w:rPr>
          <w:rFonts w:ascii="Tahoma" w:eastAsia="Tahoma" w:hAnsi="Tahoma" w:cs="Tahoma"/>
          <w:color w:val="000000"/>
          <w:position w:val="0"/>
          <w:lang w:eastAsia="uk-UA"/>
        </w:rPr>
      </w:pPr>
    </w:p>
    <w:p w:rsidR="00711DB6" w:rsidRP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b/>
          <w:color w:val="000000"/>
          <w:position w:val="0"/>
          <w:lang w:eastAsia="uk-UA"/>
        </w:rPr>
        <w:t>Особливі вимоги:</w:t>
      </w:r>
    </w:p>
    <w:p w:rsidR="00711DB6" w:rsidRPr="00711DB6" w:rsidRDefault="00711DB6" w:rsidP="00711DB6">
      <w:pPr>
        <w:numPr>
          <w:ilvl w:val="0"/>
          <w:numId w:val="6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Перевага надаватиметься </w:t>
      </w:r>
      <w:proofErr w:type="spellStart"/>
      <w:r w:rsidRPr="00711DB6">
        <w:rPr>
          <w:rFonts w:ascii="Tahoma" w:eastAsia="Tahoma" w:hAnsi="Tahoma" w:cs="Tahoma"/>
          <w:color w:val="000000"/>
          <w:position w:val="0"/>
          <w:lang w:eastAsia="uk-UA"/>
        </w:rPr>
        <w:t>самоорганізаціям</w:t>
      </w:r>
      <w:proofErr w:type="spellEnd"/>
      <w:r w:rsidRPr="00711DB6">
        <w:rPr>
          <w:rFonts w:ascii="Tahoma" w:eastAsia="Tahoma" w:hAnsi="Tahoma" w:cs="Tahoma"/>
          <w:color w:val="000000"/>
          <w:position w:val="0"/>
          <w:lang w:eastAsia="uk-UA"/>
        </w:rPr>
        <w:t xml:space="preserve"> спільноти колишніх ув’язнених, які мають підтверджений успішний досвід у мобілізації, наставництві та наданні технічної підтримки представникам спільноти колишніх ув’язнених.</w:t>
      </w:r>
    </w:p>
    <w:p w:rsidR="00711DB6" w:rsidRPr="00711DB6" w:rsidRDefault="00711DB6" w:rsidP="00711DB6">
      <w:pPr>
        <w:numPr>
          <w:ilvl w:val="0"/>
          <w:numId w:val="6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Мають підтверджений успішний досвід співпраці з регіональними органами виконавчої влади та </w:t>
      </w:r>
      <w:proofErr w:type="spellStart"/>
      <w:r w:rsidRPr="00711DB6">
        <w:rPr>
          <w:rFonts w:ascii="Tahoma" w:eastAsia="Tahoma" w:hAnsi="Tahoma" w:cs="Tahoma"/>
          <w:color w:val="000000"/>
          <w:position w:val="0"/>
          <w:lang w:eastAsia="uk-UA"/>
        </w:rPr>
        <w:t>нададуть</w:t>
      </w:r>
      <w:proofErr w:type="spellEnd"/>
      <w:r w:rsidRPr="00711DB6">
        <w:rPr>
          <w:rFonts w:ascii="Tahoma" w:eastAsia="Tahoma" w:hAnsi="Tahoma" w:cs="Tahoma"/>
          <w:color w:val="000000"/>
          <w:position w:val="0"/>
          <w:lang w:eastAsia="uk-UA"/>
        </w:rPr>
        <w:t xml:space="preserve"> відповідні листи підтримки.</w:t>
      </w:r>
    </w:p>
    <w:p w:rsidR="00711DB6" w:rsidRPr="00711DB6" w:rsidRDefault="00711DB6" w:rsidP="00711DB6">
      <w:pPr>
        <w:numPr>
          <w:ilvl w:val="0"/>
          <w:numId w:val="6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Перевага надаватиметься організаціям, члени якої представляють інтереси спільноти у консультативних та дорадчих органах як на національному, так і на регіональному рівнях.</w:t>
      </w:r>
    </w:p>
    <w:p w:rsidR="00711DB6" w:rsidRPr="00711DB6" w:rsidRDefault="00711DB6" w:rsidP="00711DB6">
      <w:pPr>
        <w:numPr>
          <w:ilvl w:val="0"/>
          <w:numId w:val="67"/>
        </w:numPr>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711DB6">
        <w:rPr>
          <w:rFonts w:ascii="Tahoma" w:eastAsia="Tahoma" w:hAnsi="Tahoma" w:cs="Tahoma"/>
          <w:position w:val="0"/>
          <w:lang w:eastAsia="uk-UA"/>
        </w:rPr>
        <w:t>Організація з якою буде підписано угоду про надання гранту, зобов’язується здійснювати моніторинг, фіксацію та реагувати на порушення прав спільноти за допомогою Інформаційно-телекомунікаційної системи “DATACHECK UKRAINE”.</w:t>
      </w:r>
    </w:p>
    <w:p w:rsidR="00711DB6" w:rsidRPr="00711DB6" w:rsidRDefault="00711DB6" w:rsidP="00711DB6">
      <w:pPr>
        <w:numPr>
          <w:ilvl w:val="0"/>
          <w:numId w:val="6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Надати </w:t>
      </w:r>
      <w:proofErr w:type="spellStart"/>
      <w:r w:rsidRPr="00711DB6">
        <w:rPr>
          <w:rFonts w:ascii="Tahoma" w:eastAsia="Tahoma" w:hAnsi="Tahoma" w:cs="Tahoma"/>
          <w:color w:val="000000"/>
          <w:position w:val="0"/>
          <w:lang w:eastAsia="uk-UA"/>
        </w:rPr>
        <w:t>адвокаційний</w:t>
      </w:r>
      <w:proofErr w:type="spellEnd"/>
      <w:r w:rsidRPr="00711DB6">
        <w:rPr>
          <w:rFonts w:ascii="Tahoma" w:eastAsia="Tahoma" w:hAnsi="Tahoma" w:cs="Tahoma"/>
          <w:color w:val="000000"/>
          <w:position w:val="0"/>
          <w:lang w:eastAsia="uk-UA"/>
        </w:rPr>
        <w:t xml:space="preserve"> план спільноти на 202</w:t>
      </w:r>
      <w:r w:rsidRPr="00711DB6">
        <w:rPr>
          <w:rFonts w:ascii="Tahoma" w:eastAsia="Tahoma" w:hAnsi="Tahoma" w:cs="Tahoma"/>
          <w:position w:val="0"/>
          <w:lang w:eastAsia="uk-UA"/>
        </w:rPr>
        <w:t>2</w:t>
      </w:r>
      <w:r w:rsidRPr="00711DB6">
        <w:rPr>
          <w:rFonts w:ascii="Tahoma" w:eastAsia="Tahoma" w:hAnsi="Tahoma" w:cs="Tahoma"/>
          <w:color w:val="000000"/>
          <w:position w:val="0"/>
          <w:lang w:eastAsia="uk-UA"/>
        </w:rPr>
        <w:t>-2023 рр.</w:t>
      </w:r>
    </w:p>
    <w:p w:rsidR="00711DB6" w:rsidRPr="00711DB6" w:rsidRDefault="00711DB6" w:rsidP="00711DB6">
      <w:pPr>
        <w:numPr>
          <w:ilvl w:val="0"/>
          <w:numId w:val="6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proofErr w:type="spellStart"/>
      <w:r w:rsidRPr="00711DB6">
        <w:rPr>
          <w:rFonts w:ascii="Tahoma" w:eastAsia="Tahoma" w:hAnsi="Tahoma" w:cs="Tahoma"/>
          <w:position w:val="0"/>
          <w:lang w:eastAsia="uk-UA"/>
        </w:rPr>
        <w:t>проєкт</w:t>
      </w:r>
      <w:r w:rsidRPr="00711DB6">
        <w:rPr>
          <w:rFonts w:ascii="Tahoma" w:eastAsia="Tahoma" w:hAnsi="Tahoma" w:cs="Tahoma"/>
          <w:color w:val="000000"/>
          <w:position w:val="0"/>
          <w:lang w:eastAsia="uk-UA"/>
        </w:rPr>
        <w:t>на</w:t>
      </w:r>
      <w:proofErr w:type="spellEnd"/>
      <w:r w:rsidRPr="00711DB6">
        <w:rPr>
          <w:rFonts w:ascii="Tahoma" w:eastAsia="Tahoma" w:hAnsi="Tahoma" w:cs="Tahoma"/>
          <w:color w:val="000000"/>
          <w:position w:val="0"/>
          <w:lang w:eastAsia="uk-UA"/>
        </w:rPr>
        <w:t xml:space="preserve"> заявка, що подається на конкурс, повинна містити:</w:t>
      </w: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а) перелік </w:t>
      </w:r>
      <w:proofErr w:type="spellStart"/>
      <w:r w:rsidRPr="00711DB6">
        <w:rPr>
          <w:rFonts w:ascii="Tahoma" w:eastAsia="Tahoma" w:hAnsi="Tahoma" w:cs="Tahoma"/>
          <w:color w:val="000000"/>
          <w:position w:val="0"/>
          <w:lang w:eastAsia="uk-UA"/>
        </w:rPr>
        <w:t>адвокаційних</w:t>
      </w:r>
      <w:proofErr w:type="spellEnd"/>
      <w:r w:rsidRPr="00711DB6">
        <w:rPr>
          <w:rFonts w:ascii="Tahoma" w:eastAsia="Tahoma" w:hAnsi="Tahoma" w:cs="Tahoma"/>
          <w:color w:val="000000"/>
          <w:position w:val="0"/>
          <w:lang w:eastAsia="uk-UA"/>
        </w:rPr>
        <w:t xml:space="preserve"> ініціатив/кейсів, які планується впровадити в рамках </w:t>
      </w:r>
      <w:proofErr w:type="spellStart"/>
      <w:r w:rsidRPr="00711DB6">
        <w:rPr>
          <w:rFonts w:ascii="Tahoma" w:eastAsia="Tahoma" w:hAnsi="Tahoma" w:cs="Tahoma"/>
          <w:position w:val="0"/>
          <w:lang w:eastAsia="uk-UA"/>
        </w:rPr>
        <w:t>проєкт</w:t>
      </w:r>
      <w:r w:rsidRPr="00711DB6">
        <w:rPr>
          <w:rFonts w:ascii="Tahoma" w:eastAsia="Tahoma" w:hAnsi="Tahoma" w:cs="Tahoma"/>
          <w:color w:val="000000"/>
          <w:position w:val="0"/>
          <w:lang w:eastAsia="uk-UA"/>
        </w:rPr>
        <w:t>у</w:t>
      </w:r>
      <w:proofErr w:type="spellEnd"/>
      <w:r w:rsidRPr="00711DB6">
        <w:rPr>
          <w:rFonts w:ascii="Tahoma" w:eastAsia="Tahoma" w:hAnsi="Tahoma" w:cs="Tahoma"/>
          <w:color w:val="000000"/>
          <w:position w:val="0"/>
          <w:lang w:eastAsia="uk-UA"/>
        </w:rPr>
        <w:t xml:space="preserve">. Організація-виконавець має розробити та надати специфікацію для кожного типу запропонованих </w:t>
      </w:r>
      <w:proofErr w:type="spellStart"/>
      <w:r w:rsidRPr="00711DB6">
        <w:rPr>
          <w:rFonts w:ascii="Tahoma" w:eastAsia="Tahoma" w:hAnsi="Tahoma" w:cs="Tahoma"/>
          <w:color w:val="000000"/>
          <w:position w:val="0"/>
          <w:lang w:eastAsia="uk-UA"/>
        </w:rPr>
        <w:t>адвокаційних</w:t>
      </w:r>
      <w:proofErr w:type="spellEnd"/>
      <w:r w:rsidRPr="00711DB6">
        <w:rPr>
          <w:rFonts w:ascii="Tahoma" w:eastAsia="Tahoma" w:hAnsi="Tahoma" w:cs="Tahoma"/>
          <w:color w:val="000000"/>
          <w:position w:val="0"/>
          <w:lang w:eastAsia="uk-UA"/>
        </w:rPr>
        <w:t xml:space="preserve"> ініціатив/кейсів. </w:t>
      </w:r>
    </w:p>
    <w:p w:rsidR="00711DB6" w:rsidRPr="00711DB6" w:rsidRDefault="00711DB6" w:rsidP="00711DB6">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r w:rsidRPr="00711DB6">
        <w:rPr>
          <w:rFonts w:ascii="Tahoma" w:eastAsia="Tahoma" w:hAnsi="Tahoma" w:cs="Tahoma"/>
          <w:color w:val="000000"/>
          <w:position w:val="0"/>
          <w:lang w:eastAsia="uk-UA"/>
        </w:rPr>
        <w:t xml:space="preserve">б) план інформаційного супроводу </w:t>
      </w:r>
      <w:proofErr w:type="spellStart"/>
      <w:r w:rsidRPr="00711DB6">
        <w:rPr>
          <w:rFonts w:ascii="Tahoma" w:eastAsia="Tahoma" w:hAnsi="Tahoma" w:cs="Tahoma"/>
          <w:position w:val="0"/>
          <w:lang w:eastAsia="uk-UA"/>
        </w:rPr>
        <w:t>проєкт</w:t>
      </w:r>
      <w:r w:rsidRPr="00711DB6">
        <w:rPr>
          <w:rFonts w:ascii="Tahoma" w:eastAsia="Tahoma" w:hAnsi="Tahoma" w:cs="Tahoma"/>
          <w:color w:val="000000"/>
          <w:position w:val="0"/>
          <w:lang w:eastAsia="uk-UA"/>
        </w:rPr>
        <w:t>у</w:t>
      </w:r>
      <w:proofErr w:type="spellEnd"/>
      <w:r w:rsidRPr="00711DB6">
        <w:rPr>
          <w:rFonts w:ascii="Tahoma" w:eastAsia="Tahoma" w:hAnsi="Tahoma" w:cs="Tahoma"/>
          <w:color w:val="000000"/>
          <w:position w:val="0"/>
          <w:lang w:eastAsia="uk-UA"/>
        </w:rPr>
        <w:t>.</w:t>
      </w:r>
    </w:p>
    <w:p w:rsidR="00711DB6" w:rsidRPr="00711DB6" w:rsidRDefault="00711DB6" w:rsidP="00711DB6">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653CF5" w:rsidRPr="00653CF5" w:rsidRDefault="00653CF5" w:rsidP="00653CF5">
      <w:pPr>
        <w:pBdr>
          <w:top w:val="nil"/>
          <w:left w:val="nil"/>
          <w:bottom w:val="nil"/>
          <w:right w:val="nil"/>
          <w:between w:val="nil"/>
        </w:pBdr>
        <w:tabs>
          <w:tab w:val="left" w:pos="426"/>
        </w:tabs>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b/>
          <w:color w:val="000000"/>
          <w:position w:val="0"/>
          <w:highlight w:val="yellow"/>
          <w:lang w:eastAsia="uk-UA"/>
        </w:rPr>
        <w:t xml:space="preserve">160М. Створення Національного </w:t>
      </w:r>
      <w:proofErr w:type="spellStart"/>
      <w:r w:rsidRPr="00653CF5">
        <w:rPr>
          <w:rFonts w:ascii="Tahoma" w:eastAsia="Tahoma" w:hAnsi="Tahoma" w:cs="Tahoma"/>
          <w:b/>
          <w:color w:val="000000"/>
          <w:position w:val="0"/>
          <w:highlight w:val="yellow"/>
          <w:lang w:eastAsia="uk-UA"/>
        </w:rPr>
        <w:t>хабу</w:t>
      </w:r>
      <w:proofErr w:type="spellEnd"/>
      <w:r w:rsidRPr="00653CF5">
        <w:rPr>
          <w:rFonts w:ascii="Tahoma" w:eastAsia="Tahoma" w:hAnsi="Tahoma" w:cs="Tahoma"/>
          <w:b/>
          <w:color w:val="000000"/>
          <w:position w:val="0"/>
          <w:highlight w:val="yellow"/>
          <w:lang w:eastAsia="uk-UA"/>
        </w:rPr>
        <w:t xml:space="preserve"> надавачів </w:t>
      </w:r>
      <w:proofErr w:type="spellStart"/>
      <w:r w:rsidRPr="00653CF5">
        <w:rPr>
          <w:rFonts w:ascii="Tahoma" w:eastAsia="Tahoma" w:hAnsi="Tahoma" w:cs="Tahoma"/>
          <w:b/>
          <w:color w:val="000000"/>
          <w:position w:val="0"/>
          <w:highlight w:val="yellow"/>
          <w:lang w:eastAsia="uk-UA"/>
        </w:rPr>
        <w:t>параюридичної</w:t>
      </w:r>
      <w:proofErr w:type="spellEnd"/>
      <w:r w:rsidRPr="00653CF5">
        <w:rPr>
          <w:rFonts w:ascii="Tahoma" w:eastAsia="Tahoma" w:hAnsi="Tahoma" w:cs="Tahoma"/>
          <w:b/>
          <w:color w:val="000000"/>
          <w:position w:val="0"/>
          <w:highlight w:val="yellow"/>
          <w:lang w:eastAsia="uk-UA"/>
        </w:rPr>
        <w:t xml:space="preserve"> допомоги які є представниками уразливими до ВІЛ груп</w:t>
      </w:r>
    </w:p>
    <w:p w:rsidR="00653CF5" w:rsidRPr="00653CF5" w:rsidRDefault="00653CF5" w:rsidP="00653CF5">
      <w:pPr>
        <w:pBdr>
          <w:top w:val="nil"/>
          <w:left w:val="nil"/>
          <w:bottom w:val="nil"/>
          <w:right w:val="nil"/>
          <w:between w:val="nil"/>
        </w:pBdr>
        <w:tabs>
          <w:tab w:val="left" w:pos="426"/>
        </w:tabs>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3F665E" w:rsidRDefault="00653CF5" w:rsidP="003F665E">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b/>
          <w:color w:val="000000"/>
          <w:position w:val="0"/>
          <w:lang w:eastAsia="uk-UA"/>
        </w:rPr>
        <w:t xml:space="preserve">Завдання: </w:t>
      </w:r>
      <w:r w:rsidRPr="00653CF5">
        <w:rPr>
          <w:rFonts w:ascii="Tahoma" w:eastAsia="Tahoma" w:hAnsi="Tahoma" w:cs="Tahoma"/>
          <w:color w:val="000000"/>
          <w:position w:val="0"/>
          <w:lang w:eastAsia="uk-UA"/>
        </w:rPr>
        <w:t>покращення доступу до безоплатної правової допомоги відповідно до потреб спільнот уразливих до ВІЛ, моніторинг та реагування на порушення їх прав.</w:t>
      </w:r>
    </w:p>
    <w:p w:rsidR="009553E7" w:rsidRDefault="009553E7" w:rsidP="003F665E">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653CF5" w:rsidRDefault="00653CF5" w:rsidP="003F665E">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b/>
          <w:color w:val="000000"/>
          <w:position w:val="0"/>
          <w:lang w:eastAsia="uk-UA"/>
        </w:rPr>
        <w:t xml:space="preserve">Кількість </w:t>
      </w:r>
      <w:proofErr w:type="spellStart"/>
      <w:r w:rsidRPr="00653CF5">
        <w:rPr>
          <w:rFonts w:ascii="Tahoma" w:eastAsia="Tahoma" w:hAnsi="Tahoma" w:cs="Tahoma"/>
          <w:b/>
          <w:color w:val="000000"/>
          <w:position w:val="0"/>
          <w:lang w:eastAsia="uk-UA"/>
        </w:rPr>
        <w:t>про</w:t>
      </w:r>
      <w:r w:rsidRPr="00653CF5">
        <w:rPr>
          <w:rFonts w:ascii="Tahoma" w:eastAsia="Tahoma" w:hAnsi="Tahoma" w:cs="Tahoma"/>
          <w:b/>
          <w:position w:val="0"/>
          <w:lang w:eastAsia="uk-UA"/>
        </w:rPr>
        <w:t>є</w:t>
      </w:r>
      <w:r w:rsidRPr="00653CF5">
        <w:rPr>
          <w:rFonts w:ascii="Tahoma" w:eastAsia="Tahoma" w:hAnsi="Tahoma" w:cs="Tahoma"/>
          <w:b/>
          <w:color w:val="000000"/>
          <w:position w:val="0"/>
          <w:lang w:eastAsia="uk-UA"/>
        </w:rPr>
        <w:t>ктів</w:t>
      </w:r>
      <w:proofErr w:type="spellEnd"/>
      <w:r w:rsidRPr="00653CF5">
        <w:rPr>
          <w:rFonts w:ascii="Tahoma" w:eastAsia="Tahoma" w:hAnsi="Tahoma" w:cs="Tahoma"/>
          <w:b/>
          <w:color w:val="000000"/>
          <w:position w:val="0"/>
          <w:lang w:eastAsia="uk-UA"/>
        </w:rPr>
        <w:t>, які передбачається підтримати</w:t>
      </w:r>
      <w:r w:rsidRPr="00653CF5">
        <w:rPr>
          <w:rFonts w:ascii="Tahoma" w:eastAsia="Tahoma" w:hAnsi="Tahoma" w:cs="Tahoma"/>
          <w:color w:val="000000"/>
          <w:position w:val="0"/>
          <w:lang w:eastAsia="uk-UA"/>
        </w:rPr>
        <w:t xml:space="preserve">: один </w:t>
      </w:r>
      <w:proofErr w:type="spellStart"/>
      <w:r w:rsidRPr="00653CF5">
        <w:rPr>
          <w:rFonts w:ascii="Tahoma" w:eastAsia="Tahoma" w:hAnsi="Tahoma" w:cs="Tahoma"/>
          <w:color w:val="000000"/>
          <w:position w:val="0"/>
          <w:lang w:eastAsia="uk-UA"/>
        </w:rPr>
        <w:t>про</w:t>
      </w:r>
      <w:r w:rsidRPr="00653CF5">
        <w:rPr>
          <w:rFonts w:ascii="Tahoma" w:eastAsia="Tahoma" w:hAnsi="Tahoma" w:cs="Tahoma"/>
          <w:position w:val="0"/>
          <w:lang w:eastAsia="uk-UA"/>
        </w:rPr>
        <w:t>є</w:t>
      </w:r>
      <w:r w:rsidRPr="00653CF5">
        <w:rPr>
          <w:rFonts w:ascii="Tahoma" w:eastAsia="Tahoma" w:hAnsi="Tahoma" w:cs="Tahoma"/>
          <w:color w:val="000000"/>
          <w:position w:val="0"/>
          <w:lang w:eastAsia="uk-UA"/>
        </w:rPr>
        <w:t>кт</w:t>
      </w:r>
      <w:proofErr w:type="spellEnd"/>
      <w:r w:rsidRPr="00653CF5">
        <w:rPr>
          <w:rFonts w:ascii="Tahoma" w:eastAsia="Tahoma" w:hAnsi="Tahoma" w:cs="Tahoma"/>
          <w:color w:val="000000"/>
          <w:position w:val="0"/>
          <w:lang w:eastAsia="uk-UA"/>
        </w:rPr>
        <w:t xml:space="preserve"> на національному рівні.</w:t>
      </w:r>
    </w:p>
    <w:p w:rsidR="009553E7" w:rsidRPr="00653CF5" w:rsidRDefault="009553E7" w:rsidP="003F665E">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653CF5" w:rsidRPr="00653CF5" w:rsidRDefault="00653CF5" w:rsidP="003F665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b/>
          <w:color w:val="000000"/>
          <w:position w:val="0"/>
          <w:lang w:eastAsia="uk-UA"/>
        </w:rPr>
        <w:t xml:space="preserve">Цільова група: </w:t>
      </w:r>
    </w:p>
    <w:p w:rsidR="00653CF5" w:rsidRPr="00653CF5" w:rsidRDefault="00653CF5" w:rsidP="00653CF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color w:val="000000"/>
          <w:position w:val="0"/>
          <w:lang w:eastAsia="uk-UA"/>
        </w:rPr>
        <w:t xml:space="preserve">- ЛЖВ, </w:t>
      </w:r>
    </w:p>
    <w:p w:rsidR="00653CF5" w:rsidRPr="00653CF5" w:rsidRDefault="00653CF5" w:rsidP="00653CF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color w:val="000000"/>
          <w:position w:val="0"/>
          <w:lang w:eastAsia="uk-UA"/>
        </w:rPr>
        <w:t xml:space="preserve">- ЧСЧ, </w:t>
      </w:r>
    </w:p>
    <w:p w:rsidR="00653CF5" w:rsidRPr="00653CF5" w:rsidRDefault="00653CF5" w:rsidP="00653CF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color w:val="000000"/>
          <w:position w:val="0"/>
          <w:lang w:eastAsia="uk-UA"/>
        </w:rPr>
        <w:t xml:space="preserve">- ЛВІН, </w:t>
      </w:r>
    </w:p>
    <w:p w:rsidR="00653CF5" w:rsidRPr="00653CF5" w:rsidRDefault="00653CF5" w:rsidP="00653CF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color w:val="000000"/>
          <w:position w:val="0"/>
          <w:lang w:eastAsia="uk-UA"/>
        </w:rPr>
        <w:t xml:space="preserve">- секс-працівники, </w:t>
      </w:r>
    </w:p>
    <w:p w:rsidR="00653CF5" w:rsidRPr="00653CF5" w:rsidRDefault="00653CF5" w:rsidP="00653CF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color w:val="000000"/>
          <w:position w:val="0"/>
          <w:lang w:eastAsia="uk-UA"/>
        </w:rPr>
        <w:t>- транс* люди,</w:t>
      </w:r>
    </w:p>
    <w:p w:rsidR="00653CF5" w:rsidRPr="00653CF5" w:rsidRDefault="00653CF5" w:rsidP="00653CF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color w:val="000000"/>
          <w:position w:val="0"/>
          <w:lang w:eastAsia="uk-UA"/>
        </w:rPr>
        <w:t xml:space="preserve">- колишні ув’язнені, </w:t>
      </w:r>
    </w:p>
    <w:p w:rsidR="00653CF5" w:rsidRPr="00653CF5" w:rsidRDefault="00653CF5" w:rsidP="00653CF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color w:val="000000"/>
          <w:position w:val="0"/>
          <w:lang w:eastAsia="uk-UA"/>
        </w:rPr>
        <w:t xml:space="preserve">- жінки, які живуть з ВІЛ, </w:t>
      </w:r>
    </w:p>
    <w:p w:rsidR="00653CF5" w:rsidRPr="00653CF5" w:rsidRDefault="00653CF5" w:rsidP="00653CF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color w:val="000000"/>
          <w:position w:val="0"/>
          <w:lang w:eastAsia="uk-UA"/>
        </w:rPr>
        <w:t xml:space="preserve">- підлітки, які живуть з ВІЛ, </w:t>
      </w:r>
    </w:p>
    <w:p w:rsidR="00653CF5" w:rsidRDefault="00653CF5" w:rsidP="00653CF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color w:val="000000"/>
          <w:position w:val="0"/>
          <w:lang w:eastAsia="uk-UA"/>
        </w:rPr>
        <w:t>- люди хворі або які перехворіли на туберкульоз.</w:t>
      </w:r>
    </w:p>
    <w:p w:rsidR="009553E7" w:rsidRPr="00653CF5" w:rsidRDefault="009553E7" w:rsidP="00653CF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653CF5" w:rsidRDefault="00653CF5" w:rsidP="00653CF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b/>
          <w:color w:val="000000"/>
          <w:position w:val="0"/>
          <w:lang w:eastAsia="uk-UA"/>
        </w:rPr>
        <w:t xml:space="preserve">Географія реалізації </w:t>
      </w:r>
      <w:proofErr w:type="spellStart"/>
      <w:r w:rsidRPr="00653CF5">
        <w:rPr>
          <w:rFonts w:ascii="Tahoma" w:eastAsia="Tahoma" w:hAnsi="Tahoma" w:cs="Tahoma"/>
          <w:b/>
          <w:color w:val="000000"/>
          <w:position w:val="0"/>
          <w:lang w:eastAsia="uk-UA"/>
        </w:rPr>
        <w:t>про</w:t>
      </w:r>
      <w:r w:rsidRPr="00653CF5">
        <w:rPr>
          <w:rFonts w:ascii="Tahoma" w:eastAsia="Tahoma" w:hAnsi="Tahoma" w:cs="Tahoma"/>
          <w:b/>
          <w:position w:val="0"/>
          <w:lang w:eastAsia="uk-UA"/>
        </w:rPr>
        <w:t>є</w:t>
      </w:r>
      <w:r w:rsidRPr="00653CF5">
        <w:rPr>
          <w:rFonts w:ascii="Tahoma" w:eastAsia="Tahoma" w:hAnsi="Tahoma" w:cs="Tahoma"/>
          <w:b/>
          <w:color w:val="000000"/>
          <w:position w:val="0"/>
          <w:lang w:eastAsia="uk-UA"/>
        </w:rPr>
        <w:t>ктів</w:t>
      </w:r>
      <w:proofErr w:type="spellEnd"/>
      <w:r w:rsidRPr="00653CF5">
        <w:rPr>
          <w:rFonts w:ascii="Tahoma" w:eastAsia="Tahoma" w:hAnsi="Tahoma" w:cs="Tahoma"/>
          <w:b/>
          <w:color w:val="000000"/>
          <w:position w:val="0"/>
          <w:lang w:eastAsia="uk-UA"/>
        </w:rPr>
        <w:t xml:space="preserve">: </w:t>
      </w:r>
      <w:r w:rsidRPr="00653CF5">
        <w:rPr>
          <w:rFonts w:ascii="Tahoma" w:eastAsia="Tahoma" w:hAnsi="Tahoma" w:cs="Tahoma"/>
          <w:color w:val="000000"/>
          <w:position w:val="0"/>
          <w:lang w:eastAsia="uk-UA"/>
        </w:rPr>
        <w:t xml:space="preserve">національний, представленість </w:t>
      </w:r>
      <w:proofErr w:type="spellStart"/>
      <w:r w:rsidRPr="00653CF5">
        <w:rPr>
          <w:rFonts w:ascii="Tahoma" w:eastAsia="Tahoma" w:hAnsi="Tahoma" w:cs="Tahoma"/>
          <w:position w:val="0"/>
          <w:lang w:eastAsia="uk-UA"/>
        </w:rPr>
        <w:t>проєкт</w:t>
      </w:r>
      <w:r w:rsidRPr="00653CF5">
        <w:rPr>
          <w:rFonts w:ascii="Tahoma" w:eastAsia="Tahoma" w:hAnsi="Tahoma" w:cs="Tahoma"/>
          <w:color w:val="000000"/>
          <w:position w:val="0"/>
          <w:lang w:eastAsia="uk-UA"/>
        </w:rPr>
        <w:t>у</w:t>
      </w:r>
      <w:proofErr w:type="spellEnd"/>
      <w:r w:rsidRPr="00653CF5">
        <w:rPr>
          <w:rFonts w:ascii="Tahoma" w:eastAsia="Tahoma" w:hAnsi="Tahoma" w:cs="Tahoma"/>
          <w:color w:val="000000"/>
          <w:position w:val="0"/>
          <w:lang w:eastAsia="uk-UA"/>
        </w:rPr>
        <w:t xml:space="preserve"> в усіх регіонах України.</w:t>
      </w:r>
    </w:p>
    <w:p w:rsidR="009553E7" w:rsidRPr="00653CF5" w:rsidRDefault="009553E7" w:rsidP="00653CF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653CF5" w:rsidRDefault="00653CF5" w:rsidP="00653CF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b/>
          <w:color w:val="000000"/>
          <w:position w:val="0"/>
          <w:lang w:eastAsia="uk-UA"/>
        </w:rPr>
        <w:t xml:space="preserve">Термін реалізації діяльності: </w:t>
      </w:r>
      <w:r w:rsidRPr="00653CF5">
        <w:rPr>
          <w:rFonts w:ascii="Tahoma" w:eastAsia="Tahoma" w:hAnsi="Tahoma" w:cs="Tahoma"/>
          <w:color w:val="000000"/>
          <w:position w:val="0"/>
          <w:lang w:eastAsia="uk-UA"/>
        </w:rPr>
        <w:t>01.01.2022-31.12.2022</w:t>
      </w:r>
    </w:p>
    <w:p w:rsidR="009553E7" w:rsidRPr="00653CF5" w:rsidRDefault="009553E7" w:rsidP="00653CF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653CF5" w:rsidRPr="00653CF5" w:rsidRDefault="00653CF5" w:rsidP="00653CF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b/>
          <w:color w:val="000000"/>
          <w:position w:val="0"/>
          <w:lang w:eastAsia="uk-UA"/>
        </w:rPr>
        <w:t xml:space="preserve">Основні види діяльності за програмним компонентом: </w:t>
      </w:r>
    </w:p>
    <w:p w:rsidR="00653CF5" w:rsidRPr="00653CF5" w:rsidRDefault="00653CF5" w:rsidP="00653CF5">
      <w:pPr>
        <w:numPr>
          <w:ilvl w:val="0"/>
          <w:numId w:val="6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color w:val="000000"/>
          <w:position w:val="0"/>
          <w:lang w:eastAsia="uk-UA"/>
        </w:rPr>
        <w:t xml:space="preserve">Проведення тренінгів для </w:t>
      </w:r>
      <w:proofErr w:type="spellStart"/>
      <w:r w:rsidRPr="00653CF5">
        <w:rPr>
          <w:rFonts w:ascii="Tahoma" w:eastAsia="Tahoma" w:hAnsi="Tahoma" w:cs="Tahoma"/>
          <w:color w:val="000000"/>
          <w:position w:val="0"/>
          <w:lang w:eastAsia="uk-UA"/>
        </w:rPr>
        <w:t>параюристів</w:t>
      </w:r>
      <w:proofErr w:type="spellEnd"/>
      <w:r w:rsidRPr="00653CF5">
        <w:rPr>
          <w:rFonts w:ascii="Tahoma" w:eastAsia="Tahoma" w:hAnsi="Tahoma" w:cs="Tahoma"/>
          <w:color w:val="000000"/>
          <w:position w:val="0"/>
          <w:lang w:eastAsia="uk-UA"/>
        </w:rPr>
        <w:t xml:space="preserve"> із числа представників 9 спільнот уразливих до ВІЛ (ЛЖВ, ЧСЧ, ЛВІН, секс-працівники, транс* люди, колишні ув’язнені, жінки, які живуть з ВІЛ, підлітки, які живуть з ВІЛ, люди хворі або які перехворіли на туберкульоз) з метою отримання навичок проведення моніторингу порушення прав у сфері надання медичних та соціальних послуг і навичок надання першої правової допомоги у вигляді </w:t>
      </w:r>
      <w:r w:rsidRPr="00653CF5">
        <w:rPr>
          <w:rFonts w:ascii="Tahoma" w:eastAsia="Tahoma" w:hAnsi="Tahoma" w:cs="Tahoma"/>
          <w:color w:val="000000"/>
          <w:position w:val="0"/>
          <w:lang w:eastAsia="uk-UA"/>
        </w:rPr>
        <w:lastRenderedPageBreak/>
        <w:t xml:space="preserve">правових консультацій (за розробленим модулем), навичок користування </w:t>
      </w:r>
      <w:r w:rsidRPr="00653CF5">
        <w:rPr>
          <w:rFonts w:ascii="Tahoma" w:eastAsia="Tahoma" w:hAnsi="Tahoma" w:cs="Tahoma"/>
          <w:position w:val="0"/>
          <w:lang w:eastAsia="uk-UA"/>
        </w:rPr>
        <w:t>Інформаційно-телекомунікаційною системою “DATACHECK UKRAINE”</w:t>
      </w:r>
      <w:r w:rsidRPr="00653CF5">
        <w:rPr>
          <w:rFonts w:ascii="Tahoma" w:eastAsia="Tahoma" w:hAnsi="Tahoma" w:cs="Tahoma"/>
          <w:color w:val="000000"/>
          <w:position w:val="0"/>
          <w:lang w:eastAsia="uk-UA"/>
        </w:rPr>
        <w:t>.</w:t>
      </w:r>
    </w:p>
    <w:p w:rsidR="00653CF5" w:rsidRPr="00653CF5" w:rsidRDefault="00653CF5" w:rsidP="00653CF5">
      <w:pPr>
        <w:numPr>
          <w:ilvl w:val="0"/>
          <w:numId w:val="6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color w:val="000000"/>
          <w:position w:val="0"/>
          <w:lang w:eastAsia="uk-UA"/>
        </w:rPr>
        <w:t xml:space="preserve">Підтримка діяльності національної мережі </w:t>
      </w:r>
      <w:proofErr w:type="spellStart"/>
      <w:r w:rsidRPr="00653CF5">
        <w:rPr>
          <w:rFonts w:ascii="Tahoma" w:eastAsia="Tahoma" w:hAnsi="Tahoma" w:cs="Tahoma"/>
          <w:color w:val="000000"/>
          <w:position w:val="0"/>
          <w:lang w:eastAsia="uk-UA"/>
        </w:rPr>
        <w:t>параюристів</w:t>
      </w:r>
      <w:proofErr w:type="spellEnd"/>
      <w:r w:rsidRPr="00653CF5">
        <w:rPr>
          <w:rFonts w:ascii="Tahoma" w:eastAsia="Tahoma" w:hAnsi="Tahoma" w:cs="Tahoma"/>
          <w:color w:val="000000"/>
          <w:position w:val="0"/>
          <w:lang w:eastAsia="uk-UA"/>
        </w:rPr>
        <w:t>.</w:t>
      </w:r>
    </w:p>
    <w:p w:rsidR="00653CF5" w:rsidRPr="00653CF5" w:rsidRDefault="00653CF5" w:rsidP="00653CF5">
      <w:pPr>
        <w:numPr>
          <w:ilvl w:val="0"/>
          <w:numId w:val="6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color w:val="000000"/>
          <w:position w:val="0"/>
          <w:lang w:eastAsia="uk-UA"/>
        </w:rPr>
        <w:t xml:space="preserve">Розгортання системи фіксації та реагування на порушення прав людини </w:t>
      </w:r>
      <w:r w:rsidRPr="00653CF5">
        <w:rPr>
          <w:rFonts w:ascii="Tahoma" w:eastAsia="Tahoma" w:hAnsi="Tahoma" w:cs="Tahoma"/>
          <w:position w:val="0"/>
          <w:lang w:eastAsia="uk-UA"/>
        </w:rPr>
        <w:t>за допомогою Інформаційно-телекомунікаційної системи “DATACHECK UKRAINE”</w:t>
      </w:r>
      <w:r w:rsidRPr="00653CF5">
        <w:rPr>
          <w:rFonts w:ascii="Tahoma" w:eastAsia="Tahoma" w:hAnsi="Tahoma" w:cs="Tahoma"/>
          <w:color w:val="000000"/>
          <w:position w:val="0"/>
          <w:lang w:eastAsia="uk-UA"/>
        </w:rPr>
        <w:t xml:space="preserve"> у 25 регіонах України.</w:t>
      </w:r>
    </w:p>
    <w:p w:rsidR="00653CF5" w:rsidRPr="00653CF5" w:rsidRDefault="00653CF5" w:rsidP="00653CF5">
      <w:pPr>
        <w:numPr>
          <w:ilvl w:val="0"/>
          <w:numId w:val="6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color w:val="000000"/>
          <w:position w:val="0"/>
          <w:lang w:eastAsia="uk-UA"/>
        </w:rPr>
        <w:t xml:space="preserve">Розробка механізму координації  діяльності </w:t>
      </w:r>
      <w:proofErr w:type="spellStart"/>
      <w:r w:rsidRPr="00653CF5">
        <w:rPr>
          <w:rFonts w:ascii="Tahoma" w:eastAsia="Tahoma" w:hAnsi="Tahoma" w:cs="Tahoma"/>
          <w:color w:val="000000"/>
          <w:position w:val="0"/>
          <w:lang w:eastAsia="uk-UA"/>
        </w:rPr>
        <w:t>параюристів</w:t>
      </w:r>
      <w:proofErr w:type="spellEnd"/>
      <w:r w:rsidRPr="00653CF5">
        <w:rPr>
          <w:rFonts w:ascii="Tahoma" w:eastAsia="Tahoma" w:hAnsi="Tahoma" w:cs="Tahoma"/>
          <w:color w:val="000000"/>
          <w:position w:val="0"/>
          <w:lang w:eastAsia="uk-UA"/>
        </w:rPr>
        <w:t xml:space="preserve"> представників 9-ти спільнот уразливих до ВІЛ через</w:t>
      </w:r>
      <w:r w:rsidRPr="00653CF5">
        <w:rPr>
          <w:rFonts w:ascii="Tahoma" w:eastAsia="Tahoma" w:hAnsi="Tahoma" w:cs="Tahoma"/>
          <w:position w:val="0"/>
          <w:lang w:eastAsia="uk-UA"/>
        </w:rPr>
        <w:t xml:space="preserve"> Інформаційно-телекомунікаційну систему “DATACHECK UKRAINE”.</w:t>
      </w:r>
    </w:p>
    <w:p w:rsidR="00653CF5" w:rsidRPr="00653CF5" w:rsidRDefault="00653CF5" w:rsidP="00653CF5">
      <w:pPr>
        <w:numPr>
          <w:ilvl w:val="0"/>
          <w:numId w:val="6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color w:val="000000"/>
          <w:position w:val="0"/>
          <w:lang w:eastAsia="uk-UA"/>
        </w:rPr>
        <w:t xml:space="preserve">Налагодження співпраці та створення системи </w:t>
      </w:r>
      <w:proofErr w:type="spellStart"/>
      <w:r w:rsidRPr="00653CF5">
        <w:rPr>
          <w:rFonts w:ascii="Tahoma" w:eastAsia="Tahoma" w:hAnsi="Tahoma" w:cs="Tahoma"/>
          <w:color w:val="000000"/>
          <w:position w:val="0"/>
          <w:lang w:eastAsia="uk-UA"/>
        </w:rPr>
        <w:t>перенаправлення</w:t>
      </w:r>
      <w:proofErr w:type="spellEnd"/>
      <w:r w:rsidRPr="00653CF5">
        <w:rPr>
          <w:rFonts w:ascii="Tahoma" w:eastAsia="Tahoma" w:hAnsi="Tahoma" w:cs="Tahoma"/>
          <w:color w:val="000000"/>
          <w:position w:val="0"/>
          <w:lang w:eastAsia="uk-UA"/>
        </w:rPr>
        <w:t xml:space="preserve"> у мережі державних та недержавних центрів надання безоплатної первинної та вторинної правової допомоги. </w:t>
      </w:r>
    </w:p>
    <w:p w:rsidR="00653CF5" w:rsidRPr="00653CF5" w:rsidRDefault="00653CF5" w:rsidP="00653CF5">
      <w:pPr>
        <w:numPr>
          <w:ilvl w:val="0"/>
          <w:numId w:val="6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position w:val="0"/>
          <w:lang w:eastAsia="uk-UA"/>
        </w:rPr>
        <w:t>Сприяння р</w:t>
      </w:r>
      <w:r w:rsidRPr="00653CF5">
        <w:rPr>
          <w:rFonts w:ascii="Tahoma" w:eastAsia="Tahoma" w:hAnsi="Tahoma" w:cs="Tahoma"/>
          <w:color w:val="000000"/>
          <w:position w:val="0"/>
          <w:lang w:eastAsia="uk-UA"/>
        </w:rPr>
        <w:t>еалізаці</w:t>
      </w:r>
      <w:r w:rsidRPr="00653CF5">
        <w:rPr>
          <w:rFonts w:ascii="Tahoma" w:eastAsia="Tahoma" w:hAnsi="Tahoma" w:cs="Tahoma"/>
          <w:position w:val="0"/>
          <w:lang w:eastAsia="uk-UA"/>
        </w:rPr>
        <w:t>ї</w:t>
      </w:r>
      <w:r w:rsidRPr="00653CF5">
        <w:rPr>
          <w:rFonts w:ascii="Tahoma" w:eastAsia="Tahoma" w:hAnsi="Tahoma" w:cs="Tahoma"/>
          <w:color w:val="000000"/>
          <w:position w:val="0"/>
          <w:lang w:eastAsia="uk-UA"/>
        </w:rPr>
        <w:t xml:space="preserve"> практичних випадків правової підтримки, спрямованої на досудову юридичну підтримку представників 9-ти ключових спільнот, уразливих до ВІЛ, шляхом захисту порушених прав у державних та місцевих органах влади, на підприємствах, в організаціях, установах усіх форм власності та підпорядкування, включаючи посередництво, переговори щодо інших досудових справ з порушення прав.</w:t>
      </w:r>
    </w:p>
    <w:p w:rsidR="00653CF5" w:rsidRPr="00653CF5" w:rsidRDefault="00653CF5" w:rsidP="00653CF5">
      <w:pPr>
        <w:numPr>
          <w:ilvl w:val="0"/>
          <w:numId w:val="6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color w:val="000000"/>
          <w:position w:val="0"/>
          <w:lang w:eastAsia="uk-UA"/>
        </w:rPr>
        <w:t>Збільшення кількості успішних прецедентів щодо захисту представників 9-ти ключових спільнот уразливих до ВІЛ.</w:t>
      </w:r>
    </w:p>
    <w:p w:rsidR="00653CF5" w:rsidRPr="00653CF5" w:rsidRDefault="00653CF5" w:rsidP="00653CF5">
      <w:pPr>
        <w:numPr>
          <w:ilvl w:val="0"/>
          <w:numId w:val="6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color w:val="000000"/>
          <w:position w:val="0"/>
          <w:lang w:eastAsia="uk-UA"/>
        </w:rPr>
        <w:t xml:space="preserve">Забезпечення медіа-підтримки заходів </w:t>
      </w:r>
      <w:proofErr w:type="spellStart"/>
      <w:r w:rsidRPr="00653CF5">
        <w:rPr>
          <w:rFonts w:ascii="Tahoma" w:eastAsia="Tahoma" w:hAnsi="Tahoma" w:cs="Tahoma"/>
          <w:position w:val="0"/>
          <w:lang w:eastAsia="uk-UA"/>
        </w:rPr>
        <w:t>проєкт</w:t>
      </w:r>
      <w:r w:rsidRPr="00653CF5">
        <w:rPr>
          <w:rFonts w:ascii="Tahoma" w:eastAsia="Tahoma" w:hAnsi="Tahoma" w:cs="Tahoma"/>
          <w:color w:val="000000"/>
          <w:position w:val="0"/>
          <w:lang w:eastAsia="uk-UA"/>
        </w:rPr>
        <w:t>у</w:t>
      </w:r>
      <w:proofErr w:type="spellEnd"/>
      <w:r w:rsidRPr="00653CF5">
        <w:rPr>
          <w:rFonts w:ascii="Tahoma" w:eastAsia="Tahoma" w:hAnsi="Tahoma" w:cs="Tahoma"/>
          <w:color w:val="000000"/>
          <w:position w:val="0"/>
          <w:lang w:eastAsia="uk-UA"/>
        </w:rPr>
        <w:t xml:space="preserve"> відповідно до особливостей цільових аудиторій.</w:t>
      </w:r>
    </w:p>
    <w:p w:rsidR="00653CF5" w:rsidRPr="00653CF5" w:rsidRDefault="00653CF5" w:rsidP="00653CF5">
      <w:pPr>
        <w:numPr>
          <w:ilvl w:val="0"/>
          <w:numId w:val="6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position w:val="0"/>
          <w:lang w:eastAsia="uk-UA"/>
        </w:rPr>
        <w:t>Наповнення</w:t>
      </w:r>
      <w:r w:rsidRPr="00653CF5">
        <w:rPr>
          <w:rFonts w:ascii="Tahoma" w:eastAsia="Tahoma" w:hAnsi="Tahoma" w:cs="Tahoma"/>
          <w:color w:val="000000"/>
          <w:position w:val="0"/>
          <w:lang w:eastAsia="uk-UA"/>
        </w:rPr>
        <w:t xml:space="preserve"> національн</w:t>
      </w:r>
      <w:r w:rsidRPr="00653CF5">
        <w:rPr>
          <w:rFonts w:ascii="Tahoma" w:eastAsia="Tahoma" w:hAnsi="Tahoma" w:cs="Tahoma"/>
          <w:position w:val="0"/>
          <w:lang w:eastAsia="uk-UA"/>
        </w:rPr>
        <w:t>ої</w:t>
      </w:r>
      <w:r w:rsidRPr="00653CF5">
        <w:rPr>
          <w:rFonts w:ascii="Tahoma" w:eastAsia="Tahoma" w:hAnsi="Tahoma" w:cs="Tahoma"/>
          <w:color w:val="000000"/>
          <w:position w:val="0"/>
          <w:lang w:eastAsia="uk-UA"/>
        </w:rPr>
        <w:t xml:space="preserve"> баз</w:t>
      </w:r>
      <w:r w:rsidRPr="00653CF5">
        <w:rPr>
          <w:rFonts w:ascii="Tahoma" w:eastAsia="Tahoma" w:hAnsi="Tahoma" w:cs="Tahoma"/>
          <w:position w:val="0"/>
          <w:lang w:eastAsia="uk-UA"/>
        </w:rPr>
        <w:t>и</w:t>
      </w:r>
      <w:r w:rsidRPr="00653CF5">
        <w:rPr>
          <w:rFonts w:ascii="Tahoma" w:eastAsia="Tahoma" w:hAnsi="Tahoma" w:cs="Tahoma"/>
          <w:color w:val="000000"/>
          <w:position w:val="0"/>
          <w:lang w:eastAsia="uk-UA"/>
        </w:rPr>
        <w:t xml:space="preserve"> юристів та надавачів юридичної допомоги дружніх до 9-ти ключових спільнот уразливих до ВІЛ.</w:t>
      </w:r>
    </w:p>
    <w:p w:rsidR="00653CF5" w:rsidRPr="00653CF5" w:rsidRDefault="00653CF5" w:rsidP="00653CF5">
      <w:pPr>
        <w:numPr>
          <w:ilvl w:val="0"/>
          <w:numId w:val="6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653CF5">
        <w:rPr>
          <w:rFonts w:ascii="Tahoma" w:eastAsia="Tahoma" w:hAnsi="Tahoma" w:cs="Tahoma"/>
          <w:position w:val="0"/>
          <w:lang w:eastAsia="uk-UA"/>
        </w:rPr>
        <w:t>Підвищення правової грамотності представників уразливих груп.</w:t>
      </w:r>
    </w:p>
    <w:p w:rsidR="00653CF5" w:rsidRPr="00653CF5" w:rsidRDefault="00653CF5" w:rsidP="00653CF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b/>
          <w:color w:val="000000"/>
          <w:position w:val="0"/>
          <w:lang w:eastAsia="uk-UA"/>
        </w:rPr>
        <w:t>Особливі вимоги:</w:t>
      </w:r>
    </w:p>
    <w:p w:rsidR="00653CF5" w:rsidRPr="00653CF5" w:rsidRDefault="00653CF5" w:rsidP="00653CF5">
      <w:pPr>
        <w:numPr>
          <w:ilvl w:val="0"/>
          <w:numId w:val="69"/>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color w:val="000000"/>
          <w:position w:val="0"/>
          <w:lang w:eastAsia="uk-UA"/>
        </w:rPr>
        <w:t xml:space="preserve">Успішний підтверджений досвід правозахисної та/або освітньої діяльності щодо порушення прав спільнот уразливих до ВІЛ -  не менше 1-го року, досвід підготовки </w:t>
      </w:r>
      <w:proofErr w:type="spellStart"/>
      <w:r w:rsidRPr="00653CF5">
        <w:rPr>
          <w:rFonts w:ascii="Tahoma" w:eastAsia="Tahoma" w:hAnsi="Tahoma" w:cs="Tahoma"/>
          <w:color w:val="000000"/>
          <w:position w:val="0"/>
          <w:lang w:eastAsia="uk-UA"/>
        </w:rPr>
        <w:t>параюристів</w:t>
      </w:r>
      <w:proofErr w:type="spellEnd"/>
      <w:r w:rsidRPr="00653CF5">
        <w:rPr>
          <w:rFonts w:ascii="Tahoma" w:eastAsia="Tahoma" w:hAnsi="Tahoma" w:cs="Tahoma"/>
          <w:color w:val="000000"/>
          <w:position w:val="0"/>
          <w:lang w:eastAsia="uk-UA"/>
        </w:rPr>
        <w:t>.</w:t>
      </w:r>
    </w:p>
    <w:p w:rsidR="00653CF5" w:rsidRPr="00653CF5" w:rsidRDefault="00653CF5" w:rsidP="00653CF5">
      <w:pPr>
        <w:numPr>
          <w:ilvl w:val="0"/>
          <w:numId w:val="69"/>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color w:val="000000"/>
          <w:position w:val="0"/>
          <w:lang w:eastAsia="uk-UA"/>
        </w:rPr>
        <w:t>Наявність рекомендаційних листів від партнерів та організацій представників ключових спільнот уразливих до ВІЛ.</w:t>
      </w:r>
    </w:p>
    <w:p w:rsidR="00653CF5" w:rsidRPr="00653CF5" w:rsidRDefault="00653CF5" w:rsidP="00653CF5">
      <w:pPr>
        <w:numPr>
          <w:ilvl w:val="0"/>
          <w:numId w:val="69"/>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653CF5">
        <w:rPr>
          <w:rFonts w:ascii="Tahoma" w:eastAsia="Tahoma" w:hAnsi="Tahoma" w:cs="Tahoma"/>
          <w:color w:val="000000"/>
          <w:position w:val="0"/>
          <w:lang w:eastAsia="uk-UA"/>
        </w:rPr>
        <w:t xml:space="preserve">Підтверджений успішний досвід у проведенні інформаційно-освітніх заходів для регіональних представників цільової аудиторії </w:t>
      </w:r>
      <w:proofErr w:type="spellStart"/>
      <w:r w:rsidRPr="00653CF5">
        <w:rPr>
          <w:rFonts w:ascii="Tahoma" w:eastAsia="Tahoma" w:hAnsi="Tahoma" w:cs="Tahoma"/>
          <w:position w:val="0"/>
          <w:lang w:eastAsia="uk-UA"/>
        </w:rPr>
        <w:t>проєкт</w:t>
      </w:r>
      <w:r w:rsidRPr="00653CF5">
        <w:rPr>
          <w:rFonts w:ascii="Tahoma" w:eastAsia="Tahoma" w:hAnsi="Tahoma" w:cs="Tahoma"/>
          <w:color w:val="000000"/>
          <w:position w:val="0"/>
          <w:lang w:eastAsia="uk-UA"/>
        </w:rPr>
        <w:t>у</w:t>
      </w:r>
      <w:proofErr w:type="spellEnd"/>
      <w:r w:rsidRPr="00653CF5">
        <w:rPr>
          <w:rFonts w:ascii="Tahoma" w:eastAsia="Tahoma" w:hAnsi="Tahoma" w:cs="Tahoma"/>
          <w:color w:val="000000"/>
          <w:position w:val="0"/>
          <w:lang w:eastAsia="uk-UA"/>
        </w:rPr>
        <w:t xml:space="preserve">. </w:t>
      </w:r>
    </w:p>
    <w:p w:rsidR="00653CF5" w:rsidRDefault="00653CF5" w:rsidP="00653CF5">
      <w:pPr>
        <w:numPr>
          <w:ilvl w:val="0"/>
          <w:numId w:val="69"/>
        </w:numPr>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653CF5">
        <w:rPr>
          <w:rFonts w:ascii="Tahoma" w:eastAsia="Tahoma" w:hAnsi="Tahoma" w:cs="Tahoma"/>
          <w:position w:val="0"/>
          <w:lang w:eastAsia="uk-UA"/>
        </w:rPr>
        <w:t>Організація з якою буде підписано угоду про надання гранту, зобов’язується здійснювати моніторинг, фіксацію та реагувати на порушення прав спільноти за допомогою Інформаційно-телекомунікаційної системи “DATACHECK UKRAINE”.</w:t>
      </w:r>
    </w:p>
    <w:p w:rsidR="003F665E" w:rsidRPr="00653CF5" w:rsidRDefault="003F665E" w:rsidP="003F665E">
      <w:pPr>
        <w:suppressAutoHyphens w:val="0"/>
        <w:spacing w:line="240" w:lineRule="auto"/>
        <w:ind w:leftChars="0" w:left="720" w:firstLineChars="0" w:firstLine="0"/>
        <w:jc w:val="both"/>
        <w:textDirection w:val="lrTb"/>
        <w:textAlignment w:val="auto"/>
        <w:outlineLvl w:val="9"/>
        <w:rPr>
          <w:rFonts w:ascii="Tahoma" w:eastAsia="Tahoma" w:hAnsi="Tahoma" w:cs="Tahoma"/>
          <w:position w:val="0"/>
          <w:lang w:eastAsia="uk-UA"/>
        </w:rPr>
      </w:pPr>
    </w:p>
    <w:p w:rsidR="00295B8E" w:rsidRPr="00295B8E" w:rsidRDefault="00295B8E" w:rsidP="00295B8E">
      <w:pPr>
        <w:shd w:val="clear" w:color="auto" w:fill="FFFFFF"/>
        <w:suppressAutoHyphens w:val="0"/>
        <w:spacing w:line="276" w:lineRule="auto"/>
        <w:ind w:leftChars="0" w:left="0" w:firstLineChars="0" w:firstLine="0"/>
        <w:jc w:val="both"/>
        <w:textDirection w:val="lrTb"/>
        <w:textAlignment w:val="auto"/>
        <w:outlineLvl w:val="9"/>
        <w:rPr>
          <w:rFonts w:ascii="Arial" w:eastAsia="Arial" w:hAnsi="Arial" w:cs="Arial"/>
          <w:b/>
          <w:color w:val="000000"/>
          <w:position w:val="0"/>
          <w:highlight w:val="yellow"/>
          <w:lang w:val="uk"/>
        </w:rPr>
      </w:pPr>
      <w:r w:rsidRPr="00295B8E">
        <w:rPr>
          <w:rFonts w:ascii="Arial" w:eastAsia="Arial" w:hAnsi="Arial" w:cs="Arial"/>
          <w:b/>
          <w:color w:val="000000"/>
          <w:position w:val="0"/>
          <w:highlight w:val="yellow"/>
          <w:lang w:val="uk"/>
        </w:rPr>
        <w:t>162М. АДВОКАЦІЯ ТА ТЕХНІЧНА ПІДТРИМКА СТАЛОГО РЕАГУВАННЯ НА ВІЛ ТА ТБ НА РЕГІОНАЛЬНОМУ РІВНІ</w:t>
      </w:r>
    </w:p>
    <w:p w:rsidR="00295B8E" w:rsidRPr="00295B8E" w:rsidRDefault="00295B8E" w:rsidP="00295B8E">
      <w:pPr>
        <w:shd w:val="clear" w:color="auto" w:fill="FFFFFF"/>
        <w:suppressAutoHyphens w:val="0"/>
        <w:spacing w:line="276" w:lineRule="auto"/>
        <w:ind w:leftChars="0" w:left="0" w:firstLineChars="0" w:firstLine="0"/>
        <w:jc w:val="both"/>
        <w:textDirection w:val="lrTb"/>
        <w:textAlignment w:val="auto"/>
        <w:outlineLvl w:val="9"/>
        <w:rPr>
          <w:rFonts w:ascii="Arial" w:eastAsia="Arial" w:hAnsi="Arial" w:cs="Arial"/>
          <w:b/>
          <w:position w:val="0"/>
          <w:highlight w:val="yellow"/>
          <w:lang w:val="uk"/>
        </w:rPr>
      </w:pPr>
    </w:p>
    <w:p w:rsidR="00295B8E" w:rsidRPr="00295B8E" w:rsidRDefault="00295B8E" w:rsidP="00295B8E">
      <w:pPr>
        <w:shd w:val="clear" w:color="auto" w:fill="FFFFFF"/>
        <w:suppressAutoHyphens w:val="0"/>
        <w:spacing w:line="276" w:lineRule="auto"/>
        <w:ind w:leftChars="0" w:left="0" w:firstLineChars="0" w:firstLine="0"/>
        <w:jc w:val="both"/>
        <w:textDirection w:val="lrTb"/>
        <w:textAlignment w:val="auto"/>
        <w:outlineLvl w:val="9"/>
        <w:rPr>
          <w:rFonts w:ascii="Arial" w:eastAsia="Arial" w:hAnsi="Arial" w:cs="Arial"/>
          <w:b/>
          <w:color w:val="000000"/>
          <w:position w:val="0"/>
          <w:lang w:val="uk"/>
        </w:rPr>
      </w:pPr>
      <w:r w:rsidRPr="00295B8E">
        <w:rPr>
          <w:rFonts w:ascii="Arial" w:eastAsia="Arial" w:hAnsi="Arial" w:cs="Arial"/>
          <w:b/>
          <w:color w:val="000000"/>
          <w:position w:val="0"/>
          <w:lang w:val="uk"/>
        </w:rPr>
        <w:t xml:space="preserve">Завдання: </w:t>
      </w:r>
    </w:p>
    <w:p w:rsidR="00295B8E" w:rsidRPr="00295B8E" w:rsidRDefault="00295B8E" w:rsidP="00295B8E">
      <w:pPr>
        <w:numPr>
          <w:ilvl w:val="0"/>
          <w:numId w:val="73"/>
        </w:numPr>
        <w:shd w:val="clear" w:color="auto" w:fill="FFFFFF"/>
        <w:suppressAutoHyphens w:val="0"/>
        <w:spacing w:line="276" w:lineRule="auto"/>
        <w:ind w:leftChars="0" w:firstLineChars="0"/>
        <w:jc w:val="both"/>
        <w:textDirection w:val="lrTb"/>
        <w:textAlignment w:val="auto"/>
        <w:outlineLvl w:val="9"/>
        <w:rPr>
          <w:rFonts w:ascii="Arial" w:eastAsia="Arial" w:hAnsi="Arial" w:cs="Arial"/>
          <w:color w:val="000000"/>
          <w:position w:val="0"/>
          <w:lang w:val="uk"/>
        </w:rPr>
      </w:pPr>
      <w:r w:rsidRPr="00295B8E">
        <w:rPr>
          <w:rFonts w:ascii="Arial" w:eastAsia="Arial" w:hAnsi="Arial" w:cs="Arial"/>
          <w:color w:val="000000"/>
          <w:position w:val="0"/>
          <w:lang w:val="uk"/>
        </w:rPr>
        <w:t xml:space="preserve">Розробка та </w:t>
      </w:r>
      <w:proofErr w:type="spellStart"/>
      <w:r w:rsidRPr="00295B8E">
        <w:rPr>
          <w:rFonts w:ascii="Arial" w:eastAsia="Arial" w:hAnsi="Arial" w:cs="Arial"/>
          <w:color w:val="000000"/>
          <w:position w:val="0"/>
          <w:lang w:val="uk"/>
        </w:rPr>
        <w:t>адвокація</w:t>
      </w:r>
      <w:proofErr w:type="spellEnd"/>
      <w:r w:rsidRPr="00295B8E">
        <w:rPr>
          <w:rFonts w:ascii="Arial" w:eastAsia="Arial" w:hAnsi="Arial" w:cs="Arial"/>
          <w:color w:val="000000"/>
          <w:position w:val="0"/>
          <w:lang w:val="uk"/>
        </w:rPr>
        <w:t xml:space="preserve"> прийняття/внесення змін до існуючих регіональних та місцевих програм у сфері громадського здоров’я з урахуванням потреб клієнтів у послугах та інших заходах, спрямованих на протидію туберкульозу та ВІЛ-інфекції/СНІДу.</w:t>
      </w:r>
    </w:p>
    <w:p w:rsidR="00295B8E" w:rsidRDefault="00295B8E" w:rsidP="00295B8E">
      <w:pPr>
        <w:numPr>
          <w:ilvl w:val="0"/>
          <w:numId w:val="73"/>
        </w:numPr>
        <w:shd w:val="clear" w:color="auto" w:fill="FFFFFF"/>
        <w:suppressAutoHyphens w:val="0"/>
        <w:spacing w:line="276" w:lineRule="auto"/>
        <w:ind w:leftChars="0" w:firstLineChars="0"/>
        <w:jc w:val="both"/>
        <w:textDirection w:val="lrTb"/>
        <w:textAlignment w:val="auto"/>
        <w:outlineLvl w:val="9"/>
        <w:rPr>
          <w:rFonts w:ascii="Arial" w:eastAsia="Arial" w:hAnsi="Arial" w:cs="Arial"/>
          <w:color w:val="000000"/>
          <w:position w:val="0"/>
          <w:lang w:val="uk"/>
        </w:rPr>
      </w:pPr>
      <w:r w:rsidRPr="00295B8E">
        <w:rPr>
          <w:rFonts w:ascii="Arial" w:eastAsia="Arial" w:hAnsi="Arial" w:cs="Arial"/>
          <w:color w:val="000000"/>
          <w:position w:val="0"/>
          <w:lang w:val="uk"/>
        </w:rPr>
        <w:t>Забезпечення сталості розширеного пакету послуг у сфері протидії туберкульозу та ВІЛ за кошти місцевих бюджетів.</w:t>
      </w:r>
    </w:p>
    <w:p w:rsidR="00A50B4C" w:rsidRPr="00295B8E" w:rsidRDefault="00A50B4C" w:rsidP="00295B8E">
      <w:pPr>
        <w:numPr>
          <w:ilvl w:val="0"/>
          <w:numId w:val="73"/>
        </w:numPr>
        <w:shd w:val="clear" w:color="auto" w:fill="FFFFFF"/>
        <w:suppressAutoHyphens w:val="0"/>
        <w:spacing w:line="276" w:lineRule="auto"/>
        <w:ind w:leftChars="0" w:firstLineChars="0"/>
        <w:jc w:val="both"/>
        <w:textDirection w:val="lrTb"/>
        <w:textAlignment w:val="auto"/>
        <w:outlineLvl w:val="9"/>
        <w:rPr>
          <w:rFonts w:ascii="Arial" w:eastAsia="Arial" w:hAnsi="Arial" w:cs="Arial"/>
          <w:color w:val="000000"/>
          <w:position w:val="0"/>
          <w:lang w:val="uk"/>
        </w:rPr>
      </w:pPr>
    </w:p>
    <w:p w:rsidR="00295B8E" w:rsidRDefault="00295B8E" w:rsidP="00295B8E">
      <w:pPr>
        <w:shd w:val="clear" w:color="auto" w:fill="FFFFFF"/>
        <w:suppressAutoHyphens w:val="0"/>
        <w:spacing w:line="276" w:lineRule="auto"/>
        <w:ind w:leftChars="0" w:left="0" w:firstLineChars="0" w:firstLine="0"/>
        <w:jc w:val="both"/>
        <w:textDirection w:val="lrTb"/>
        <w:textAlignment w:val="auto"/>
        <w:outlineLvl w:val="9"/>
        <w:rPr>
          <w:rFonts w:ascii="Arial" w:eastAsia="Arial" w:hAnsi="Arial" w:cs="Arial"/>
          <w:color w:val="000000"/>
          <w:position w:val="0"/>
          <w:lang w:val="uk"/>
        </w:rPr>
      </w:pPr>
      <w:r w:rsidRPr="00295B8E">
        <w:rPr>
          <w:rFonts w:ascii="Arial" w:eastAsia="Arial" w:hAnsi="Arial" w:cs="Arial"/>
          <w:b/>
          <w:color w:val="000000"/>
          <w:position w:val="0"/>
          <w:lang w:val="uk"/>
        </w:rPr>
        <w:t xml:space="preserve">Цільова група: </w:t>
      </w:r>
      <w:r w:rsidRPr="00295B8E">
        <w:rPr>
          <w:rFonts w:ascii="Arial" w:eastAsia="Arial" w:hAnsi="Arial" w:cs="Arial"/>
          <w:color w:val="000000"/>
          <w:position w:val="0"/>
          <w:lang w:val="uk"/>
        </w:rPr>
        <w:t xml:space="preserve">пацієнти, хворі на ТБ, та ЛЖВ; громадські організації та/або </w:t>
      </w:r>
      <w:proofErr w:type="spellStart"/>
      <w:r w:rsidRPr="00295B8E">
        <w:rPr>
          <w:rFonts w:ascii="Arial" w:eastAsia="Arial" w:hAnsi="Arial" w:cs="Arial"/>
          <w:color w:val="000000"/>
          <w:position w:val="0"/>
          <w:lang w:val="uk"/>
        </w:rPr>
        <w:t>пацієнтські</w:t>
      </w:r>
      <w:proofErr w:type="spellEnd"/>
      <w:r w:rsidRPr="00295B8E">
        <w:rPr>
          <w:rFonts w:ascii="Arial" w:eastAsia="Arial" w:hAnsi="Arial" w:cs="Arial"/>
          <w:color w:val="000000"/>
          <w:position w:val="0"/>
          <w:lang w:val="uk"/>
        </w:rPr>
        <w:t xml:space="preserve"> спільноти, які дотичні до адвокатування у сфері громадського здоров’я, протидії епідемії ВІЛ і туберкульозу на національному рівні; представники ключових груп</w:t>
      </w:r>
      <w:r w:rsidRPr="00295B8E">
        <w:rPr>
          <w:rFonts w:ascii="Arial" w:eastAsia="Arial" w:hAnsi="Arial" w:cs="Arial"/>
          <w:color w:val="000000"/>
          <w:position w:val="0"/>
          <w:highlight w:val="white"/>
          <w:lang w:val="uk"/>
        </w:rPr>
        <w:t xml:space="preserve"> (ЧСЧ, СП, ЛВНІ, </w:t>
      </w:r>
      <w:proofErr w:type="spellStart"/>
      <w:r w:rsidRPr="00295B8E">
        <w:rPr>
          <w:rFonts w:ascii="Arial" w:eastAsia="Arial" w:hAnsi="Arial" w:cs="Arial"/>
          <w:color w:val="000000"/>
          <w:position w:val="0"/>
          <w:highlight w:val="white"/>
          <w:lang w:val="uk"/>
        </w:rPr>
        <w:t>трансгендерних</w:t>
      </w:r>
      <w:proofErr w:type="spellEnd"/>
      <w:r w:rsidRPr="00295B8E">
        <w:rPr>
          <w:rFonts w:ascii="Arial" w:eastAsia="Arial" w:hAnsi="Arial" w:cs="Arial"/>
          <w:color w:val="000000"/>
          <w:position w:val="0"/>
          <w:highlight w:val="white"/>
          <w:lang w:val="uk"/>
        </w:rPr>
        <w:t xml:space="preserve"> людей, людей, які перебувають в ув’язненні, колишні ув’язнені, партнерів людей, які живуть з ВІЛ, та інших вразливих груп населення); </w:t>
      </w:r>
      <w:r w:rsidRPr="00295B8E">
        <w:rPr>
          <w:rFonts w:ascii="Arial" w:eastAsia="Arial" w:hAnsi="Arial" w:cs="Arial"/>
          <w:color w:val="000000"/>
          <w:position w:val="0"/>
          <w:lang w:val="uk"/>
        </w:rPr>
        <w:t>представники органів державної та місцевої влади.</w:t>
      </w:r>
    </w:p>
    <w:p w:rsidR="00A50B4C" w:rsidRPr="00295B8E" w:rsidRDefault="00A50B4C" w:rsidP="00295B8E">
      <w:pPr>
        <w:shd w:val="clear" w:color="auto" w:fill="FFFFFF"/>
        <w:suppressAutoHyphens w:val="0"/>
        <w:spacing w:line="276" w:lineRule="auto"/>
        <w:ind w:leftChars="0" w:left="0" w:firstLineChars="0" w:firstLine="0"/>
        <w:jc w:val="both"/>
        <w:textDirection w:val="lrTb"/>
        <w:textAlignment w:val="auto"/>
        <w:outlineLvl w:val="9"/>
        <w:rPr>
          <w:rFonts w:ascii="Arial" w:eastAsia="Arial" w:hAnsi="Arial" w:cs="Arial"/>
          <w:color w:val="000000"/>
          <w:position w:val="0"/>
          <w:lang w:val="uk"/>
        </w:rPr>
      </w:pPr>
    </w:p>
    <w:p w:rsidR="00295B8E" w:rsidRPr="00295B8E" w:rsidRDefault="00295B8E" w:rsidP="00295B8E">
      <w:pPr>
        <w:shd w:val="clear" w:color="auto" w:fill="FFFFFF"/>
        <w:suppressAutoHyphens w:val="0"/>
        <w:spacing w:line="276" w:lineRule="auto"/>
        <w:ind w:leftChars="0" w:left="0" w:firstLineChars="0" w:firstLine="0"/>
        <w:jc w:val="both"/>
        <w:textDirection w:val="lrTb"/>
        <w:textAlignment w:val="auto"/>
        <w:outlineLvl w:val="9"/>
        <w:rPr>
          <w:rFonts w:ascii="Arial" w:eastAsia="Arial" w:hAnsi="Arial" w:cs="Arial"/>
          <w:color w:val="000000"/>
          <w:position w:val="0"/>
          <w:lang w:val="uk"/>
        </w:rPr>
      </w:pPr>
      <w:r w:rsidRPr="00295B8E">
        <w:rPr>
          <w:rFonts w:ascii="Arial" w:eastAsia="Arial" w:hAnsi="Arial" w:cs="Arial"/>
          <w:b/>
          <w:color w:val="000000"/>
          <w:position w:val="0"/>
          <w:lang w:val="uk"/>
        </w:rPr>
        <w:t xml:space="preserve">Географія реалізації </w:t>
      </w:r>
      <w:proofErr w:type="spellStart"/>
      <w:r w:rsidRPr="00295B8E">
        <w:rPr>
          <w:rFonts w:ascii="Arial" w:eastAsia="Arial" w:hAnsi="Arial" w:cs="Arial"/>
          <w:b/>
          <w:position w:val="0"/>
          <w:lang w:val="uk"/>
        </w:rPr>
        <w:t>проєкт</w:t>
      </w:r>
      <w:r w:rsidRPr="00295B8E">
        <w:rPr>
          <w:rFonts w:ascii="Arial" w:eastAsia="Arial" w:hAnsi="Arial" w:cs="Arial"/>
          <w:b/>
          <w:color w:val="000000"/>
          <w:position w:val="0"/>
          <w:lang w:val="uk"/>
        </w:rPr>
        <w:t>ів</w:t>
      </w:r>
      <w:proofErr w:type="spellEnd"/>
      <w:r w:rsidRPr="00295B8E">
        <w:rPr>
          <w:rFonts w:ascii="Arial" w:eastAsia="Arial" w:hAnsi="Arial" w:cs="Arial"/>
          <w:b/>
          <w:color w:val="000000"/>
          <w:position w:val="0"/>
          <w:lang w:val="uk"/>
        </w:rPr>
        <w:t xml:space="preserve">: </w:t>
      </w:r>
      <w:r w:rsidRPr="00295B8E">
        <w:rPr>
          <w:rFonts w:ascii="Arial" w:eastAsia="Arial" w:hAnsi="Arial" w:cs="Arial"/>
          <w:color w:val="000000"/>
          <w:position w:val="0"/>
          <w:lang w:val="uk"/>
        </w:rPr>
        <w:t>10 областей України, заявник має визначити області та обґрунтувати вибір.</w:t>
      </w:r>
    </w:p>
    <w:p w:rsidR="00295B8E" w:rsidRPr="00295B8E" w:rsidRDefault="00295B8E" w:rsidP="00295B8E">
      <w:pPr>
        <w:shd w:val="clear" w:color="auto" w:fill="FFFFFF"/>
        <w:suppressAutoHyphens w:val="0"/>
        <w:spacing w:line="276" w:lineRule="auto"/>
        <w:ind w:leftChars="0" w:left="0" w:firstLineChars="0" w:firstLine="0"/>
        <w:jc w:val="both"/>
        <w:textDirection w:val="lrTb"/>
        <w:textAlignment w:val="auto"/>
        <w:outlineLvl w:val="9"/>
        <w:rPr>
          <w:rFonts w:ascii="Arial" w:eastAsia="Arial" w:hAnsi="Arial" w:cs="Arial"/>
          <w:color w:val="000000"/>
          <w:position w:val="0"/>
          <w:lang w:val="uk"/>
        </w:rPr>
      </w:pPr>
    </w:p>
    <w:p w:rsidR="00295B8E" w:rsidRDefault="00295B8E" w:rsidP="00295B8E">
      <w:pPr>
        <w:shd w:val="clear" w:color="auto" w:fill="FFFFFF"/>
        <w:suppressAutoHyphens w:val="0"/>
        <w:spacing w:line="276" w:lineRule="auto"/>
        <w:ind w:leftChars="0" w:left="0" w:firstLineChars="0" w:firstLine="0"/>
        <w:jc w:val="both"/>
        <w:textDirection w:val="lrTb"/>
        <w:textAlignment w:val="auto"/>
        <w:outlineLvl w:val="9"/>
        <w:rPr>
          <w:rFonts w:ascii="Arial" w:eastAsia="Arial" w:hAnsi="Arial" w:cs="Arial"/>
          <w:color w:val="000000"/>
          <w:position w:val="0"/>
          <w:lang w:val="uk"/>
        </w:rPr>
      </w:pPr>
      <w:r w:rsidRPr="00295B8E">
        <w:rPr>
          <w:rFonts w:ascii="Arial" w:eastAsia="Arial" w:hAnsi="Arial" w:cs="Arial"/>
          <w:b/>
          <w:color w:val="000000"/>
          <w:position w:val="0"/>
          <w:lang w:val="uk"/>
        </w:rPr>
        <w:t xml:space="preserve">Термін реалізації діяльності: </w:t>
      </w:r>
      <w:r w:rsidRPr="00295B8E">
        <w:rPr>
          <w:rFonts w:ascii="Arial" w:eastAsia="Arial" w:hAnsi="Arial" w:cs="Arial"/>
          <w:color w:val="000000"/>
          <w:position w:val="0"/>
          <w:lang w:val="uk"/>
        </w:rPr>
        <w:t xml:space="preserve">01.01.2022 – 31.12.2022 </w:t>
      </w:r>
    </w:p>
    <w:p w:rsidR="00A50B4C" w:rsidRPr="00295B8E" w:rsidRDefault="00A50B4C" w:rsidP="00295B8E">
      <w:pPr>
        <w:shd w:val="clear" w:color="auto" w:fill="FFFFFF"/>
        <w:suppressAutoHyphens w:val="0"/>
        <w:spacing w:line="276" w:lineRule="auto"/>
        <w:ind w:leftChars="0" w:left="0" w:firstLineChars="0" w:firstLine="0"/>
        <w:jc w:val="both"/>
        <w:textDirection w:val="lrTb"/>
        <w:textAlignment w:val="auto"/>
        <w:outlineLvl w:val="9"/>
        <w:rPr>
          <w:rFonts w:ascii="Arial" w:eastAsia="Arial" w:hAnsi="Arial" w:cs="Arial"/>
          <w:b/>
          <w:color w:val="000000"/>
          <w:position w:val="0"/>
          <w:lang w:val="uk"/>
        </w:rPr>
      </w:pPr>
    </w:p>
    <w:p w:rsidR="00295B8E" w:rsidRPr="003F665E" w:rsidRDefault="00295B8E" w:rsidP="00295B8E">
      <w:pPr>
        <w:shd w:val="clear" w:color="auto" w:fill="FFFFFF"/>
        <w:suppressAutoHyphens w:val="0"/>
        <w:spacing w:line="276" w:lineRule="auto"/>
        <w:ind w:leftChars="0" w:left="0" w:firstLineChars="0" w:firstLine="0"/>
        <w:jc w:val="both"/>
        <w:textDirection w:val="lrTb"/>
        <w:textAlignment w:val="auto"/>
        <w:outlineLvl w:val="9"/>
        <w:rPr>
          <w:rFonts w:ascii="Arial" w:eastAsia="Arial" w:hAnsi="Arial" w:cs="Arial"/>
          <w:color w:val="000000"/>
          <w:position w:val="0"/>
          <w:lang w:val="uk"/>
        </w:rPr>
      </w:pPr>
      <w:r w:rsidRPr="00295B8E">
        <w:rPr>
          <w:rFonts w:ascii="Arial" w:eastAsia="Arial" w:hAnsi="Arial" w:cs="Arial"/>
          <w:color w:val="000000"/>
          <w:position w:val="0"/>
          <w:lang w:val="uk"/>
        </w:rPr>
        <w:t xml:space="preserve"> </w:t>
      </w:r>
      <w:r w:rsidRPr="00295B8E">
        <w:rPr>
          <w:rFonts w:ascii="Arial" w:eastAsia="Arial" w:hAnsi="Arial" w:cs="Arial"/>
          <w:b/>
          <w:color w:val="000000"/>
          <w:position w:val="0"/>
          <w:lang w:val="uk"/>
        </w:rPr>
        <w:t>Основні види діяльності за програмним компонентом:</w:t>
      </w:r>
    </w:p>
    <w:p w:rsidR="00295B8E" w:rsidRPr="00295B8E" w:rsidRDefault="00295B8E" w:rsidP="00295B8E">
      <w:pPr>
        <w:numPr>
          <w:ilvl w:val="0"/>
          <w:numId w:val="71"/>
        </w:numPr>
        <w:shd w:val="clear" w:color="auto" w:fill="FFFFFF"/>
        <w:suppressAutoHyphens w:val="0"/>
        <w:spacing w:line="276" w:lineRule="auto"/>
        <w:ind w:leftChars="0" w:firstLineChars="0"/>
        <w:jc w:val="both"/>
        <w:textDirection w:val="lrTb"/>
        <w:textAlignment w:val="auto"/>
        <w:outlineLvl w:val="9"/>
        <w:rPr>
          <w:rFonts w:ascii="Arial" w:eastAsia="Arial" w:hAnsi="Arial" w:cs="Arial"/>
          <w:color w:val="000000"/>
          <w:position w:val="0"/>
          <w:lang w:val="uk"/>
        </w:rPr>
      </w:pPr>
      <w:r w:rsidRPr="00295B8E">
        <w:rPr>
          <w:rFonts w:ascii="Arial" w:eastAsia="Arial" w:hAnsi="Arial" w:cs="Arial"/>
          <w:color w:val="000000"/>
          <w:position w:val="0"/>
          <w:lang w:val="uk"/>
        </w:rPr>
        <w:t xml:space="preserve">Розвиток потенціалу та інституційних </w:t>
      </w:r>
      <w:proofErr w:type="spellStart"/>
      <w:r w:rsidRPr="00295B8E">
        <w:rPr>
          <w:rFonts w:ascii="Arial" w:eastAsia="Arial" w:hAnsi="Arial" w:cs="Arial"/>
          <w:color w:val="000000"/>
          <w:position w:val="0"/>
          <w:lang w:val="uk"/>
        </w:rPr>
        <w:t>спроможностей</w:t>
      </w:r>
      <w:proofErr w:type="spellEnd"/>
      <w:r w:rsidRPr="00295B8E">
        <w:rPr>
          <w:rFonts w:ascii="Arial" w:eastAsia="Arial" w:hAnsi="Arial" w:cs="Arial"/>
          <w:color w:val="000000"/>
          <w:position w:val="0"/>
          <w:lang w:val="uk"/>
        </w:rPr>
        <w:t xml:space="preserve"> регіональних НУО у реалізації </w:t>
      </w:r>
      <w:proofErr w:type="spellStart"/>
      <w:r w:rsidRPr="00295B8E">
        <w:rPr>
          <w:rFonts w:ascii="Arial" w:eastAsia="Arial" w:hAnsi="Arial" w:cs="Arial"/>
          <w:color w:val="000000"/>
          <w:position w:val="0"/>
          <w:lang w:val="uk"/>
        </w:rPr>
        <w:t>адвокаційної</w:t>
      </w:r>
      <w:proofErr w:type="spellEnd"/>
      <w:r w:rsidRPr="00295B8E">
        <w:rPr>
          <w:rFonts w:ascii="Arial" w:eastAsia="Arial" w:hAnsi="Arial" w:cs="Arial"/>
          <w:color w:val="000000"/>
          <w:position w:val="0"/>
          <w:lang w:val="uk"/>
        </w:rPr>
        <w:t xml:space="preserve"> діяльності, спрямованої на розробку місцевих програм/внесення змін до діючих у сфері громадського здоров’я з урахуванням потреб цільових груп задля забезпечення розширеним пакетом послуг</w:t>
      </w:r>
      <w:r w:rsidRPr="00295B8E">
        <w:rPr>
          <w:rFonts w:ascii="Arial" w:eastAsia="Arial" w:hAnsi="Arial" w:cs="Arial"/>
          <w:position w:val="0"/>
          <w:lang w:val="uk"/>
        </w:rPr>
        <w:t>.</w:t>
      </w:r>
    </w:p>
    <w:p w:rsidR="00295B8E" w:rsidRPr="00295B8E" w:rsidRDefault="00295B8E" w:rsidP="00295B8E">
      <w:pPr>
        <w:numPr>
          <w:ilvl w:val="0"/>
          <w:numId w:val="71"/>
        </w:numPr>
        <w:shd w:val="clear" w:color="auto" w:fill="FFFFFF"/>
        <w:suppressAutoHyphens w:val="0"/>
        <w:spacing w:line="276" w:lineRule="auto"/>
        <w:ind w:leftChars="0" w:firstLineChars="0"/>
        <w:jc w:val="both"/>
        <w:textDirection w:val="lrTb"/>
        <w:textAlignment w:val="auto"/>
        <w:outlineLvl w:val="9"/>
        <w:rPr>
          <w:rFonts w:ascii="Arial" w:eastAsia="Arial" w:hAnsi="Arial" w:cs="Arial"/>
          <w:color w:val="000000"/>
          <w:position w:val="0"/>
          <w:lang w:val="uk"/>
        </w:rPr>
      </w:pPr>
      <w:r w:rsidRPr="00295B8E">
        <w:rPr>
          <w:rFonts w:ascii="Arial" w:eastAsia="Arial" w:hAnsi="Arial" w:cs="Arial"/>
          <w:color w:val="000000"/>
          <w:position w:val="0"/>
          <w:lang w:val="uk"/>
        </w:rPr>
        <w:t xml:space="preserve">Менторський супровід </w:t>
      </w:r>
      <w:proofErr w:type="spellStart"/>
      <w:r w:rsidRPr="00295B8E">
        <w:rPr>
          <w:rFonts w:ascii="Arial" w:eastAsia="Arial" w:hAnsi="Arial" w:cs="Arial"/>
          <w:color w:val="000000"/>
          <w:position w:val="0"/>
          <w:lang w:val="uk"/>
        </w:rPr>
        <w:t>адвокаційних</w:t>
      </w:r>
      <w:proofErr w:type="spellEnd"/>
      <w:r w:rsidRPr="00295B8E">
        <w:rPr>
          <w:rFonts w:ascii="Arial" w:eastAsia="Arial" w:hAnsi="Arial" w:cs="Arial"/>
          <w:color w:val="000000"/>
          <w:position w:val="0"/>
          <w:lang w:val="uk"/>
        </w:rPr>
        <w:t xml:space="preserve"> ініціатив НУО щодо розробки нових/внесення змін до існуючих регіональних та місцевих програм у сфері громадського здоров’я з урахуванням потреб клієнтів у послугах та інших заходах, спрямованих на протидію туберкульозу та ВІЛ-інфекції/СНІДу</w:t>
      </w:r>
      <w:r w:rsidRPr="00295B8E">
        <w:rPr>
          <w:rFonts w:ascii="Arial" w:eastAsia="Arial" w:hAnsi="Arial" w:cs="Arial"/>
          <w:position w:val="0"/>
          <w:lang w:val="uk"/>
        </w:rPr>
        <w:t>.</w:t>
      </w:r>
    </w:p>
    <w:p w:rsidR="00295B8E" w:rsidRPr="00295B8E" w:rsidRDefault="00295B8E" w:rsidP="00295B8E">
      <w:pPr>
        <w:numPr>
          <w:ilvl w:val="0"/>
          <w:numId w:val="71"/>
        </w:numPr>
        <w:pBdr>
          <w:top w:val="nil"/>
          <w:left w:val="nil"/>
          <w:bottom w:val="nil"/>
          <w:right w:val="nil"/>
          <w:between w:val="nil"/>
        </w:pBdr>
        <w:suppressAutoHyphens w:val="0"/>
        <w:spacing w:line="276" w:lineRule="auto"/>
        <w:ind w:leftChars="0" w:firstLineChars="0"/>
        <w:jc w:val="both"/>
        <w:textDirection w:val="lrTb"/>
        <w:textAlignment w:val="auto"/>
        <w:outlineLvl w:val="9"/>
        <w:rPr>
          <w:rFonts w:ascii="Arial" w:eastAsia="Arial" w:hAnsi="Arial" w:cs="Arial"/>
          <w:color w:val="000000"/>
          <w:position w:val="0"/>
          <w:lang w:val="uk"/>
        </w:rPr>
      </w:pPr>
      <w:r w:rsidRPr="00295B8E">
        <w:rPr>
          <w:rFonts w:ascii="Arial" w:eastAsia="Arial" w:hAnsi="Arial" w:cs="Arial"/>
          <w:color w:val="000000"/>
          <w:position w:val="0"/>
          <w:lang w:val="uk"/>
        </w:rPr>
        <w:t>Організація та проведення навчання для представників органів виконавчої влади та місцевого самоврядування, представників неурядового сектору по всій території України щодо обміну досвідом впровадження регіональних та місцевих політик у сфері громадського здоров’я, враховуючи ТБ, ВІЛ-інфекцію/СНІД, гепатити, ЗПТ, потреби клієнтів тощо.</w:t>
      </w:r>
    </w:p>
    <w:p w:rsidR="00295B8E" w:rsidRPr="00295B8E" w:rsidRDefault="00295B8E" w:rsidP="00295B8E">
      <w:pPr>
        <w:numPr>
          <w:ilvl w:val="0"/>
          <w:numId w:val="71"/>
        </w:numPr>
        <w:suppressAutoHyphens w:val="0"/>
        <w:spacing w:line="276" w:lineRule="auto"/>
        <w:ind w:leftChars="0" w:firstLineChars="0"/>
        <w:jc w:val="both"/>
        <w:textDirection w:val="lrTb"/>
        <w:textAlignment w:val="auto"/>
        <w:outlineLvl w:val="9"/>
        <w:rPr>
          <w:rFonts w:ascii="Arial" w:eastAsia="Arial" w:hAnsi="Arial" w:cs="Arial"/>
          <w:color w:val="000000"/>
          <w:position w:val="0"/>
          <w:lang w:val="uk"/>
        </w:rPr>
      </w:pPr>
      <w:r w:rsidRPr="00295B8E">
        <w:rPr>
          <w:rFonts w:ascii="Arial" w:eastAsia="Arial" w:hAnsi="Arial" w:cs="Arial"/>
          <w:color w:val="000000"/>
          <w:position w:val="0"/>
          <w:lang w:val="uk"/>
        </w:rPr>
        <w:t xml:space="preserve">Участь у розробці, подальшій технічній підтримці інструменту збору інформації та відображення у форматі </w:t>
      </w:r>
      <w:proofErr w:type="spellStart"/>
      <w:r w:rsidRPr="00295B8E">
        <w:rPr>
          <w:rFonts w:ascii="Arial" w:eastAsia="Arial" w:hAnsi="Arial" w:cs="Arial"/>
          <w:color w:val="000000"/>
          <w:position w:val="0"/>
          <w:lang w:val="uk"/>
        </w:rPr>
        <w:t>дашборду</w:t>
      </w:r>
      <w:proofErr w:type="spellEnd"/>
      <w:r w:rsidRPr="00295B8E">
        <w:rPr>
          <w:rFonts w:ascii="Arial" w:eastAsia="Arial" w:hAnsi="Arial" w:cs="Arial"/>
          <w:color w:val="000000"/>
          <w:position w:val="0"/>
          <w:lang w:val="uk"/>
        </w:rPr>
        <w:t xml:space="preserve"> наявності обласних та міських програм </w:t>
      </w:r>
      <w:r w:rsidRPr="00295B8E">
        <w:rPr>
          <w:rFonts w:ascii="Arial" w:eastAsia="Arial" w:hAnsi="Arial" w:cs="Arial"/>
          <w:position w:val="0"/>
          <w:lang w:val="uk"/>
        </w:rPr>
        <w:t xml:space="preserve">громадського здоров’я або програм </w:t>
      </w:r>
      <w:r w:rsidRPr="00295B8E">
        <w:rPr>
          <w:rFonts w:ascii="Arial" w:eastAsia="Arial" w:hAnsi="Arial" w:cs="Arial"/>
          <w:color w:val="000000"/>
          <w:position w:val="0"/>
          <w:lang w:val="uk"/>
        </w:rPr>
        <w:t>з ВІЛ, туберкульозу, вірусних гепатитів.</w:t>
      </w:r>
    </w:p>
    <w:p w:rsidR="00295B8E" w:rsidRPr="00295B8E" w:rsidRDefault="00295B8E" w:rsidP="00295B8E">
      <w:pPr>
        <w:numPr>
          <w:ilvl w:val="0"/>
          <w:numId w:val="71"/>
        </w:numPr>
        <w:shd w:val="clear" w:color="auto" w:fill="FFFFFF"/>
        <w:suppressAutoHyphens w:val="0"/>
        <w:spacing w:line="276" w:lineRule="auto"/>
        <w:ind w:leftChars="0" w:firstLineChars="0"/>
        <w:jc w:val="both"/>
        <w:textDirection w:val="lrTb"/>
        <w:textAlignment w:val="auto"/>
        <w:outlineLvl w:val="9"/>
        <w:rPr>
          <w:rFonts w:ascii="Arial" w:eastAsia="Arial" w:hAnsi="Arial" w:cs="Arial"/>
          <w:color w:val="000000"/>
          <w:position w:val="0"/>
          <w:lang w:val="uk"/>
        </w:rPr>
      </w:pPr>
      <w:proofErr w:type="spellStart"/>
      <w:r w:rsidRPr="00295B8E">
        <w:rPr>
          <w:rFonts w:ascii="Arial" w:eastAsia="Arial" w:hAnsi="Arial" w:cs="Arial"/>
          <w:color w:val="000000"/>
          <w:position w:val="0"/>
          <w:lang w:val="uk"/>
        </w:rPr>
        <w:t>Адвокація</w:t>
      </w:r>
      <w:proofErr w:type="spellEnd"/>
      <w:r w:rsidRPr="00295B8E">
        <w:rPr>
          <w:rFonts w:ascii="Arial" w:eastAsia="Arial" w:hAnsi="Arial" w:cs="Arial"/>
          <w:color w:val="000000"/>
          <w:position w:val="0"/>
          <w:lang w:val="uk"/>
        </w:rPr>
        <w:t xml:space="preserve"> сталого фінансування розширеного пакету послуг у сфері протидії туберкульозу та ВІЛ за кошти місцевих бюджетів.</w:t>
      </w:r>
    </w:p>
    <w:p w:rsidR="00295B8E" w:rsidRPr="00295B8E" w:rsidRDefault="00295B8E" w:rsidP="00295B8E">
      <w:pPr>
        <w:shd w:val="clear" w:color="auto" w:fill="FFFFFF"/>
        <w:suppressAutoHyphens w:val="0"/>
        <w:spacing w:line="276" w:lineRule="auto"/>
        <w:ind w:leftChars="0" w:left="0" w:firstLineChars="0" w:firstLine="420"/>
        <w:jc w:val="both"/>
        <w:textDirection w:val="lrTb"/>
        <w:textAlignment w:val="auto"/>
        <w:outlineLvl w:val="9"/>
        <w:rPr>
          <w:rFonts w:ascii="Arial" w:eastAsia="Arial" w:hAnsi="Arial" w:cs="Arial"/>
          <w:color w:val="000000"/>
          <w:position w:val="0"/>
          <w:lang w:val="uk"/>
        </w:rPr>
      </w:pPr>
    </w:p>
    <w:p w:rsidR="00295B8E" w:rsidRPr="00295B8E" w:rsidRDefault="00295B8E" w:rsidP="00295B8E">
      <w:pPr>
        <w:shd w:val="clear" w:color="auto" w:fill="FFFFFF"/>
        <w:suppressAutoHyphens w:val="0"/>
        <w:spacing w:line="276" w:lineRule="auto"/>
        <w:ind w:leftChars="0" w:left="0" w:firstLineChars="0" w:firstLine="0"/>
        <w:jc w:val="both"/>
        <w:textDirection w:val="lrTb"/>
        <w:textAlignment w:val="auto"/>
        <w:outlineLvl w:val="9"/>
        <w:rPr>
          <w:rFonts w:ascii="Arial" w:eastAsia="Arial" w:hAnsi="Arial" w:cs="Arial"/>
          <w:b/>
          <w:color w:val="000000"/>
          <w:position w:val="0"/>
          <w:lang w:val="uk"/>
        </w:rPr>
      </w:pPr>
      <w:r w:rsidRPr="00295B8E">
        <w:rPr>
          <w:rFonts w:ascii="Arial" w:eastAsia="Arial" w:hAnsi="Arial" w:cs="Arial"/>
          <w:b/>
          <w:color w:val="000000"/>
          <w:position w:val="0"/>
          <w:lang w:val="uk"/>
        </w:rPr>
        <w:t>Критерії ефективності реалізації діяльності:</w:t>
      </w:r>
    </w:p>
    <w:p w:rsidR="00295B8E" w:rsidRPr="00295B8E" w:rsidRDefault="00295B8E" w:rsidP="00295B8E">
      <w:pPr>
        <w:numPr>
          <w:ilvl w:val="0"/>
          <w:numId w:val="72"/>
        </w:numPr>
        <w:pBdr>
          <w:top w:val="nil"/>
          <w:left w:val="nil"/>
          <w:bottom w:val="nil"/>
          <w:right w:val="nil"/>
          <w:between w:val="nil"/>
        </w:pBdr>
        <w:suppressAutoHyphens w:val="0"/>
        <w:spacing w:line="276" w:lineRule="auto"/>
        <w:ind w:leftChars="0" w:firstLineChars="0"/>
        <w:jc w:val="both"/>
        <w:textDirection w:val="lrTb"/>
        <w:textAlignment w:val="auto"/>
        <w:outlineLvl w:val="9"/>
        <w:rPr>
          <w:rFonts w:ascii="Arial" w:eastAsia="Arial" w:hAnsi="Arial" w:cs="Arial"/>
          <w:color w:val="000000"/>
          <w:position w:val="0"/>
          <w:lang w:val="uk"/>
        </w:rPr>
      </w:pPr>
      <w:r w:rsidRPr="00295B8E">
        <w:rPr>
          <w:rFonts w:ascii="Arial" w:eastAsia="Arial" w:hAnsi="Arial" w:cs="Arial"/>
          <w:color w:val="000000"/>
          <w:position w:val="0"/>
          <w:lang w:val="uk"/>
        </w:rPr>
        <w:t>У 2022 році в 10 регіонах створено місцеві/регіональні робочі групи з розробки програми у сфері громадського здоров’я.</w:t>
      </w:r>
    </w:p>
    <w:p w:rsidR="00295B8E" w:rsidRPr="00295B8E" w:rsidRDefault="00295B8E" w:rsidP="00295B8E">
      <w:pPr>
        <w:numPr>
          <w:ilvl w:val="0"/>
          <w:numId w:val="72"/>
        </w:numPr>
        <w:shd w:val="clear" w:color="auto" w:fill="FFFFFF"/>
        <w:suppressAutoHyphens w:val="0"/>
        <w:spacing w:line="276" w:lineRule="auto"/>
        <w:ind w:leftChars="0" w:firstLineChars="0"/>
        <w:jc w:val="both"/>
        <w:textDirection w:val="lrTb"/>
        <w:textAlignment w:val="auto"/>
        <w:outlineLvl w:val="9"/>
        <w:rPr>
          <w:rFonts w:ascii="Arial" w:eastAsia="Arial" w:hAnsi="Arial" w:cs="Arial"/>
          <w:color w:val="000000"/>
          <w:position w:val="0"/>
          <w:lang w:val="uk"/>
        </w:rPr>
      </w:pPr>
      <w:r w:rsidRPr="00295B8E">
        <w:rPr>
          <w:rFonts w:ascii="Arial" w:eastAsia="Arial" w:hAnsi="Arial" w:cs="Arial"/>
          <w:color w:val="000000"/>
          <w:position w:val="0"/>
          <w:lang w:val="uk"/>
        </w:rPr>
        <w:t xml:space="preserve">У 2022 році в 10 регіонах розроблено та подано на сесії регіональних/місцевих рад </w:t>
      </w:r>
      <w:proofErr w:type="spellStart"/>
      <w:r w:rsidRPr="00295B8E">
        <w:rPr>
          <w:rFonts w:ascii="Arial" w:eastAsia="Arial" w:hAnsi="Arial" w:cs="Arial"/>
          <w:color w:val="000000"/>
          <w:position w:val="0"/>
          <w:lang w:val="uk"/>
        </w:rPr>
        <w:t>проєкти</w:t>
      </w:r>
      <w:proofErr w:type="spellEnd"/>
      <w:r w:rsidRPr="00295B8E">
        <w:rPr>
          <w:rFonts w:ascii="Arial" w:eastAsia="Arial" w:hAnsi="Arial" w:cs="Arial"/>
          <w:color w:val="000000"/>
          <w:position w:val="0"/>
          <w:lang w:val="uk"/>
        </w:rPr>
        <w:t xml:space="preserve"> програм у сфері громадського здоров’я.</w:t>
      </w:r>
    </w:p>
    <w:p w:rsidR="00295B8E" w:rsidRPr="00295B8E" w:rsidRDefault="00295B8E" w:rsidP="00295B8E">
      <w:pPr>
        <w:numPr>
          <w:ilvl w:val="0"/>
          <w:numId w:val="72"/>
        </w:numPr>
        <w:shd w:val="clear" w:color="auto" w:fill="FFFFFF"/>
        <w:suppressAutoHyphens w:val="0"/>
        <w:spacing w:line="276" w:lineRule="auto"/>
        <w:ind w:leftChars="0" w:firstLineChars="0"/>
        <w:jc w:val="both"/>
        <w:textDirection w:val="lrTb"/>
        <w:textAlignment w:val="auto"/>
        <w:outlineLvl w:val="9"/>
        <w:rPr>
          <w:rFonts w:ascii="Arial" w:eastAsia="Arial" w:hAnsi="Arial" w:cs="Arial"/>
          <w:color w:val="000000"/>
          <w:position w:val="0"/>
          <w:lang w:val="uk"/>
        </w:rPr>
      </w:pPr>
      <w:r w:rsidRPr="00295B8E">
        <w:rPr>
          <w:rFonts w:ascii="Arial" w:eastAsia="Arial" w:hAnsi="Arial" w:cs="Arial"/>
          <w:color w:val="000000"/>
          <w:position w:val="0"/>
          <w:lang w:val="uk"/>
        </w:rPr>
        <w:t>У 2022 році щонайменше у 6 регіонах прийнято нові/</w:t>
      </w:r>
      <w:proofErr w:type="spellStart"/>
      <w:r w:rsidRPr="00295B8E">
        <w:rPr>
          <w:rFonts w:ascii="Arial" w:eastAsia="Arial" w:hAnsi="Arial" w:cs="Arial"/>
          <w:color w:val="000000"/>
          <w:position w:val="0"/>
          <w:lang w:val="uk"/>
        </w:rPr>
        <w:t>внесено</w:t>
      </w:r>
      <w:proofErr w:type="spellEnd"/>
      <w:r w:rsidRPr="00295B8E">
        <w:rPr>
          <w:rFonts w:ascii="Arial" w:eastAsia="Arial" w:hAnsi="Arial" w:cs="Arial"/>
          <w:color w:val="000000"/>
          <w:position w:val="0"/>
          <w:lang w:val="uk"/>
        </w:rPr>
        <w:t xml:space="preserve"> зміни до існуючих регіональних та місцевих програм у сфері громадського здоров’я. </w:t>
      </w:r>
    </w:p>
    <w:p w:rsidR="00295B8E" w:rsidRPr="00295B8E" w:rsidRDefault="00295B8E" w:rsidP="00295B8E">
      <w:pPr>
        <w:numPr>
          <w:ilvl w:val="0"/>
          <w:numId w:val="72"/>
        </w:numPr>
        <w:shd w:val="clear" w:color="auto" w:fill="FFFFFF"/>
        <w:suppressAutoHyphens w:val="0"/>
        <w:spacing w:line="276" w:lineRule="auto"/>
        <w:ind w:leftChars="0" w:firstLineChars="0"/>
        <w:jc w:val="both"/>
        <w:textDirection w:val="lrTb"/>
        <w:textAlignment w:val="auto"/>
        <w:outlineLvl w:val="9"/>
        <w:rPr>
          <w:rFonts w:ascii="Arial" w:eastAsia="Arial" w:hAnsi="Arial" w:cs="Arial"/>
          <w:color w:val="000000"/>
          <w:position w:val="0"/>
          <w:lang w:val="uk"/>
        </w:rPr>
      </w:pPr>
      <w:r w:rsidRPr="00295B8E">
        <w:rPr>
          <w:rFonts w:ascii="Arial" w:eastAsia="Arial" w:hAnsi="Arial" w:cs="Arial"/>
          <w:color w:val="000000"/>
          <w:position w:val="0"/>
          <w:lang w:val="uk"/>
        </w:rPr>
        <w:t xml:space="preserve">Підвищено потенціал та інституційну спроможність регіональних НУО у реалізації </w:t>
      </w:r>
      <w:proofErr w:type="spellStart"/>
      <w:r w:rsidRPr="00295B8E">
        <w:rPr>
          <w:rFonts w:ascii="Arial" w:eastAsia="Arial" w:hAnsi="Arial" w:cs="Arial"/>
          <w:color w:val="000000"/>
          <w:position w:val="0"/>
          <w:lang w:val="uk"/>
        </w:rPr>
        <w:t>адвокаційної</w:t>
      </w:r>
      <w:proofErr w:type="spellEnd"/>
      <w:r w:rsidRPr="00295B8E">
        <w:rPr>
          <w:rFonts w:ascii="Arial" w:eastAsia="Arial" w:hAnsi="Arial" w:cs="Arial"/>
          <w:color w:val="000000"/>
          <w:position w:val="0"/>
          <w:lang w:val="uk"/>
        </w:rPr>
        <w:t xml:space="preserve"> діяльності задля забезпечення сталості розширеного пакету послуг у сфері протидії туберкульозу та ВІЛ за кошти місцевих бюджетів.</w:t>
      </w:r>
    </w:p>
    <w:p w:rsidR="00295B8E" w:rsidRPr="00295B8E" w:rsidRDefault="00295B8E" w:rsidP="00295B8E">
      <w:pPr>
        <w:numPr>
          <w:ilvl w:val="0"/>
          <w:numId w:val="72"/>
        </w:numPr>
        <w:shd w:val="clear" w:color="auto" w:fill="FFFFFF"/>
        <w:suppressAutoHyphens w:val="0"/>
        <w:spacing w:line="276" w:lineRule="auto"/>
        <w:ind w:leftChars="0" w:firstLineChars="0"/>
        <w:jc w:val="both"/>
        <w:textDirection w:val="lrTb"/>
        <w:textAlignment w:val="auto"/>
        <w:outlineLvl w:val="9"/>
        <w:rPr>
          <w:rFonts w:ascii="Arial" w:eastAsia="Arial" w:hAnsi="Arial" w:cs="Arial"/>
          <w:color w:val="000000"/>
          <w:position w:val="0"/>
          <w:lang w:val="uk"/>
        </w:rPr>
      </w:pPr>
      <w:r w:rsidRPr="00295B8E">
        <w:rPr>
          <w:rFonts w:ascii="Arial" w:eastAsia="Arial" w:hAnsi="Arial" w:cs="Arial"/>
          <w:color w:val="000000"/>
          <w:position w:val="0"/>
          <w:lang w:val="uk"/>
        </w:rPr>
        <w:t>Розроблено, затверджено та поширено методичні рекомендації поміж органів місцевого самоврядування, НУО, які прац</w:t>
      </w:r>
      <w:r w:rsidRPr="00295B8E">
        <w:rPr>
          <w:rFonts w:ascii="Arial" w:eastAsia="Arial" w:hAnsi="Arial" w:cs="Arial"/>
          <w:color w:val="000000"/>
          <w:position w:val="0"/>
          <w:highlight w:val="white"/>
          <w:lang w:val="uk"/>
        </w:rPr>
        <w:t xml:space="preserve">юють у сфері громадського здоров’я та регіональних філій Національної соціальної сервісної служби, які міститимуть методику оцінки потреб кожної з цільових груп у послугах розширеного пакету на рівні громад, перелік можливих послуг розширеного пакету, а також методику розрахунку вартості цих послуг. </w:t>
      </w:r>
    </w:p>
    <w:p w:rsidR="00295B8E" w:rsidRPr="00295B8E" w:rsidRDefault="00295B8E" w:rsidP="00295B8E">
      <w:pPr>
        <w:numPr>
          <w:ilvl w:val="0"/>
          <w:numId w:val="72"/>
        </w:numPr>
        <w:shd w:val="clear" w:color="auto" w:fill="FFFFFF"/>
        <w:suppressAutoHyphens w:val="0"/>
        <w:spacing w:line="276" w:lineRule="auto"/>
        <w:ind w:leftChars="0" w:firstLineChars="0"/>
        <w:jc w:val="both"/>
        <w:textDirection w:val="lrTb"/>
        <w:textAlignment w:val="auto"/>
        <w:outlineLvl w:val="9"/>
        <w:rPr>
          <w:rFonts w:ascii="Arial" w:eastAsia="Arial" w:hAnsi="Arial" w:cs="Arial"/>
          <w:color w:val="000000"/>
          <w:position w:val="0"/>
          <w:lang w:val="uk"/>
        </w:rPr>
      </w:pPr>
      <w:r w:rsidRPr="00295B8E">
        <w:rPr>
          <w:rFonts w:ascii="Arial" w:eastAsia="Arial" w:hAnsi="Arial" w:cs="Arial"/>
          <w:color w:val="000000"/>
          <w:position w:val="0"/>
          <w:lang w:val="uk"/>
        </w:rPr>
        <w:t xml:space="preserve">Розроблено інструмент збору інформації щодо наявності обласних та міських програм з ВІЛ, туберкульозу, вірусних гепатитів або громадського здоров'я та відображено у форматі </w:t>
      </w:r>
      <w:proofErr w:type="spellStart"/>
      <w:r w:rsidRPr="00295B8E">
        <w:rPr>
          <w:rFonts w:ascii="Arial" w:eastAsia="Arial" w:hAnsi="Arial" w:cs="Arial"/>
          <w:color w:val="000000"/>
          <w:position w:val="0"/>
          <w:lang w:val="uk"/>
        </w:rPr>
        <w:t>дашборду</w:t>
      </w:r>
      <w:proofErr w:type="spellEnd"/>
      <w:r w:rsidRPr="00295B8E">
        <w:rPr>
          <w:rFonts w:ascii="Arial" w:eastAsia="Arial" w:hAnsi="Arial" w:cs="Arial"/>
          <w:color w:val="000000"/>
          <w:position w:val="0"/>
          <w:lang w:val="uk"/>
        </w:rPr>
        <w:t xml:space="preserve">. </w:t>
      </w:r>
    </w:p>
    <w:p w:rsidR="00295B8E" w:rsidRPr="00295B8E" w:rsidRDefault="00295B8E" w:rsidP="00295B8E">
      <w:pPr>
        <w:numPr>
          <w:ilvl w:val="0"/>
          <w:numId w:val="72"/>
        </w:numPr>
        <w:shd w:val="clear" w:color="auto" w:fill="FFFFFF"/>
        <w:suppressAutoHyphens w:val="0"/>
        <w:spacing w:line="276" w:lineRule="auto"/>
        <w:ind w:leftChars="0" w:firstLineChars="0"/>
        <w:jc w:val="both"/>
        <w:textDirection w:val="lrTb"/>
        <w:textAlignment w:val="auto"/>
        <w:outlineLvl w:val="9"/>
        <w:rPr>
          <w:rFonts w:ascii="Arial" w:eastAsia="Arial" w:hAnsi="Arial" w:cs="Arial"/>
          <w:color w:val="000000"/>
          <w:position w:val="0"/>
          <w:lang w:val="uk"/>
        </w:rPr>
      </w:pPr>
      <w:r w:rsidRPr="00295B8E">
        <w:rPr>
          <w:rFonts w:ascii="Arial" w:eastAsia="Arial" w:hAnsi="Arial" w:cs="Arial"/>
          <w:color w:val="000000"/>
          <w:position w:val="0"/>
          <w:lang w:val="uk"/>
        </w:rPr>
        <w:t>Розроблено та затверджено методологію оцінки потреб на рівні регіону з урахуванням послуг для: ЛЖВ, ЧСЧ, СП, ЛВНІ, колишніх ув’язнених.</w:t>
      </w:r>
    </w:p>
    <w:p w:rsidR="00295B8E" w:rsidRPr="00295B8E" w:rsidRDefault="00295B8E" w:rsidP="00295B8E">
      <w:pPr>
        <w:numPr>
          <w:ilvl w:val="0"/>
          <w:numId w:val="72"/>
        </w:numPr>
        <w:shd w:val="clear" w:color="auto" w:fill="FFFFFF"/>
        <w:suppressAutoHyphens w:val="0"/>
        <w:spacing w:line="276" w:lineRule="auto"/>
        <w:ind w:leftChars="0" w:firstLineChars="0"/>
        <w:jc w:val="both"/>
        <w:textDirection w:val="lrTb"/>
        <w:textAlignment w:val="auto"/>
        <w:outlineLvl w:val="9"/>
        <w:rPr>
          <w:rFonts w:ascii="Arial" w:eastAsia="Arial" w:hAnsi="Arial" w:cs="Arial"/>
          <w:color w:val="000000"/>
          <w:position w:val="0"/>
          <w:lang w:val="uk"/>
        </w:rPr>
      </w:pPr>
      <w:r w:rsidRPr="00295B8E">
        <w:rPr>
          <w:rFonts w:ascii="Arial" w:eastAsia="Arial" w:hAnsi="Arial" w:cs="Arial"/>
          <w:color w:val="000000"/>
          <w:position w:val="0"/>
          <w:lang w:val="uk"/>
        </w:rPr>
        <w:t>Залучено спільноти, представників НУО, Національної соціальної сервісної служби до моніторингу надання соціальних послуг та послуг сфери громадського здоров’я, як державного так громадського секторів.</w:t>
      </w:r>
    </w:p>
    <w:p w:rsidR="00295B8E" w:rsidRPr="00295B8E" w:rsidRDefault="00295B8E" w:rsidP="00295B8E">
      <w:pPr>
        <w:shd w:val="clear" w:color="auto" w:fill="FFFFFF"/>
        <w:suppressAutoHyphens w:val="0"/>
        <w:spacing w:line="276" w:lineRule="auto"/>
        <w:ind w:leftChars="0" w:left="360" w:firstLineChars="0" w:firstLine="0"/>
        <w:jc w:val="both"/>
        <w:textDirection w:val="lrTb"/>
        <w:textAlignment w:val="auto"/>
        <w:outlineLvl w:val="9"/>
        <w:rPr>
          <w:rFonts w:ascii="Arial" w:eastAsia="Arial" w:hAnsi="Arial" w:cs="Arial"/>
          <w:color w:val="000000"/>
          <w:position w:val="0"/>
          <w:lang w:val="uk"/>
        </w:rPr>
      </w:pPr>
    </w:p>
    <w:p w:rsidR="00295B8E" w:rsidRPr="00295B8E" w:rsidRDefault="00295B8E" w:rsidP="00295B8E">
      <w:pPr>
        <w:shd w:val="clear" w:color="auto" w:fill="FFFFFF"/>
        <w:suppressAutoHyphens w:val="0"/>
        <w:spacing w:line="276" w:lineRule="auto"/>
        <w:ind w:leftChars="0" w:left="0" w:firstLineChars="0" w:firstLine="0"/>
        <w:jc w:val="both"/>
        <w:textDirection w:val="lrTb"/>
        <w:textAlignment w:val="auto"/>
        <w:outlineLvl w:val="9"/>
        <w:rPr>
          <w:rFonts w:ascii="Arial" w:eastAsia="Arial" w:hAnsi="Arial" w:cs="Arial"/>
          <w:b/>
          <w:color w:val="000000"/>
          <w:position w:val="0"/>
          <w:lang w:val="uk"/>
        </w:rPr>
      </w:pPr>
      <w:r w:rsidRPr="00295B8E">
        <w:rPr>
          <w:rFonts w:ascii="Arial" w:eastAsia="Arial" w:hAnsi="Arial" w:cs="Arial"/>
          <w:b/>
          <w:color w:val="000000"/>
          <w:position w:val="0"/>
          <w:lang w:val="uk"/>
        </w:rPr>
        <w:t>Особливі вимоги:</w:t>
      </w:r>
    </w:p>
    <w:p w:rsidR="00295B8E" w:rsidRPr="00295B8E" w:rsidRDefault="00295B8E" w:rsidP="00295B8E">
      <w:pPr>
        <w:numPr>
          <w:ilvl w:val="0"/>
          <w:numId w:val="70"/>
        </w:numPr>
        <w:shd w:val="clear" w:color="auto" w:fill="FFFFFF"/>
        <w:suppressAutoHyphens w:val="0"/>
        <w:spacing w:line="276" w:lineRule="auto"/>
        <w:ind w:leftChars="0" w:firstLineChars="0"/>
        <w:jc w:val="both"/>
        <w:textDirection w:val="lrTb"/>
        <w:textAlignment w:val="auto"/>
        <w:outlineLvl w:val="9"/>
        <w:rPr>
          <w:rFonts w:ascii="Arial" w:eastAsia="Arial" w:hAnsi="Arial" w:cs="Arial"/>
          <w:color w:val="000000"/>
          <w:position w:val="0"/>
          <w:lang w:val="uk"/>
        </w:rPr>
      </w:pPr>
      <w:r w:rsidRPr="00295B8E">
        <w:rPr>
          <w:rFonts w:ascii="Arial" w:eastAsia="Arial" w:hAnsi="Arial" w:cs="Arial"/>
          <w:color w:val="000000"/>
          <w:position w:val="0"/>
          <w:lang w:val="uk"/>
        </w:rPr>
        <w:lastRenderedPageBreak/>
        <w:t xml:space="preserve">Успішний досвід </w:t>
      </w:r>
      <w:proofErr w:type="spellStart"/>
      <w:r w:rsidRPr="00295B8E">
        <w:rPr>
          <w:rFonts w:ascii="Arial" w:eastAsia="Arial" w:hAnsi="Arial" w:cs="Arial"/>
          <w:color w:val="000000"/>
          <w:position w:val="0"/>
          <w:lang w:val="uk"/>
        </w:rPr>
        <w:t>адвокаційної</w:t>
      </w:r>
      <w:proofErr w:type="spellEnd"/>
      <w:r w:rsidRPr="00295B8E">
        <w:rPr>
          <w:rFonts w:ascii="Arial" w:eastAsia="Arial" w:hAnsi="Arial" w:cs="Arial"/>
          <w:color w:val="000000"/>
          <w:position w:val="0"/>
          <w:lang w:val="uk"/>
        </w:rPr>
        <w:t xml:space="preserve"> діяльності (має бути підтверджений відповідними документами, наприклад, звіти про діяльність організації за останні 3 роки).</w:t>
      </w:r>
    </w:p>
    <w:p w:rsidR="00295B8E" w:rsidRPr="00295B8E" w:rsidRDefault="00295B8E" w:rsidP="00295B8E">
      <w:pPr>
        <w:numPr>
          <w:ilvl w:val="0"/>
          <w:numId w:val="70"/>
        </w:numPr>
        <w:shd w:val="clear" w:color="auto" w:fill="FFFFFF"/>
        <w:suppressAutoHyphens w:val="0"/>
        <w:spacing w:line="276" w:lineRule="auto"/>
        <w:ind w:leftChars="0" w:firstLineChars="0"/>
        <w:jc w:val="both"/>
        <w:textDirection w:val="lrTb"/>
        <w:textAlignment w:val="auto"/>
        <w:outlineLvl w:val="9"/>
        <w:rPr>
          <w:rFonts w:ascii="Arial" w:eastAsia="Arial" w:hAnsi="Arial" w:cs="Arial"/>
          <w:color w:val="000000"/>
          <w:position w:val="0"/>
          <w:lang w:val="uk"/>
        </w:rPr>
      </w:pPr>
      <w:r w:rsidRPr="00295B8E">
        <w:rPr>
          <w:rFonts w:ascii="Arial" w:eastAsia="Arial" w:hAnsi="Arial" w:cs="Arial"/>
          <w:color w:val="000000"/>
          <w:position w:val="0"/>
          <w:lang w:val="uk"/>
        </w:rPr>
        <w:t xml:space="preserve">Наявність рекомендаційних листів від партнерів, донорів та представників </w:t>
      </w:r>
      <w:r w:rsidRPr="00295B8E">
        <w:rPr>
          <w:rFonts w:ascii="Arial" w:eastAsia="Arial" w:hAnsi="Arial" w:cs="Arial"/>
          <w:color w:val="000000"/>
          <w:position w:val="0"/>
          <w:highlight w:val="white"/>
          <w:lang w:val="uk"/>
        </w:rPr>
        <w:t xml:space="preserve">цільової аудиторії </w:t>
      </w:r>
      <w:proofErr w:type="spellStart"/>
      <w:r w:rsidRPr="00295B8E">
        <w:rPr>
          <w:rFonts w:ascii="Arial" w:eastAsia="Arial" w:hAnsi="Arial" w:cs="Arial"/>
          <w:position w:val="0"/>
          <w:highlight w:val="white"/>
          <w:lang w:val="uk"/>
        </w:rPr>
        <w:t>проєкт</w:t>
      </w:r>
      <w:r w:rsidRPr="00295B8E">
        <w:rPr>
          <w:rFonts w:ascii="Arial" w:eastAsia="Arial" w:hAnsi="Arial" w:cs="Arial"/>
          <w:color w:val="000000"/>
          <w:position w:val="0"/>
          <w:highlight w:val="white"/>
          <w:lang w:val="uk"/>
        </w:rPr>
        <w:t>у</w:t>
      </w:r>
      <w:proofErr w:type="spellEnd"/>
      <w:r w:rsidRPr="00295B8E">
        <w:rPr>
          <w:rFonts w:ascii="Arial" w:eastAsia="Arial" w:hAnsi="Arial" w:cs="Arial"/>
          <w:color w:val="000000"/>
          <w:position w:val="0"/>
          <w:highlight w:val="white"/>
          <w:lang w:val="uk"/>
        </w:rPr>
        <w:t>.</w:t>
      </w:r>
    </w:p>
    <w:p w:rsidR="00295B8E" w:rsidRPr="00295B8E" w:rsidRDefault="00295B8E" w:rsidP="00295B8E">
      <w:pPr>
        <w:numPr>
          <w:ilvl w:val="0"/>
          <w:numId w:val="70"/>
        </w:numPr>
        <w:shd w:val="clear" w:color="auto" w:fill="FFFFFF"/>
        <w:suppressAutoHyphens w:val="0"/>
        <w:spacing w:line="276" w:lineRule="auto"/>
        <w:ind w:leftChars="0" w:firstLineChars="0"/>
        <w:jc w:val="both"/>
        <w:textDirection w:val="lrTb"/>
        <w:textAlignment w:val="auto"/>
        <w:outlineLvl w:val="9"/>
        <w:rPr>
          <w:rFonts w:ascii="Arial" w:eastAsia="Arial" w:hAnsi="Arial" w:cs="Arial"/>
          <w:color w:val="000000"/>
          <w:position w:val="0"/>
          <w:highlight w:val="white"/>
          <w:lang w:val="uk"/>
        </w:rPr>
      </w:pPr>
      <w:r w:rsidRPr="00295B8E">
        <w:rPr>
          <w:rFonts w:ascii="Arial" w:eastAsia="Arial" w:hAnsi="Arial" w:cs="Arial"/>
          <w:color w:val="000000"/>
          <w:position w:val="0"/>
          <w:highlight w:val="white"/>
          <w:lang w:val="uk"/>
        </w:rPr>
        <w:t>Наявний досвід співпраці/партнерства із Міністерством соціальної політики України, Національною соціальною сервісною службою України (має бути підтверджений відповідними документами, наприклад, Меморандум або договір про співпрацю)</w:t>
      </w:r>
    </w:p>
    <w:p w:rsidR="003F665E" w:rsidRPr="003F665E" w:rsidRDefault="00295B8E" w:rsidP="009D07E4">
      <w:pPr>
        <w:numPr>
          <w:ilvl w:val="0"/>
          <w:numId w:val="70"/>
        </w:numPr>
        <w:shd w:val="clear" w:color="auto" w:fill="FFFFFF"/>
        <w:suppressAutoHyphens w:val="0"/>
        <w:spacing w:after="160" w:line="259" w:lineRule="auto"/>
        <w:ind w:leftChars="0" w:left="-2" w:firstLineChars="0" w:firstLine="0"/>
        <w:jc w:val="both"/>
        <w:textDirection w:val="lrTb"/>
        <w:textAlignment w:val="auto"/>
        <w:outlineLvl w:val="9"/>
        <w:rPr>
          <w:rFonts w:ascii="Tahoma" w:hAnsi="Tahoma" w:cs="Tahoma"/>
          <w:b/>
        </w:rPr>
      </w:pPr>
      <w:r w:rsidRPr="003F665E">
        <w:rPr>
          <w:rFonts w:ascii="Arial" w:eastAsia="Arial" w:hAnsi="Arial" w:cs="Arial"/>
          <w:color w:val="000000"/>
          <w:position w:val="0"/>
          <w:highlight w:val="white"/>
          <w:lang w:val="uk"/>
        </w:rPr>
        <w:t xml:space="preserve">Перевага надаватиметься організаціям, які мають підтверджений успішний досвід у впровадженні подібних </w:t>
      </w:r>
      <w:proofErr w:type="spellStart"/>
      <w:r w:rsidRPr="003F665E">
        <w:rPr>
          <w:rFonts w:ascii="Arial" w:eastAsia="Arial" w:hAnsi="Arial" w:cs="Arial"/>
          <w:position w:val="0"/>
          <w:highlight w:val="white"/>
          <w:lang w:val="uk"/>
        </w:rPr>
        <w:t>проєкт</w:t>
      </w:r>
      <w:r w:rsidRPr="003F665E">
        <w:rPr>
          <w:rFonts w:ascii="Arial" w:eastAsia="Arial" w:hAnsi="Arial" w:cs="Arial"/>
          <w:color w:val="000000"/>
          <w:position w:val="0"/>
          <w:highlight w:val="white"/>
          <w:lang w:val="uk"/>
        </w:rPr>
        <w:t>ів</w:t>
      </w:r>
      <w:proofErr w:type="spellEnd"/>
      <w:r w:rsidRPr="003F665E">
        <w:rPr>
          <w:rFonts w:ascii="Arial" w:eastAsia="Arial" w:hAnsi="Arial" w:cs="Arial"/>
          <w:color w:val="000000"/>
          <w:position w:val="0"/>
          <w:highlight w:val="white"/>
          <w:lang w:val="uk"/>
        </w:rPr>
        <w:t>.</w:t>
      </w:r>
    </w:p>
    <w:p w:rsidR="00D37304" w:rsidRPr="003F665E" w:rsidRDefault="00D37304" w:rsidP="003F665E">
      <w:pPr>
        <w:shd w:val="clear" w:color="auto" w:fill="FFFFFF"/>
        <w:suppressAutoHyphens w:val="0"/>
        <w:spacing w:after="160" w:line="259" w:lineRule="auto"/>
        <w:ind w:leftChars="0" w:left="-2" w:firstLineChars="0" w:firstLine="0"/>
        <w:jc w:val="both"/>
        <w:textDirection w:val="lrTb"/>
        <w:textAlignment w:val="auto"/>
        <w:outlineLvl w:val="9"/>
        <w:rPr>
          <w:rFonts w:ascii="Tahoma" w:hAnsi="Tahoma" w:cs="Tahoma"/>
          <w:b/>
        </w:rPr>
      </w:pPr>
      <w:r w:rsidRPr="003F665E">
        <w:rPr>
          <w:rFonts w:ascii="Tahoma" w:hAnsi="Tahoma" w:cs="Tahoma"/>
          <w:b/>
          <w:highlight w:val="yellow"/>
        </w:rPr>
        <w:t>207М  Забезпечення потреб установ ДКВС України в контексті COVID -19: облаштування консультативних кабінетів  та пілотування інноваційних моделей дистанційного консультування при підготовці до звільнення; проведення навчання для персоналу установ  та забезпечення оплати за здійснення утилізації медичних відходів.</w:t>
      </w:r>
    </w:p>
    <w:p w:rsidR="00D37304" w:rsidRPr="00D37304" w:rsidRDefault="00D37304" w:rsidP="00D37304">
      <w:pPr>
        <w:spacing w:after="160" w:line="259" w:lineRule="auto"/>
        <w:ind w:leftChars="0" w:left="-2" w:firstLineChars="0" w:firstLine="0"/>
        <w:rPr>
          <w:rFonts w:ascii="Tahoma" w:hAnsi="Tahoma" w:cs="Tahoma"/>
          <w:b/>
        </w:rPr>
      </w:pPr>
      <w:r w:rsidRPr="00D37304">
        <w:rPr>
          <w:rFonts w:ascii="Tahoma" w:hAnsi="Tahoma" w:cs="Tahoma"/>
          <w:b/>
        </w:rPr>
        <w:t xml:space="preserve">Завдання: </w:t>
      </w:r>
    </w:p>
    <w:p w:rsidR="00D37304" w:rsidRPr="00D37304" w:rsidRDefault="00D37304" w:rsidP="00D37304">
      <w:pPr>
        <w:numPr>
          <w:ilvl w:val="0"/>
          <w:numId w:val="74"/>
        </w:numPr>
        <w:spacing w:after="160" w:line="259" w:lineRule="auto"/>
        <w:ind w:leftChars="0" w:firstLineChars="0"/>
        <w:contextualSpacing/>
        <w:rPr>
          <w:rFonts w:ascii="Tahoma" w:hAnsi="Tahoma" w:cs="Tahoma"/>
        </w:rPr>
      </w:pPr>
      <w:r w:rsidRPr="00D37304">
        <w:rPr>
          <w:rFonts w:ascii="Tahoma" w:hAnsi="Tahoma" w:cs="Tahoma"/>
        </w:rPr>
        <w:t xml:space="preserve">забезпечення доступу осіб, які перебувають в пенітенціарних закладах і готуються до звільнення, до онлайн  сервісів в умовах карантинних обмежень  шляхом облаштування консультативних пунктів при соціально-виховній службі; </w:t>
      </w:r>
    </w:p>
    <w:p w:rsidR="00D37304" w:rsidRDefault="00D37304" w:rsidP="00D37304">
      <w:pPr>
        <w:numPr>
          <w:ilvl w:val="0"/>
          <w:numId w:val="74"/>
        </w:numPr>
        <w:spacing w:after="160" w:line="259" w:lineRule="auto"/>
        <w:ind w:leftChars="0" w:firstLineChars="0"/>
        <w:contextualSpacing/>
        <w:rPr>
          <w:rFonts w:ascii="Tahoma" w:hAnsi="Tahoma" w:cs="Tahoma"/>
        </w:rPr>
      </w:pPr>
      <w:r w:rsidRPr="00D37304">
        <w:rPr>
          <w:rFonts w:ascii="Tahoma" w:hAnsi="Tahoma" w:cs="Tahoma"/>
        </w:rPr>
        <w:t>забезпечення дотримання персоналом установ ДКВС України вимог щодо інфекційного контролю в контексті COVID -19 та здійснення утилізації медичних відходів.</w:t>
      </w:r>
    </w:p>
    <w:p w:rsidR="00942B81" w:rsidRPr="00D37304" w:rsidRDefault="00942B81" w:rsidP="00942B81">
      <w:pPr>
        <w:spacing w:after="160" w:line="259" w:lineRule="auto"/>
        <w:ind w:leftChars="0" w:left="718" w:firstLineChars="0" w:firstLine="0"/>
        <w:contextualSpacing/>
        <w:rPr>
          <w:rFonts w:ascii="Tahoma" w:hAnsi="Tahoma" w:cs="Tahoma"/>
        </w:rPr>
      </w:pPr>
    </w:p>
    <w:p w:rsidR="00D37304" w:rsidRPr="00D37304" w:rsidRDefault="00D37304" w:rsidP="00D37304">
      <w:pPr>
        <w:spacing w:after="160" w:line="259" w:lineRule="auto"/>
        <w:ind w:leftChars="0" w:left="-2" w:firstLineChars="0" w:firstLine="0"/>
        <w:rPr>
          <w:rFonts w:ascii="Tahoma" w:hAnsi="Tahoma" w:cs="Tahoma"/>
          <w:b/>
        </w:rPr>
      </w:pPr>
      <w:r w:rsidRPr="00D37304">
        <w:rPr>
          <w:rFonts w:ascii="Tahoma" w:hAnsi="Tahoma" w:cs="Tahoma"/>
          <w:b/>
        </w:rPr>
        <w:t xml:space="preserve">Цільові групи: </w:t>
      </w:r>
    </w:p>
    <w:p w:rsidR="00D37304" w:rsidRPr="00D37304" w:rsidRDefault="00D37304" w:rsidP="00D37304">
      <w:pPr>
        <w:numPr>
          <w:ilvl w:val="0"/>
          <w:numId w:val="75"/>
        </w:numPr>
        <w:spacing w:after="160" w:line="259" w:lineRule="auto"/>
        <w:ind w:leftChars="0" w:firstLineChars="0"/>
        <w:contextualSpacing/>
        <w:rPr>
          <w:rFonts w:ascii="Tahoma" w:hAnsi="Tahoma" w:cs="Tahoma"/>
        </w:rPr>
      </w:pPr>
      <w:r w:rsidRPr="00D37304">
        <w:rPr>
          <w:rFonts w:ascii="Tahoma" w:hAnsi="Tahoma" w:cs="Tahoma"/>
        </w:rPr>
        <w:t>ВІЛ-позитивні особи, які перебувають у пенітенціарних закладах України.</w:t>
      </w:r>
    </w:p>
    <w:p w:rsidR="00D37304" w:rsidRDefault="00D37304" w:rsidP="00D37304">
      <w:pPr>
        <w:numPr>
          <w:ilvl w:val="0"/>
          <w:numId w:val="75"/>
        </w:numPr>
        <w:spacing w:after="160" w:line="259" w:lineRule="auto"/>
        <w:ind w:leftChars="0" w:firstLineChars="0"/>
        <w:contextualSpacing/>
        <w:rPr>
          <w:rFonts w:ascii="Tahoma" w:hAnsi="Tahoma" w:cs="Tahoma"/>
        </w:rPr>
      </w:pPr>
      <w:r w:rsidRPr="00D37304">
        <w:rPr>
          <w:rFonts w:ascii="Tahoma" w:hAnsi="Tahoma" w:cs="Tahoma"/>
        </w:rPr>
        <w:t>Персонал установ виконання покарань.</w:t>
      </w:r>
    </w:p>
    <w:p w:rsidR="00942B81" w:rsidRPr="00D37304" w:rsidRDefault="00942B81" w:rsidP="00942B81">
      <w:pPr>
        <w:spacing w:after="160" w:line="259" w:lineRule="auto"/>
        <w:ind w:leftChars="0" w:left="718" w:firstLineChars="0" w:firstLine="0"/>
        <w:contextualSpacing/>
        <w:rPr>
          <w:rFonts w:ascii="Tahoma" w:hAnsi="Tahoma" w:cs="Tahoma"/>
        </w:rPr>
      </w:pPr>
    </w:p>
    <w:p w:rsidR="003F665E" w:rsidRDefault="00D37304" w:rsidP="003F665E">
      <w:pPr>
        <w:spacing w:line="259" w:lineRule="auto"/>
        <w:ind w:leftChars="0" w:left="-2" w:firstLineChars="0" w:firstLine="0"/>
        <w:rPr>
          <w:rFonts w:ascii="Tahoma" w:hAnsi="Tahoma" w:cs="Tahoma"/>
        </w:rPr>
      </w:pPr>
      <w:r w:rsidRPr="00D37304">
        <w:rPr>
          <w:rFonts w:ascii="Tahoma" w:hAnsi="Tahoma" w:cs="Tahoma"/>
          <w:b/>
        </w:rPr>
        <w:t xml:space="preserve">Географія реалізації </w:t>
      </w:r>
      <w:proofErr w:type="spellStart"/>
      <w:r w:rsidRPr="00D37304">
        <w:rPr>
          <w:rFonts w:ascii="Tahoma" w:hAnsi="Tahoma" w:cs="Tahoma"/>
          <w:b/>
        </w:rPr>
        <w:t>проєктів</w:t>
      </w:r>
      <w:proofErr w:type="spellEnd"/>
      <w:r w:rsidRPr="00D37304">
        <w:rPr>
          <w:rFonts w:ascii="Tahoma" w:hAnsi="Tahoma" w:cs="Tahoma"/>
          <w:b/>
        </w:rPr>
        <w:t>:</w:t>
      </w:r>
      <w:r w:rsidRPr="00D37304">
        <w:rPr>
          <w:rFonts w:ascii="Tahoma" w:hAnsi="Tahoma" w:cs="Tahoma"/>
        </w:rPr>
        <w:t xml:space="preserve"> передбачається підтримка одного </w:t>
      </w:r>
      <w:proofErr w:type="spellStart"/>
      <w:r w:rsidRPr="00D37304">
        <w:rPr>
          <w:rFonts w:ascii="Tahoma" w:hAnsi="Tahoma" w:cs="Tahoma"/>
        </w:rPr>
        <w:t>проєкту</w:t>
      </w:r>
      <w:proofErr w:type="spellEnd"/>
      <w:r w:rsidRPr="00D37304">
        <w:rPr>
          <w:rFonts w:ascii="Tahoma" w:hAnsi="Tahoma" w:cs="Tahoma"/>
        </w:rPr>
        <w:t xml:space="preserve"> національного рівня. </w:t>
      </w:r>
    </w:p>
    <w:p w:rsidR="00942B81" w:rsidRDefault="00942B81" w:rsidP="003F665E">
      <w:pPr>
        <w:spacing w:line="259" w:lineRule="auto"/>
        <w:ind w:leftChars="0" w:left="-2" w:firstLineChars="0" w:firstLine="0"/>
        <w:rPr>
          <w:rFonts w:ascii="Tahoma" w:hAnsi="Tahoma" w:cs="Tahoma"/>
        </w:rPr>
      </w:pPr>
    </w:p>
    <w:p w:rsidR="00D37304" w:rsidRDefault="00D37304" w:rsidP="003F665E">
      <w:pPr>
        <w:spacing w:line="259" w:lineRule="auto"/>
        <w:ind w:leftChars="0" w:left="-2" w:firstLineChars="0" w:firstLine="0"/>
        <w:rPr>
          <w:rFonts w:ascii="Tahoma" w:hAnsi="Tahoma" w:cs="Tahoma"/>
        </w:rPr>
      </w:pPr>
      <w:r w:rsidRPr="00D37304">
        <w:rPr>
          <w:rFonts w:ascii="Tahoma" w:hAnsi="Tahoma" w:cs="Tahoma"/>
          <w:b/>
        </w:rPr>
        <w:t>Термін реалізації діяльності:</w:t>
      </w:r>
      <w:r w:rsidRPr="00D37304">
        <w:rPr>
          <w:rFonts w:ascii="Tahoma" w:hAnsi="Tahoma" w:cs="Tahoma"/>
        </w:rPr>
        <w:t xml:space="preserve"> 01.01.2022 -31.12.2022</w:t>
      </w:r>
    </w:p>
    <w:p w:rsidR="00942B81" w:rsidRPr="00D37304" w:rsidRDefault="00942B81" w:rsidP="003F665E">
      <w:pPr>
        <w:spacing w:line="259" w:lineRule="auto"/>
        <w:ind w:leftChars="0" w:left="-2" w:firstLineChars="0" w:firstLine="0"/>
        <w:rPr>
          <w:rFonts w:ascii="Tahoma" w:hAnsi="Tahoma" w:cs="Tahoma"/>
        </w:rPr>
      </w:pPr>
    </w:p>
    <w:p w:rsidR="00D37304" w:rsidRPr="00D37304" w:rsidRDefault="00D37304" w:rsidP="003F665E">
      <w:pPr>
        <w:spacing w:line="259" w:lineRule="auto"/>
        <w:ind w:leftChars="0" w:left="-2" w:firstLineChars="0" w:firstLine="0"/>
        <w:rPr>
          <w:rFonts w:ascii="Tahoma" w:hAnsi="Tahoma" w:cs="Tahoma"/>
          <w:b/>
        </w:rPr>
      </w:pPr>
      <w:r w:rsidRPr="00D37304">
        <w:rPr>
          <w:rFonts w:ascii="Tahoma" w:hAnsi="Tahoma" w:cs="Tahoma"/>
          <w:b/>
        </w:rPr>
        <w:t>Основні види діяльності за програмним компонентом:</w:t>
      </w:r>
    </w:p>
    <w:p w:rsidR="00D37304" w:rsidRPr="00D37304" w:rsidRDefault="00D37304" w:rsidP="00D37304">
      <w:pPr>
        <w:numPr>
          <w:ilvl w:val="0"/>
          <w:numId w:val="76"/>
        </w:numPr>
        <w:spacing w:after="160" w:line="259" w:lineRule="auto"/>
        <w:ind w:leftChars="0" w:firstLineChars="0"/>
        <w:contextualSpacing/>
        <w:rPr>
          <w:rFonts w:ascii="Tahoma" w:hAnsi="Tahoma" w:cs="Tahoma"/>
        </w:rPr>
      </w:pPr>
      <w:r w:rsidRPr="00D37304">
        <w:rPr>
          <w:rFonts w:ascii="Tahoma" w:hAnsi="Tahoma" w:cs="Tahoma"/>
        </w:rPr>
        <w:t>Облаштування консультативних пунктів для надання дистанційних послуг при соціально-психологічній службі  установ виконання покарань:</w:t>
      </w:r>
    </w:p>
    <w:p w:rsidR="00D37304" w:rsidRPr="00D37304" w:rsidRDefault="00D37304" w:rsidP="00D37304">
      <w:pPr>
        <w:numPr>
          <w:ilvl w:val="0"/>
          <w:numId w:val="77"/>
        </w:numPr>
        <w:spacing w:after="160" w:line="259" w:lineRule="auto"/>
        <w:ind w:leftChars="0" w:firstLineChars="0"/>
        <w:contextualSpacing/>
        <w:rPr>
          <w:rFonts w:ascii="Tahoma" w:hAnsi="Tahoma" w:cs="Tahoma"/>
        </w:rPr>
      </w:pPr>
      <w:r w:rsidRPr="00D37304">
        <w:rPr>
          <w:rFonts w:ascii="Tahoma" w:hAnsi="Tahoma" w:cs="Tahoma"/>
        </w:rPr>
        <w:t>закупівля необхідних меблів (стіл, стільці)</w:t>
      </w:r>
    </w:p>
    <w:p w:rsidR="00D37304" w:rsidRPr="00D37304" w:rsidRDefault="00D37304" w:rsidP="00D37304">
      <w:pPr>
        <w:numPr>
          <w:ilvl w:val="0"/>
          <w:numId w:val="77"/>
        </w:numPr>
        <w:spacing w:after="160" w:line="259" w:lineRule="auto"/>
        <w:ind w:leftChars="0" w:firstLineChars="0"/>
        <w:contextualSpacing/>
        <w:rPr>
          <w:rFonts w:ascii="Tahoma" w:hAnsi="Tahoma" w:cs="Tahoma"/>
        </w:rPr>
      </w:pPr>
      <w:r w:rsidRPr="00D37304">
        <w:rPr>
          <w:rFonts w:ascii="Tahoma" w:hAnsi="Tahoma" w:cs="Tahoma"/>
        </w:rPr>
        <w:t xml:space="preserve">закупівля необхідної техніки (по одній одиниці техніки на кабінет: комп’ютер,  </w:t>
      </w:r>
      <w:proofErr w:type="spellStart"/>
      <w:r w:rsidRPr="00D37304">
        <w:rPr>
          <w:rFonts w:ascii="Tahoma" w:hAnsi="Tahoma" w:cs="Tahoma"/>
        </w:rPr>
        <w:t>проєктор</w:t>
      </w:r>
      <w:proofErr w:type="spellEnd"/>
      <w:r w:rsidRPr="00D37304">
        <w:rPr>
          <w:rFonts w:ascii="Tahoma" w:hAnsi="Tahoma" w:cs="Tahoma"/>
        </w:rPr>
        <w:t xml:space="preserve">, екран,  </w:t>
      </w:r>
      <w:proofErr w:type="spellStart"/>
      <w:r w:rsidRPr="00D37304">
        <w:rPr>
          <w:rFonts w:ascii="Tahoma" w:hAnsi="Tahoma" w:cs="Tahoma"/>
        </w:rPr>
        <w:t>вебкамера</w:t>
      </w:r>
      <w:proofErr w:type="spellEnd"/>
      <w:r w:rsidRPr="00D37304">
        <w:rPr>
          <w:rFonts w:ascii="Tahoma" w:hAnsi="Tahoma" w:cs="Tahoma"/>
        </w:rPr>
        <w:t xml:space="preserve">, </w:t>
      </w:r>
      <w:proofErr w:type="spellStart"/>
      <w:r w:rsidRPr="00D37304">
        <w:rPr>
          <w:rFonts w:ascii="Tahoma" w:hAnsi="Tahoma" w:cs="Tahoma"/>
        </w:rPr>
        <w:t>роутер</w:t>
      </w:r>
      <w:proofErr w:type="spellEnd"/>
      <w:r w:rsidRPr="00D37304">
        <w:rPr>
          <w:rFonts w:ascii="Tahoma" w:hAnsi="Tahoma" w:cs="Tahoma"/>
        </w:rPr>
        <w:t>) для забезпечення проведення онлайн консультацій та дистанційного навчання для осіб, які готуються до звільнення</w:t>
      </w:r>
    </w:p>
    <w:p w:rsidR="00D37304" w:rsidRPr="00D37304" w:rsidRDefault="00D37304" w:rsidP="00D37304">
      <w:pPr>
        <w:numPr>
          <w:ilvl w:val="0"/>
          <w:numId w:val="77"/>
        </w:numPr>
        <w:spacing w:after="160" w:line="259" w:lineRule="auto"/>
        <w:ind w:leftChars="0" w:firstLineChars="0"/>
        <w:contextualSpacing/>
        <w:rPr>
          <w:rFonts w:ascii="Tahoma" w:hAnsi="Tahoma" w:cs="Tahoma"/>
        </w:rPr>
      </w:pPr>
      <w:r w:rsidRPr="00D37304">
        <w:rPr>
          <w:rFonts w:ascii="Tahoma" w:hAnsi="Tahoma" w:cs="Tahoma"/>
        </w:rPr>
        <w:t xml:space="preserve">підведення Інтернет мережі    </w:t>
      </w:r>
    </w:p>
    <w:p w:rsidR="00D37304" w:rsidRPr="00D37304" w:rsidRDefault="00D37304" w:rsidP="00D37304">
      <w:pPr>
        <w:spacing w:after="160" w:line="259" w:lineRule="auto"/>
        <w:ind w:leftChars="0" w:left="718" w:firstLineChars="0" w:firstLine="0"/>
        <w:contextualSpacing/>
        <w:rPr>
          <w:rFonts w:ascii="Tahoma" w:hAnsi="Tahoma" w:cs="Tahoma"/>
        </w:rPr>
      </w:pPr>
      <w:r w:rsidRPr="00D37304">
        <w:rPr>
          <w:rFonts w:ascii="Tahoma" w:hAnsi="Tahoma" w:cs="Tahoma"/>
        </w:rPr>
        <w:t xml:space="preserve">                                       </w:t>
      </w:r>
    </w:p>
    <w:p w:rsidR="00D37304" w:rsidRPr="00D37304" w:rsidRDefault="00D37304" w:rsidP="00D37304">
      <w:pPr>
        <w:numPr>
          <w:ilvl w:val="0"/>
          <w:numId w:val="76"/>
        </w:numPr>
        <w:spacing w:after="160" w:line="259" w:lineRule="auto"/>
        <w:ind w:leftChars="0" w:firstLineChars="0"/>
        <w:contextualSpacing/>
        <w:rPr>
          <w:rFonts w:ascii="Tahoma" w:hAnsi="Tahoma" w:cs="Tahoma"/>
        </w:rPr>
      </w:pPr>
      <w:r w:rsidRPr="00D37304">
        <w:rPr>
          <w:rFonts w:ascii="Tahoma" w:hAnsi="Tahoma" w:cs="Tahoma"/>
        </w:rPr>
        <w:t>Проведення онлайн навчання для медичного і немедичного персоналу установ щодо:</w:t>
      </w:r>
    </w:p>
    <w:p w:rsidR="00D37304" w:rsidRPr="00D37304" w:rsidRDefault="00D37304" w:rsidP="00D37304">
      <w:pPr>
        <w:numPr>
          <w:ilvl w:val="0"/>
          <w:numId w:val="78"/>
        </w:numPr>
        <w:spacing w:after="160" w:line="259" w:lineRule="auto"/>
        <w:ind w:leftChars="0" w:firstLineChars="0"/>
        <w:contextualSpacing/>
        <w:rPr>
          <w:rFonts w:ascii="Tahoma" w:hAnsi="Tahoma" w:cs="Tahoma"/>
        </w:rPr>
      </w:pPr>
      <w:r w:rsidRPr="00D37304">
        <w:rPr>
          <w:rFonts w:ascii="Tahoma" w:hAnsi="Tahoma" w:cs="Tahoma"/>
        </w:rPr>
        <w:t>вимог до використання засобів індивідуального захисту та їх утилізації</w:t>
      </w:r>
    </w:p>
    <w:p w:rsidR="00D37304" w:rsidRPr="00D37304" w:rsidRDefault="00D37304" w:rsidP="00D37304">
      <w:pPr>
        <w:numPr>
          <w:ilvl w:val="0"/>
          <w:numId w:val="78"/>
        </w:numPr>
        <w:spacing w:after="160" w:line="259" w:lineRule="auto"/>
        <w:ind w:leftChars="0" w:firstLineChars="0"/>
        <w:contextualSpacing/>
        <w:rPr>
          <w:rFonts w:ascii="Tahoma" w:hAnsi="Tahoma" w:cs="Tahoma"/>
        </w:rPr>
      </w:pPr>
      <w:r w:rsidRPr="00D37304">
        <w:rPr>
          <w:rFonts w:ascii="Tahoma" w:hAnsi="Tahoma" w:cs="Tahoma"/>
        </w:rPr>
        <w:t xml:space="preserve">COVID-19  і  використання кисневого обладнання </w:t>
      </w:r>
    </w:p>
    <w:p w:rsidR="00D37304" w:rsidRPr="00D37304" w:rsidRDefault="00D37304" w:rsidP="00D37304">
      <w:pPr>
        <w:numPr>
          <w:ilvl w:val="0"/>
          <w:numId w:val="78"/>
        </w:numPr>
        <w:spacing w:after="160" w:line="259" w:lineRule="auto"/>
        <w:ind w:leftChars="0" w:firstLineChars="0"/>
        <w:contextualSpacing/>
        <w:rPr>
          <w:rFonts w:ascii="Tahoma" w:hAnsi="Tahoma" w:cs="Tahoma"/>
        </w:rPr>
      </w:pPr>
      <w:r w:rsidRPr="00D37304">
        <w:rPr>
          <w:rFonts w:ascii="Tahoma" w:hAnsi="Tahoma" w:cs="Tahoma"/>
        </w:rPr>
        <w:t>тренінги з іншої тематики відповідно до потреби</w:t>
      </w:r>
    </w:p>
    <w:p w:rsidR="00D37304" w:rsidRPr="00D37304" w:rsidRDefault="00D37304" w:rsidP="00D37304">
      <w:pPr>
        <w:spacing w:after="160" w:line="259" w:lineRule="auto"/>
        <w:ind w:leftChars="0" w:left="718" w:firstLineChars="0" w:firstLine="0"/>
        <w:contextualSpacing/>
        <w:rPr>
          <w:rFonts w:ascii="Tahoma" w:hAnsi="Tahoma" w:cs="Tahoma"/>
        </w:rPr>
      </w:pPr>
    </w:p>
    <w:p w:rsidR="00D37304" w:rsidRDefault="00D37304" w:rsidP="00D37304">
      <w:pPr>
        <w:numPr>
          <w:ilvl w:val="0"/>
          <w:numId w:val="79"/>
        </w:numPr>
        <w:spacing w:after="160" w:line="259" w:lineRule="auto"/>
        <w:ind w:leftChars="0" w:firstLineChars="0"/>
        <w:contextualSpacing/>
        <w:rPr>
          <w:rFonts w:ascii="Tahoma" w:hAnsi="Tahoma" w:cs="Tahoma"/>
        </w:rPr>
      </w:pPr>
      <w:r w:rsidRPr="00D37304">
        <w:rPr>
          <w:rFonts w:ascii="Tahoma" w:hAnsi="Tahoma" w:cs="Tahoma"/>
        </w:rPr>
        <w:t>Здійснення оплати за утилізацію медичних відходів медичних частин установ виконання покарань.</w:t>
      </w:r>
    </w:p>
    <w:p w:rsidR="00A42E74" w:rsidRPr="00D37304" w:rsidRDefault="00A42E74" w:rsidP="00A42E74">
      <w:pPr>
        <w:spacing w:after="160" w:line="259" w:lineRule="auto"/>
        <w:ind w:leftChars="0" w:left="718" w:firstLineChars="0" w:firstLine="0"/>
        <w:contextualSpacing/>
        <w:rPr>
          <w:rFonts w:ascii="Tahoma" w:hAnsi="Tahoma" w:cs="Tahoma"/>
        </w:rPr>
      </w:pPr>
    </w:p>
    <w:p w:rsidR="00D37304" w:rsidRPr="00D37304" w:rsidRDefault="00D37304" w:rsidP="00D37304">
      <w:pPr>
        <w:spacing w:after="160" w:line="259" w:lineRule="auto"/>
        <w:ind w:leftChars="0" w:left="-2" w:firstLineChars="0" w:firstLine="0"/>
        <w:rPr>
          <w:rFonts w:ascii="Tahoma" w:hAnsi="Tahoma" w:cs="Tahoma"/>
          <w:b/>
        </w:rPr>
      </w:pPr>
      <w:r w:rsidRPr="00D37304">
        <w:rPr>
          <w:rFonts w:ascii="Tahoma" w:hAnsi="Tahoma" w:cs="Tahoma"/>
          <w:b/>
        </w:rPr>
        <w:t>Критерії ефективності реалізації діяльності:</w:t>
      </w:r>
    </w:p>
    <w:p w:rsidR="00D37304" w:rsidRPr="00D37304" w:rsidRDefault="00D37304" w:rsidP="00D37304">
      <w:pPr>
        <w:numPr>
          <w:ilvl w:val="0"/>
          <w:numId w:val="80"/>
        </w:numPr>
        <w:spacing w:after="160" w:line="259" w:lineRule="auto"/>
        <w:ind w:leftChars="0" w:firstLineChars="0"/>
        <w:contextualSpacing/>
        <w:rPr>
          <w:rFonts w:ascii="Tahoma" w:hAnsi="Tahoma" w:cs="Tahoma"/>
        </w:rPr>
      </w:pPr>
      <w:r w:rsidRPr="00D37304">
        <w:rPr>
          <w:rFonts w:ascii="Tahoma" w:hAnsi="Tahoma" w:cs="Tahoma"/>
        </w:rPr>
        <w:lastRenderedPageBreak/>
        <w:t>Облаштовано 5 консультативних кабінетів при соціально-психологічній службі ДКВСУ, консультативні пункти використовуються для проведення онлайн навчання і надання дистанційних консультацій.</w:t>
      </w:r>
    </w:p>
    <w:p w:rsidR="00D37304" w:rsidRPr="00D37304" w:rsidRDefault="00D37304" w:rsidP="00D37304">
      <w:pPr>
        <w:numPr>
          <w:ilvl w:val="0"/>
          <w:numId w:val="80"/>
        </w:numPr>
        <w:spacing w:after="160" w:line="259" w:lineRule="auto"/>
        <w:ind w:leftChars="0" w:firstLineChars="0"/>
        <w:contextualSpacing/>
        <w:rPr>
          <w:rFonts w:ascii="Tahoma" w:hAnsi="Tahoma" w:cs="Tahoma"/>
        </w:rPr>
      </w:pPr>
      <w:r w:rsidRPr="00D37304">
        <w:rPr>
          <w:rFonts w:ascii="Tahoma" w:hAnsi="Tahoma" w:cs="Tahoma"/>
        </w:rPr>
        <w:t>Проведено ряд тренінгів щодо COVID-19 для персоналу установ.</w:t>
      </w:r>
    </w:p>
    <w:p w:rsidR="00D37304" w:rsidRDefault="00D37304" w:rsidP="00D37304">
      <w:pPr>
        <w:numPr>
          <w:ilvl w:val="0"/>
          <w:numId w:val="80"/>
        </w:numPr>
        <w:spacing w:after="160" w:line="259" w:lineRule="auto"/>
        <w:ind w:leftChars="0" w:firstLineChars="0"/>
        <w:contextualSpacing/>
        <w:rPr>
          <w:rFonts w:ascii="Tahoma" w:hAnsi="Tahoma" w:cs="Tahoma"/>
        </w:rPr>
      </w:pPr>
      <w:r w:rsidRPr="00D37304">
        <w:rPr>
          <w:rFonts w:ascii="Tahoma" w:hAnsi="Tahoma" w:cs="Tahoma"/>
        </w:rPr>
        <w:t>Забезпечено оплату не менше 255 послуг з утилізації медичних відходів медичних частин установ ДКВСУ.</w:t>
      </w:r>
    </w:p>
    <w:p w:rsidR="00A42E74" w:rsidRPr="00D37304" w:rsidRDefault="00A42E74" w:rsidP="00A42E74">
      <w:pPr>
        <w:spacing w:after="160" w:line="259" w:lineRule="auto"/>
        <w:ind w:leftChars="0" w:left="718" w:firstLineChars="0" w:firstLine="0"/>
        <w:contextualSpacing/>
        <w:rPr>
          <w:rFonts w:ascii="Tahoma" w:hAnsi="Tahoma" w:cs="Tahoma"/>
        </w:rPr>
      </w:pPr>
    </w:p>
    <w:p w:rsidR="00D37304" w:rsidRPr="00D37304" w:rsidRDefault="00D37304" w:rsidP="00D37304">
      <w:pPr>
        <w:spacing w:after="160" w:line="259" w:lineRule="auto"/>
        <w:ind w:leftChars="0" w:left="-2" w:firstLineChars="0" w:firstLine="0"/>
        <w:rPr>
          <w:rFonts w:ascii="Tahoma" w:hAnsi="Tahoma" w:cs="Tahoma"/>
          <w:b/>
        </w:rPr>
      </w:pPr>
      <w:r w:rsidRPr="00D37304">
        <w:rPr>
          <w:rFonts w:ascii="Tahoma" w:hAnsi="Tahoma" w:cs="Tahoma"/>
          <w:b/>
        </w:rPr>
        <w:t xml:space="preserve">Особливі вимоги: </w:t>
      </w:r>
    </w:p>
    <w:p w:rsidR="00D37304" w:rsidRPr="00D37304" w:rsidRDefault="00D37304" w:rsidP="00D37304">
      <w:pPr>
        <w:numPr>
          <w:ilvl w:val="0"/>
          <w:numId w:val="81"/>
        </w:numPr>
        <w:spacing w:after="160" w:line="259" w:lineRule="auto"/>
        <w:ind w:leftChars="0" w:firstLineChars="0"/>
        <w:contextualSpacing/>
        <w:rPr>
          <w:rFonts w:ascii="Tahoma" w:hAnsi="Tahoma" w:cs="Tahoma"/>
        </w:rPr>
      </w:pPr>
      <w:r w:rsidRPr="00D37304">
        <w:rPr>
          <w:rFonts w:ascii="Tahoma" w:hAnsi="Tahoma" w:cs="Tahoma"/>
        </w:rPr>
        <w:t>Заявник має надати листи підтримки від Департаменту з питань виконання кримінальних покарань та  ДУ «Центр охорони здоров’я» ДКВС України  щодо реалізації  зазначеної діяльності в пенітенціарних закладах  у 2022 році.</w:t>
      </w:r>
    </w:p>
    <w:p w:rsidR="00D37304" w:rsidRPr="00D37304" w:rsidRDefault="00D37304" w:rsidP="00D37304">
      <w:pPr>
        <w:numPr>
          <w:ilvl w:val="0"/>
          <w:numId w:val="81"/>
        </w:numPr>
        <w:spacing w:after="160" w:line="259" w:lineRule="auto"/>
        <w:ind w:leftChars="0" w:firstLineChars="0"/>
        <w:contextualSpacing/>
        <w:rPr>
          <w:rFonts w:ascii="Tahoma" w:hAnsi="Tahoma" w:cs="Tahoma"/>
        </w:rPr>
      </w:pPr>
      <w:r w:rsidRPr="00D37304">
        <w:rPr>
          <w:rFonts w:ascii="Tahoma" w:hAnsi="Tahoma" w:cs="Tahoma"/>
        </w:rPr>
        <w:t>Заявник має надати погоджений Департаментом з питань виконання кримінальних покарань перелік установ, на базі яких буде облаштовано консультативні кабінети.</w:t>
      </w:r>
    </w:p>
    <w:p w:rsidR="00D37304" w:rsidRPr="00D37304" w:rsidRDefault="00D37304" w:rsidP="00D37304">
      <w:pPr>
        <w:numPr>
          <w:ilvl w:val="0"/>
          <w:numId w:val="81"/>
        </w:numPr>
        <w:spacing w:after="160" w:line="259" w:lineRule="auto"/>
        <w:ind w:leftChars="0" w:firstLineChars="0"/>
        <w:contextualSpacing/>
        <w:rPr>
          <w:rFonts w:ascii="Tahoma" w:hAnsi="Tahoma" w:cs="Tahoma"/>
        </w:rPr>
      </w:pPr>
      <w:r w:rsidRPr="00D37304">
        <w:rPr>
          <w:rFonts w:ascii="Tahoma" w:hAnsi="Tahoma" w:cs="Tahoma"/>
        </w:rPr>
        <w:t xml:space="preserve">Заявник має надати погоджений з Департаментом з питань виконання кримінальних покарань та ДУ «Центр охорони здоров’я» ДКВС України  перелік тренінгів, які будуть проведені у рамках </w:t>
      </w:r>
      <w:proofErr w:type="spellStart"/>
      <w:r w:rsidRPr="00D37304">
        <w:rPr>
          <w:rFonts w:ascii="Tahoma" w:hAnsi="Tahoma" w:cs="Tahoma"/>
        </w:rPr>
        <w:t>проєкту</w:t>
      </w:r>
      <w:proofErr w:type="spellEnd"/>
      <w:r w:rsidRPr="00D37304">
        <w:rPr>
          <w:rFonts w:ascii="Tahoma" w:hAnsi="Tahoma" w:cs="Tahoma"/>
        </w:rPr>
        <w:t xml:space="preserve"> з зазначенням цільової аудиторії (медичний / немедичний персонал).</w:t>
      </w:r>
    </w:p>
    <w:p w:rsidR="00D37304" w:rsidRPr="00D37304" w:rsidRDefault="00D37304" w:rsidP="00D37304">
      <w:pPr>
        <w:numPr>
          <w:ilvl w:val="0"/>
          <w:numId w:val="81"/>
        </w:numPr>
        <w:spacing w:after="160" w:line="259" w:lineRule="auto"/>
        <w:ind w:leftChars="0" w:firstLineChars="0"/>
        <w:contextualSpacing/>
        <w:rPr>
          <w:rFonts w:ascii="Tahoma" w:hAnsi="Tahoma" w:cs="Tahoma"/>
        </w:rPr>
      </w:pPr>
      <w:r w:rsidRPr="00D37304">
        <w:rPr>
          <w:rFonts w:ascii="Tahoma" w:hAnsi="Tahoma" w:cs="Tahoma"/>
        </w:rPr>
        <w:t>В заявці має бути прописано чіткий алгоритм забезпечення оплати послуг з утилізації медичних відходів медичних частин установ виконання покарань.</w:t>
      </w:r>
    </w:p>
    <w:p w:rsidR="00D37304" w:rsidRDefault="00D37304" w:rsidP="00D37304">
      <w:pPr>
        <w:numPr>
          <w:ilvl w:val="0"/>
          <w:numId w:val="81"/>
        </w:numPr>
        <w:spacing w:after="160" w:line="259" w:lineRule="auto"/>
        <w:ind w:leftChars="0" w:firstLineChars="0"/>
        <w:contextualSpacing/>
        <w:rPr>
          <w:rFonts w:ascii="Tahoma" w:hAnsi="Tahoma" w:cs="Tahoma"/>
        </w:rPr>
      </w:pPr>
      <w:r w:rsidRPr="00D37304">
        <w:rPr>
          <w:rFonts w:ascii="Tahoma" w:hAnsi="Tahoma" w:cs="Tahoma"/>
        </w:rPr>
        <w:t>Заявник має мати підтверджений досвід щодо організації і проведення онлайн навчання.</w:t>
      </w:r>
    </w:p>
    <w:p w:rsidR="003F665E" w:rsidRPr="00D37304" w:rsidRDefault="003F665E" w:rsidP="003F665E">
      <w:pPr>
        <w:spacing w:after="160" w:line="259" w:lineRule="auto"/>
        <w:ind w:leftChars="0" w:left="718" w:firstLineChars="0" w:firstLine="0"/>
        <w:contextualSpacing/>
        <w:rPr>
          <w:rFonts w:ascii="Tahoma" w:hAnsi="Tahoma" w:cs="Tahoma"/>
        </w:rPr>
      </w:pP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highlight w:val="yellow"/>
          <w:lang w:eastAsia="uk-UA"/>
        </w:rPr>
        <w:t xml:space="preserve">209М. </w:t>
      </w:r>
      <w:proofErr w:type="spellStart"/>
      <w:r w:rsidRPr="00E945D5">
        <w:rPr>
          <w:rFonts w:ascii="Tahoma" w:eastAsia="Tahoma" w:hAnsi="Tahoma" w:cs="Tahoma"/>
          <w:b/>
          <w:color w:val="000000"/>
          <w:position w:val="0"/>
          <w:highlight w:val="yellow"/>
          <w:lang w:eastAsia="uk-UA"/>
        </w:rPr>
        <w:t>Параюридична</w:t>
      </w:r>
      <w:proofErr w:type="spellEnd"/>
      <w:r w:rsidRPr="00E945D5">
        <w:rPr>
          <w:rFonts w:ascii="Tahoma" w:eastAsia="Tahoma" w:hAnsi="Tahoma" w:cs="Tahoma"/>
          <w:b/>
          <w:color w:val="000000"/>
          <w:position w:val="0"/>
          <w:highlight w:val="yellow"/>
          <w:lang w:eastAsia="uk-UA"/>
        </w:rPr>
        <w:t xml:space="preserve"> допомога постраждалим від дискримінації, зокрема жертвам </w:t>
      </w:r>
      <w:proofErr w:type="spellStart"/>
      <w:r w:rsidRPr="00E945D5">
        <w:rPr>
          <w:rFonts w:ascii="Tahoma" w:eastAsia="Tahoma" w:hAnsi="Tahoma" w:cs="Tahoma"/>
          <w:b/>
          <w:color w:val="000000"/>
          <w:position w:val="0"/>
          <w:highlight w:val="yellow"/>
          <w:lang w:eastAsia="uk-UA"/>
        </w:rPr>
        <w:t>гендерно</w:t>
      </w:r>
      <w:proofErr w:type="spellEnd"/>
      <w:r w:rsidRPr="00E945D5">
        <w:rPr>
          <w:rFonts w:ascii="Tahoma" w:eastAsia="Tahoma" w:hAnsi="Tahoma" w:cs="Tahoma"/>
          <w:b/>
          <w:color w:val="000000"/>
          <w:position w:val="0"/>
          <w:highlight w:val="yellow"/>
          <w:lang w:eastAsia="uk-UA"/>
        </w:rPr>
        <w:t>-обумовленого та домашнього насильства</w:t>
      </w: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highlight w:val="yellow"/>
          <w:lang w:eastAsia="uk-UA"/>
        </w:rPr>
      </w:pPr>
    </w:p>
    <w:p w:rsidR="003F665E" w:rsidRDefault="00E945D5" w:rsidP="003F665E">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Завдання: </w:t>
      </w:r>
      <w:r w:rsidRPr="00E945D5">
        <w:rPr>
          <w:rFonts w:ascii="Tahoma" w:eastAsia="Tahoma" w:hAnsi="Tahoma" w:cs="Tahoma"/>
          <w:color w:val="000000"/>
          <w:position w:val="0"/>
          <w:lang w:eastAsia="uk-UA"/>
        </w:rPr>
        <w:t xml:space="preserve">забезпечити фіксацію та реагування на </w:t>
      </w:r>
      <w:proofErr w:type="spellStart"/>
      <w:r w:rsidRPr="00E945D5">
        <w:rPr>
          <w:rFonts w:ascii="Tahoma" w:eastAsia="Tahoma" w:hAnsi="Tahoma" w:cs="Tahoma"/>
          <w:color w:val="000000"/>
          <w:position w:val="0"/>
          <w:lang w:eastAsia="uk-UA"/>
        </w:rPr>
        <w:t>гендерно</w:t>
      </w:r>
      <w:proofErr w:type="spellEnd"/>
      <w:r w:rsidRPr="00E945D5">
        <w:rPr>
          <w:rFonts w:ascii="Tahoma" w:eastAsia="Tahoma" w:hAnsi="Tahoma" w:cs="Tahoma"/>
          <w:color w:val="000000"/>
          <w:position w:val="0"/>
          <w:lang w:eastAsia="uk-UA"/>
        </w:rPr>
        <w:t xml:space="preserve">-зумовлене домашнє насильство шляхом надання </w:t>
      </w:r>
      <w:proofErr w:type="spellStart"/>
      <w:r w:rsidRPr="00E945D5">
        <w:rPr>
          <w:rFonts w:ascii="Tahoma" w:eastAsia="Tahoma" w:hAnsi="Tahoma" w:cs="Tahoma"/>
          <w:color w:val="000000"/>
          <w:position w:val="0"/>
          <w:lang w:eastAsia="uk-UA"/>
        </w:rPr>
        <w:t>параюридичної</w:t>
      </w:r>
      <w:proofErr w:type="spellEnd"/>
      <w:r w:rsidRPr="00E945D5">
        <w:rPr>
          <w:rFonts w:ascii="Tahoma" w:eastAsia="Tahoma" w:hAnsi="Tahoma" w:cs="Tahoma"/>
          <w:color w:val="000000"/>
          <w:position w:val="0"/>
          <w:lang w:eastAsia="uk-UA"/>
        </w:rPr>
        <w:t xml:space="preserve"> допомоги в 24 регіонах України під час пандемії COVID-19.</w:t>
      </w:r>
    </w:p>
    <w:p w:rsidR="00485340" w:rsidRDefault="00485340" w:rsidP="003F665E">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Default="00E945D5" w:rsidP="003F665E">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Кількість </w:t>
      </w:r>
      <w:proofErr w:type="spellStart"/>
      <w:r w:rsidRPr="00E945D5">
        <w:rPr>
          <w:rFonts w:ascii="Tahoma" w:eastAsia="Tahoma" w:hAnsi="Tahoma" w:cs="Tahoma"/>
          <w:b/>
          <w:color w:val="000000"/>
          <w:position w:val="0"/>
          <w:lang w:eastAsia="uk-UA"/>
        </w:rPr>
        <w:t>про</w:t>
      </w:r>
      <w:r w:rsidRPr="00E945D5">
        <w:rPr>
          <w:rFonts w:ascii="Tahoma" w:eastAsia="Tahoma" w:hAnsi="Tahoma" w:cs="Tahoma"/>
          <w:b/>
          <w:position w:val="0"/>
          <w:lang w:eastAsia="uk-UA"/>
        </w:rPr>
        <w:t>є</w:t>
      </w:r>
      <w:r w:rsidRPr="00E945D5">
        <w:rPr>
          <w:rFonts w:ascii="Tahoma" w:eastAsia="Tahoma" w:hAnsi="Tahoma" w:cs="Tahoma"/>
          <w:b/>
          <w:color w:val="000000"/>
          <w:position w:val="0"/>
          <w:lang w:eastAsia="uk-UA"/>
        </w:rPr>
        <w:t>ктів</w:t>
      </w:r>
      <w:proofErr w:type="spellEnd"/>
      <w:r w:rsidRPr="00E945D5">
        <w:rPr>
          <w:rFonts w:ascii="Tahoma" w:eastAsia="Tahoma" w:hAnsi="Tahoma" w:cs="Tahoma"/>
          <w:b/>
          <w:color w:val="000000"/>
          <w:position w:val="0"/>
          <w:lang w:eastAsia="uk-UA"/>
        </w:rPr>
        <w:t>, які передбачається підтримати</w:t>
      </w:r>
      <w:r w:rsidRPr="00E945D5">
        <w:rPr>
          <w:rFonts w:ascii="Tahoma" w:eastAsia="Tahoma" w:hAnsi="Tahoma" w:cs="Tahoma"/>
          <w:color w:val="000000"/>
          <w:position w:val="0"/>
          <w:lang w:eastAsia="uk-UA"/>
        </w:rPr>
        <w:t xml:space="preserve">: може бути підтримано декілька </w:t>
      </w:r>
      <w:proofErr w:type="spellStart"/>
      <w:r w:rsidRPr="00E945D5">
        <w:rPr>
          <w:rFonts w:ascii="Tahoma" w:eastAsia="Tahoma" w:hAnsi="Tahoma" w:cs="Tahoma"/>
          <w:color w:val="000000"/>
          <w:position w:val="0"/>
          <w:lang w:eastAsia="uk-UA"/>
        </w:rPr>
        <w:t>про</w:t>
      </w:r>
      <w:r w:rsidRPr="00E945D5">
        <w:rPr>
          <w:rFonts w:ascii="Tahoma" w:eastAsia="Tahoma" w:hAnsi="Tahoma" w:cs="Tahoma"/>
          <w:position w:val="0"/>
          <w:lang w:eastAsia="uk-UA"/>
        </w:rPr>
        <w:t>є</w:t>
      </w:r>
      <w:r w:rsidRPr="00E945D5">
        <w:rPr>
          <w:rFonts w:ascii="Tahoma" w:eastAsia="Tahoma" w:hAnsi="Tahoma" w:cs="Tahoma"/>
          <w:color w:val="000000"/>
          <w:position w:val="0"/>
          <w:lang w:eastAsia="uk-UA"/>
        </w:rPr>
        <w:t>ктів</w:t>
      </w:r>
      <w:proofErr w:type="spellEnd"/>
      <w:r w:rsidRPr="00E945D5">
        <w:rPr>
          <w:rFonts w:ascii="Tahoma" w:eastAsia="Tahoma" w:hAnsi="Tahoma" w:cs="Tahoma"/>
          <w:color w:val="000000"/>
          <w:position w:val="0"/>
          <w:lang w:eastAsia="uk-UA"/>
        </w:rPr>
        <w:t>.</w:t>
      </w:r>
    </w:p>
    <w:p w:rsidR="00485340" w:rsidRPr="00E945D5" w:rsidRDefault="00485340" w:rsidP="003F665E">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Pr="00E945D5" w:rsidRDefault="00E945D5" w:rsidP="003F665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Цільова група: </w:t>
      </w: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 ЛЖВ, </w:t>
      </w: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 ЛВІН, </w:t>
      </w: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транс* люди,</w:t>
      </w: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 колишні ув’язнені, </w:t>
      </w: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 жінки, які живуть з ВІЛ, </w:t>
      </w:r>
    </w:p>
    <w:p w:rsid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підлітки, які живуть з ВІЛ</w:t>
      </w:r>
      <w:r w:rsidRPr="00E945D5">
        <w:rPr>
          <w:rFonts w:ascii="Tahoma" w:eastAsia="Tahoma" w:hAnsi="Tahoma" w:cs="Tahoma"/>
          <w:position w:val="0"/>
          <w:lang w:eastAsia="uk-UA"/>
        </w:rPr>
        <w:t>.</w:t>
      </w:r>
      <w:r w:rsidRPr="00E945D5">
        <w:rPr>
          <w:rFonts w:ascii="Tahoma" w:eastAsia="Tahoma" w:hAnsi="Tahoma" w:cs="Tahoma"/>
          <w:color w:val="000000"/>
          <w:position w:val="0"/>
          <w:lang w:eastAsia="uk-UA"/>
        </w:rPr>
        <w:t xml:space="preserve"> </w:t>
      </w:r>
    </w:p>
    <w:p w:rsidR="00485340" w:rsidRPr="00E945D5" w:rsidRDefault="00485340"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Географія реалізації </w:t>
      </w:r>
      <w:proofErr w:type="spellStart"/>
      <w:r w:rsidRPr="00E945D5">
        <w:rPr>
          <w:rFonts w:ascii="Tahoma" w:eastAsia="Tahoma" w:hAnsi="Tahoma" w:cs="Tahoma"/>
          <w:b/>
          <w:color w:val="000000"/>
          <w:position w:val="0"/>
          <w:lang w:eastAsia="uk-UA"/>
        </w:rPr>
        <w:t>про</w:t>
      </w:r>
      <w:r w:rsidRPr="00E945D5">
        <w:rPr>
          <w:rFonts w:ascii="Tahoma" w:eastAsia="Tahoma" w:hAnsi="Tahoma" w:cs="Tahoma"/>
          <w:b/>
          <w:position w:val="0"/>
          <w:lang w:eastAsia="uk-UA"/>
        </w:rPr>
        <w:t>є</w:t>
      </w:r>
      <w:r w:rsidRPr="00E945D5">
        <w:rPr>
          <w:rFonts w:ascii="Tahoma" w:eastAsia="Tahoma" w:hAnsi="Tahoma" w:cs="Tahoma"/>
          <w:b/>
          <w:color w:val="000000"/>
          <w:position w:val="0"/>
          <w:lang w:eastAsia="uk-UA"/>
        </w:rPr>
        <w:t>ктів</w:t>
      </w:r>
      <w:proofErr w:type="spellEnd"/>
      <w:r w:rsidRPr="00E945D5">
        <w:rPr>
          <w:rFonts w:ascii="Tahoma" w:eastAsia="Tahoma" w:hAnsi="Tahoma" w:cs="Tahoma"/>
          <w:b/>
          <w:color w:val="000000"/>
          <w:position w:val="0"/>
          <w:lang w:eastAsia="uk-UA"/>
        </w:rPr>
        <w:t xml:space="preserve">: </w:t>
      </w:r>
      <w:r w:rsidRPr="00E945D5">
        <w:rPr>
          <w:rFonts w:ascii="Tahoma" w:eastAsia="Tahoma" w:hAnsi="Tahoma" w:cs="Tahoma"/>
          <w:color w:val="000000"/>
          <w:position w:val="0"/>
          <w:lang w:eastAsia="uk-UA"/>
        </w:rPr>
        <w:t xml:space="preserve">національний, представленість </w:t>
      </w:r>
      <w:proofErr w:type="spellStart"/>
      <w:r w:rsidRPr="00E945D5">
        <w:rPr>
          <w:rFonts w:ascii="Tahoma" w:eastAsia="Tahoma" w:hAnsi="Tahoma" w:cs="Tahoma"/>
          <w:color w:val="000000"/>
          <w:position w:val="0"/>
          <w:lang w:eastAsia="uk-UA"/>
        </w:rPr>
        <w:t>про</w:t>
      </w:r>
      <w:r w:rsidRPr="00E945D5">
        <w:rPr>
          <w:rFonts w:ascii="Tahoma" w:eastAsia="Tahoma" w:hAnsi="Tahoma" w:cs="Tahoma"/>
          <w:position w:val="0"/>
          <w:lang w:eastAsia="uk-UA"/>
        </w:rPr>
        <w:t>є</w:t>
      </w:r>
      <w:r w:rsidRPr="00E945D5">
        <w:rPr>
          <w:rFonts w:ascii="Tahoma" w:eastAsia="Tahoma" w:hAnsi="Tahoma" w:cs="Tahoma"/>
          <w:color w:val="000000"/>
          <w:position w:val="0"/>
          <w:lang w:eastAsia="uk-UA"/>
        </w:rPr>
        <w:t>кту</w:t>
      </w:r>
      <w:proofErr w:type="spellEnd"/>
      <w:r w:rsidRPr="00E945D5">
        <w:rPr>
          <w:rFonts w:ascii="Tahoma" w:eastAsia="Tahoma" w:hAnsi="Tahoma" w:cs="Tahoma"/>
          <w:color w:val="000000"/>
          <w:position w:val="0"/>
          <w:lang w:eastAsia="uk-UA"/>
        </w:rPr>
        <w:t xml:space="preserve"> в усіх регіонах України.</w:t>
      </w:r>
    </w:p>
    <w:p w:rsidR="00485340" w:rsidRPr="00E945D5" w:rsidRDefault="00485340"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Термін реалізації діяльності: </w:t>
      </w:r>
      <w:r w:rsidRPr="00E945D5">
        <w:rPr>
          <w:rFonts w:ascii="Tahoma" w:eastAsia="Tahoma" w:hAnsi="Tahoma" w:cs="Tahoma"/>
          <w:color w:val="000000"/>
          <w:position w:val="0"/>
          <w:lang w:eastAsia="uk-UA"/>
        </w:rPr>
        <w:t>01.01.2022-31.12.2022</w:t>
      </w:r>
    </w:p>
    <w:p w:rsidR="00485340" w:rsidRPr="00E945D5" w:rsidRDefault="00485340"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Основні види діяльності за програмним компонентом: </w:t>
      </w:r>
    </w:p>
    <w:p w:rsidR="00E945D5" w:rsidRPr="00E945D5" w:rsidRDefault="00E945D5" w:rsidP="00E945D5">
      <w:pPr>
        <w:numPr>
          <w:ilvl w:val="0"/>
          <w:numId w:val="90"/>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Проведення тренінгів для </w:t>
      </w:r>
      <w:proofErr w:type="spellStart"/>
      <w:r w:rsidRPr="00E945D5">
        <w:rPr>
          <w:rFonts w:ascii="Tahoma" w:eastAsia="Tahoma" w:hAnsi="Tahoma" w:cs="Tahoma"/>
          <w:color w:val="000000"/>
          <w:position w:val="0"/>
          <w:lang w:eastAsia="uk-UA"/>
        </w:rPr>
        <w:t>параюристів</w:t>
      </w:r>
      <w:proofErr w:type="spellEnd"/>
      <w:r w:rsidRPr="00E945D5">
        <w:rPr>
          <w:rFonts w:ascii="Tahoma" w:eastAsia="Tahoma" w:hAnsi="Tahoma" w:cs="Tahoma"/>
          <w:color w:val="000000"/>
          <w:position w:val="0"/>
          <w:lang w:eastAsia="uk-UA"/>
        </w:rPr>
        <w:t xml:space="preserve"> із числа представників 6 спільнот уразливих до ВІЛ та ТБ (ЛЖВ, ЛВІН , транс* люди, колишні ув’язнені, жінки, які живуть з ВІЛ, підлітки, які живуть з ВІЛ) з метою отримання навичок проведення моніторингу порушення прав у сфері надання медичних та соціальних послуг і навичок надання першої правової допомоги у вигляді правових консультацій (за розробленим модулем), навичок користування </w:t>
      </w:r>
      <w:r w:rsidRPr="00E945D5">
        <w:rPr>
          <w:rFonts w:ascii="Tahoma" w:eastAsia="Tahoma" w:hAnsi="Tahoma" w:cs="Tahoma"/>
          <w:position w:val="0"/>
          <w:lang w:eastAsia="uk-UA"/>
        </w:rPr>
        <w:t>Інформаційно-телекомунікаційною системою “DATACHECK UKRAINE”</w:t>
      </w:r>
      <w:r w:rsidRPr="00E945D5">
        <w:rPr>
          <w:rFonts w:ascii="Tahoma" w:eastAsia="Tahoma" w:hAnsi="Tahoma" w:cs="Tahoma"/>
          <w:color w:val="000000"/>
          <w:position w:val="0"/>
          <w:lang w:eastAsia="uk-UA"/>
        </w:rPr>
        <w:t>.</w:t>
      </w:r>
    </w:p>
    <w:p w:rsidR="00E945D5" w:rsidRPr="00E945D5" w:rsidRDefault="00E945D5" w:rsidP="00E945D5">
      <w:pPr>
        <w:numPr>
          <w:ilvl w:val="0"/>
          <w:numId w:val="90"/>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lastRenderedPageBreak/>
        <w:t xml:space="preserve">Налагодження співпраці з організаціями 6 спільнот та розбудова мережі </w:t>
      </w:r>
      <w:proofErr w:type="spellStart"/>
      <w:r w:rsidRPr="00E945D5">
        <w:rPr>
          <w:rFonts w:ascii="Tahoma" w:eastAsia="Tahoma" w:hAnsi="Tahoma" w:cs="Tahoma"/>
          <w:color w:val="000000"/>
          <w:position w:val="0"/>
          <w:lang w:eastAsia="uk-UA"/>
        </w:rPr>
        <w:t>параюристів</w:t>
      </w:r>
      <w:proofErr w:type="spellEnd"/>
      <w:r w:rsidRPr="00E945D5">
        <w:rPr>
          <w:rFonts w:ascii="Tahoma" w:eastAsia="Tahoma" w:hAnsi="Tahoma" w:cs="Tahoma"/>
          <w:color w:val="000000"/>
          <w:position w:val="0"/>
          <w:lang w:eastAsia="uk-UA"/>
        </w:rPr>
        <w:t xml:space="preserve"> у 24 регіонах України.</w:t>
      </w:r>
    </w:p>
    <w:p w:rsidR="00E945D5" w:rsidRPr="00E945D5" w:rsidRDefault="00E945D5" w:rsidP="00E945D5">
      <w:pPr>
        <w:numPr>
          <w:ilvl w:val="0"/>
          <w:numId w:val="90"/>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Налагодження співпраці та створення системи </w:t>
      </w:r>
      <w:proofErr w:type="spellStart"/>
      <w:r w:rsidRPr="00E945D5">
        <w:rPr>
          <w:rFonts w:ascii="Tahoma" w:eastAsia="Tahoma" w:hAnsi="Tahoma" w:cs="Tahoma"/>
          <w:color w:val="000000"/>
          <w:position w:val="0"/>
          <w:lang w:eastAsia="uk-UA"/>
        </w:rPr>
        <w:t>перенаправлення</w:t>
      </w:r>
      <w:proofErr w:type="spellEnd"/>
      <w:r w:rsidRPr="00E945D5">
        <w:rPr>
          <w:rFonts w:ascii="Tahoma" w:eastAsia="Tahoma" w:hAnsi="Tahoma" w:cs="Tahoma"/>
          <w:color w:val="000000"/>
          <w:position w:val="0"/>
          <w:lang w:eastAsia="uk-UA"/>
        </w:rPr>
        <w:t xml:space="preserve"> у мережі державних та недержавних центрів надання безоплатної первинної та вторинної правової допомоги. </w:t>
      </w:r>
    </w:p>
    <w:p w:rsidR="00E945D5" w:rsidRPr="00E945D5" w:rsidRDefault="00E945D5" w:rsidP="00E945D5">
      <w:pPr>
        <w:numPr>
          <w:ilvl w:val="0"/>
          <w:numId w:val="90"/>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Розробка тренінгового модулю, організація і проведення тренінгів для адвокатів центрів первинної і вторинної правової допомоги.</w:t>
      </w:r>
    </w:p>
    <w:p w:rsidR="00E945D5" w:rsidRPr="00E945D5" w:rsidRDefault="00E945D5" w:rsidP="00E945D5">
      <w:pPr>
        <w:numPr>
          <w:ilvl w:val="0"/>
          <w:numId w:val="90"/>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Налагодження співпраці та створення системи </w:t>
      </w:r>
      <w:proofErr w:type="spellStart"/>
      <w:r w:rsidRPr="00E945D5">
        <w:rPr>
          <w:rFonts w:ascii="Tahoma" w:eastAsia="Tahoma" w:hAnsi="Tahoma" w:cs="Tahoma"/>
          <w:color w:val="000000"/>
          <w:position w:val="0"/>
          <w:lang w:eastAsia="uk-UA"/>
        </w:rPr>
        <w:t>перенаправлення</w:t>
      </w:r>
      <w:proofErr w:type="spellEnd"/>
      <w:r w:rsidRPr="00E945D5">
        <w:rPr>
          <w:rFonts w:ascii="Tahoma" w:eastAsia="Tahoma" w:hAnsi="Tahoma" w:cs="Tahoma"/>
          <w:color w:val="000000"/>
          <w:position w:val="0"/>
          <w:lang w:eastAsia="uk-UA"/>
        </w:rPr>
        <w:t xml:space="preserve"> у мережі </w:t>
      </w:r>
      <w:proofErr w:type="spellStart"/>
      <w:r w:rsidRPr="00E945D5">
        <w:rPr>
          <w:rFonts w:ascii="Tahoma" w:eastAsia="Tahoma" w:hAnsi="Tahoma" w:cs="Tahoma"/>
          <w:color w:val="000000"/>
          <w:position w:val="0"/>
          <w:lang w:eastAsia="uk-UA"/>
        </w:rPr>
        <w:t>шелтерів</w:t>
      </w:r>
      <w:proofErr w:type="spellEnd"/>
      <w:r w:rsidRPr="00E945D5">
        <w:rPr>
          <w:rFonts w:ascii="Tahoma" w:eastAsia="Tahoma" w:hAnsi="Tahoma" w:cs="Tahoma"/>
          <w:color w:val="000000"/>
          <w:position w:val="0"/>
          <w:lang w:eastAsia="uk-UA"/>
        </w:rPr>
        <w:t xml:space="preserve"> для представників ключових спільнот, які постраждали від </w:t>
      </w:r>
      <w:proofErr w:type="spellStart"/>
      <w:r w:rsidRPr="00E945D5">
        <w:rPr>
          <w:rFonts w:ascii="Tahoma" w:eastAsia="Tahoma" w:hAnsi="Tahoma" w:cs="Tahoma"/>
          <w:color w:val="000000"/>
          <w:position w:val="0"/>
          <w:lang w:eastAsia="uk-UA"/>
        </w:rPr>
        <w:t>гендерно</w:t>
      </w:r>
      <w:proofErr w:type="spellEnd"/>
      <w:r w:rsidRPr="00E945D5">
        <w:rPr>
          <w:rFonts w:ascii="Tahoma" w:eastAsia="Tahoma" w:hAnsi="Tahoma" w:cs="Tahoma"/>
          <w:color w:val="000000"/>
          <w:position w:val="0"/>
          <w:lang w:eastAsia="uk-UA"/>
        </w:rPr>
        <w:t>-зумовленого та домашнього насильства під час пандемії COVID-19.</w:t>
      </w:r>
    </w:p>
    <w:p w:rsidR="00E945D5" w:rsidRPr="00E945D5" w:rsidRDefault="00E945D5" w:rsidP="00E945D5">
      <w:pPr>
        <w:numPr>
          <w:ilvl w:val="0"/>
          <w:numId w:val="90"/>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Допомога у відновленні втрачених документів (паспорт, свідоцтво про народження тощо), супровід у соціальні служби та служби які надають послуги постраждалим від </w:t>
      </w:r>
      <w:proofErr w:type="spellStart"/>
      <w:r w:rsidRPr="00E945D5">
        <w:rPr>
          <w:rFonts w:ascii="Tahoma" w:eastAsia="Tahoma" w:hAnsi="Tahoma" w:cs="Tahoma"/>
          <w:color w:val="000000"/>
          <w:position w:val="0"/>
          <w:lang w:eastAsia="uk-UA"/>
        </w:rPr>
        <w:t>гендерно</w:t>
      </w:r>
      <w:proofErr w:type="spellEnd"/>
      <w:r w:rsidRPr="00E945D5">
        <w:rPr>
          <w:rFonts w:ascii="Tahoma" w:eastAsia="Tahoma" w:hAnsi="Tahoma" w:cs="Tahoma"/>
          <w:color w:val="000000"/>
          <w:position w:val="0"/>
          <w:lang w:eastAsia="uk-UA"/>
        </w:rPr>
        <w:t xml:space="preserve">-обумовленого насильства, а також </w:t>
      </w:r>
      <w:proofErr w:type="spellStart"/>
      <w:r w:rsidRPr="00E945D5">
        <w:rPr>
          <w:rFonts w:ascii="Tahoma" w:eastAsia="Tahoma" w:hAnsi="Tahoma" w:cs="Tahoma"/>
          <w:color w:val="000000"/>
          <w:position w:val="0"/>
          <w:lang w:eastAsia="uk-UA"/>
        </w:rPr>
        <w:t>перенаправлення</w:t>
      </w:r>
      <w:proofErr w:type="spellEnd"/>
      <w:r w:rsidRPr="00E945D5">
        <w:rPr>
          <w:rFonts w:ascii="Tahoma" w:eastAsia="Tahoma" w:hAnsi="Tahoma" w:cs="Tahoma"/>
          <w:color w:val="000000"/>
          <w:position w:val="0"/>
          <w:lang w:eastAsia="uk-UA"/>
        </w:rPr>
        <w:t xml:space="preserve"> для підписання декларації з дружнім </w:t>
      </w:r>
      <w:r w:rsidRPr="00E945D5">
        <w:rPr>
          <w:rFonts w:ascii="Tahoma" w:eastAsia="Tahoma" w:hAnsi="Tahoma" w:cs="Tahoma"/>
          <w:position w:val="0"/>
          <w:lang w:eastAsia="uk-UA"/>
        </w:rPr>
        <w:t>сімейним</w:t>
      </w:r>
      <w:r w:rsidRPr="00E945D5">
        <w:rPr>
          <w:rFonts w:ascii="Tahoma" w:eastAsia="Tahoma" w:hAnsi="Tahoma" w:cs="Tahoma"/>
          <w:color w:val="000000"/>
          <w:position w:val="0"/>
          <w:lang w:eastAsia="uk-UA"/>
        </w:rPr>
        <w:t xml:space="preserve"> лікарем у разі відсутності підписаної декларації.</w:t>
      </w:r>
    </w:p>
    <w:p w:rsidR="00E945D5" w:rsidRPr="00E945D5" w:rsidRDefault="00E945D5" w:rsidP="00E945D5">
      <w:pPr>
        <w:numPr>
          <w:ilvl w:val="0"/>
          <w:numId w:val="90"/>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position w:val="0"/>
          <w:lang w:eastAsia="uk-UA"/>
        </w:rPr>
        <w:t>Сприяння р</w:t>
      </w:r>
      <w:r w:rsidRPr="00E945D5">
        <w:rPr>
          <w:rFonts w:ascii="Tahoma" w:eastAsia="Tahoma" w:hAnsi="Tahoma" w:cs="Tahoma"/>
          <w:color w:val="000000"/>
          <w:position w:val="0"/>
          <w:lang w:eastAsia="uk-UA"/>
        </w:rPr>
        <w:t>еалізації практичних випадків правової підтримки, спрямованої на досудову юридичну підтримку представників 6-ти ключових спільнот, уразливих до ВІЛ та ТБ, шляхом захисту порушених прав у державних та місцевих органах влади, на підприємствах, в організаціях, установах усіх форм власності та підпорядкування, включаючи посередництво, переговори щодо інших досудових справ з порушення прав.</w:t>
      </w:r>
    </w:p>
    <w:p w:rsidR="00E945D5" w:rsidRPr="00E945D5" w:rsidRDefault="00E945D5" w:rsidP="00E945D5">
      <w:pPr>
        <w:numPr>
          <w:ilvl w:val="0"/>
          <w:numId w:val="90"/>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Збільшення кількості успішних прецедентів щодо захисту представників 6-ти ключових спільнот уразливих до ВІЛ.</w:t>
      </w:r>
    </w:p>
    <w:p w:rsidR="00E945D5" w:rsidRPr="00E945D5" w:rsidRDefault="00E945D5" w:rsidP="00E945D5">
      <w:pPr>
        <w:numPr>
          <w:ilvl w:val="0"/>
          <w:numId w:val="90"/>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Забезпечення медіа-підтримки заходів </w:t>
      </w:r>
      <w:proofErr w:type="spellStart"/>
      <w:r w:rsidRPr="00E945D5">
        <w:rPr>
          <w:rFonts w:ascii="Tahoma" w:eastAsia="Tahoma" w:hAnsi="Tahoma" w:cs="Tahoma"/>
          <w:position w:val="0"/>
          <w:lang w:eastAsia="uk-UA"/>
        </w:rPr>
        <w:t>проєкт</w:t>
      </w:r>
      <w:r w:rsidRPr="00E945D5">
        <w:rPr>
          <w:rFonts w:ascii="Tahoma" w:eastAsia="Tahoma" w:hAnsi="Tahoma" w:cs="Tahoma"/>
          <w:color w:val="000000"/>
          <w:position w:val="0"/>
          <w:lang w:eastAsia="uk-UA"/>
        </w:rPr>
        <w:t>у</w:t>
      </w:r>
      <w:proofErr w:type="spellEnd"/>
      <w:r w:rsidRPr="00E945D5">
        <w:rPr>
          <w:rFonts w:ascii="Tahoma" w:eastAsia="Tahoma" w:hAnsi="Tahoma" w:cs="Tahoma"/>
          <w:color w:val="000000"/>
          <w:position w:val="0"/>
          <w:lang w:eastAsia="uk-UA"/>
        </w:rPr>
        <w:t xml:space="preserve"> відповідно до особливостей цільових аудиторій.</w:t>
      </w:r>
    </w:p>
    <w:p w:rsidR="00E945D5" w:rsidRDefault="00E945D5" w:rsidP="00E945D5">
      <w:pPr>
        <w:numPr>
          <w:ilvl w:val="0"/>
          <w:numId w:val="90"/>
        </w:numPr>
        <w:tabs>
          <w:tab w:val="left" w:pos="426"/>
        </w:tabs>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E945D5">
        <w:rPr>
          <w:rFonts w:ascii="Tahoma" w:eastAsia="Tahoma" w:hAnsi="Tahoma" w:cs="Tahoma"/>
          <w:position w:val="0"/>
          <w:lang w:eastAsia="uk-UA"/>
        </w:rPr>
        <w:t>Підвищення правової грамотності представників уразливих груп.</w:t>
      </w:r>
    </w:p>
    <w:p w:rsidR="00FD5CD9" w:rsidRPr="00E945D5" w:rsidRDefault="00FD5CD9" w:rsidP="00E945D5">
      <w:pPr>
        <w:numPr>
          <w:ilvl w:val="0"/>
          <w:numId w:val="90"/>
        </w:numPr>
        <w:tabs>
          <w:tab w:val="left" w:pos="426"/>
        </w:tabs>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Особливі вимоги:</w:t>
      </w:r>
    </w:p>
    <w:p w:rsidR="00E945D5" w:rsidRPr="00E945D5" w:rsidRDefault="00E945D5" w:rsidP="00E945D5">
      <w:pPr>
        <w:numPr>
          <w:ilvl w:val="0"/>
          <w:numId w:val="91"/>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Успішний підтверджений досвід правозахисної та/або освітньої діяльності щодо порушення прав спільнот уразливих до ВІЛ -  не менше 1-го року, досвід підготовки </w:t>
      </w:r>
      <w:proofErr w:type="spellStart"/>
      <w:r w:rsidRPr="00E945D5">
        <w:rPr>
          <w:rFonts w:ascii="Tahoma" w:eastAsia="Tahoma" w:hAnsi="Tahoma" w:cs="Tahoma"/>
          <w:color w:val="000000"/>
          <w:position w:val="0"/>
          <w:lang w:eastAsia="uk-UA"/>
        </w:rPr>
        <w:t>параюристів</w:t>
      </w:r>
      <w:proofErr w:type="spellEnd"/>
      <w:r w:rsidRPr="00E945D5">
        <w:rPr>
          <w:rFonts w:ascii="Tahoma" w:eastAsia="Tahoma" w:hAnsi="Tahoma" w:cs="Tahoma"/>
          <w:color w:val="000000"/>
          <w:position w:val="0"/>
          <w:lang w:eastAsia="uk-UA"/>
        </w:rPr>
        <w:t>.</w:t>
      </w:r>
    </w:p>
    <w:p w:rsidR="00E945D5" w:rsidRPr="00E945D5" w:rsidRDefault="00E945D5" w:rsidP="00E945D5">
      <w:pPr>
        <w:numPr>
          <w:ilvl w:val="0"/>
          <w:numId w:val="91"/>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Наявність рекомендаційних листів від партнерів та організацій представників ключових спільнот уразливих до ВІЛ.</w:t>
      </w:r>
    </w:p>
    <w:p w:rsidR="00E945D5" w:rsidRPr="00E945D5" w:rsidRDefault="00E945D5" w:rsidP="00E945D5">
      <w:pPr>
        <w:numPr>
          <w:ilvl w:val="0"/>
          <w:numId w:val="91"/>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Підтверджений успішний досвід у проведенні інформаційно-освітніх заходів для регіональних представників цільової аудиторії </w:t>
      </w:r>
      <w:proofErr w:type="spellStart"/>
      <w:r w:rsidRPr="00E945D5">
        <w:rPr>
          <w:rFonts w:ascii="Tahoma" w:eastAsia="Tahoma" w:hAnsi="Tahoma" w:cs="Tahoma"/>
          <w:position w:val="0"/>
          <w:lang w:eastAsia="uk-UA"/>
        </w:rPr>
        <w:t>проєкт</w:t>
      </w:r>
      <w:r w:rsidRPr="00E945D5">
        <w:rPr>
          <w:rFonts w:ascii="Tahoma" w:eastAsia="Tahoma" w:hAnsi="Tahoma" w:cs="Tahoma"/>
          <w:color w:val="000000"/>
          <w:position w:val="0"/>
          <w:lang w:eastAsia="uk-UA"/>
        </w:rPr>
        <w:t>у</w:t>
      </w:r>
      <w:proofErr w:type="spellEnd"/>
      <w:r w:rsidRPr="00E945D5">
        <w:rPr>
          <w:rFonts w:ascii="Tahoma" w:eastAsia="Tahoma" w:hAnsi="Tahoma" w:cs="Tahoma"/>
          <w:color w:val="000000"/>
          <w:position w:val="0"/>
          <w:lang w:eastAsia="uk-UA"/>
        </w:rPr>
        <w:t xml:space="preserve">. </w:t>
      </w:r>
    </w:p>
    <w:p w:rsidR="00E945D5" w:rsidRPr="00E945D5" w:rsidRDefault="00E945D5" w:rsidP="00E945D5">
      <w:pPr>
        <w:numPr>
          <w:ilvl w:val="0"/>
          <w:numId w:val="91"/>
        </w:numPr>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E945D5">
        <w:rPr>
          <w:rFonts w:ascii="Tahoma" w:eastAsia="Tahoma" w:hAnsi="Tahoma" w:cs="Tahoma"/>
          <w:position w:val="0"/>
          <w:lang w:eastAsia="uk-UA"/>
        </w:rPr>
        <w:t>Організація з якою буде підписано угоду про надання гранту, зобов’язується здійснювати моніторинг, фіксацію та реагувати на порушення прав спільноти за допомогою Інформаційно-телекомунікаційної системи “DATACHECK UKRAINE”.</w:t>
      </w: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highlight w:val="yellow"/>
          <w:lang w:eastAsia="uk-UA"/>
        </w:rPr>
        <w:t xml:space="preserve">210М. Розбудова мережі </w:t>
      </w:r>
      <w:proofErr w:type="spellStart"/>
      <w:r w:rsidRPr="00E945D5">
        <w:rPr>
          <w:rFonts w:ascii="Tahoma" w:eastAsia="Tahoma" w:hAnsi="Tahoma" w:cs="Tahoma"/>
          <w:b/>
          <w:color w:val="000000"/>
          <w:position w:val="0"/>
          <w:highlight w:val="yellow"/>
          <w:lang w:eastAsia="uk-UA"/>
        </w:rPr>
        <w:t>параюристів</w:t>
      </w:r>
      <w:proofErr w:type="spellEnd"/>
      <w:r w:rsidRPr="00E945D5">
        <w:rPr>
          <w:rFonts w:ascii="Tahoma" w:eastAsia="Tahoma" w:hAnsi="Tahoma" w:cs="Tahoma"/>
          <w:b/>
          <w:color w:val="000000"/>
          <w:position w:val="0"/>
          <w:highlight w:val="yellow"/>
          <w:lang w:eastAsia="uk-UA"/>
        </w:rPr>
        <w:t xml:space="preserve"> спільноти чоловіків, які мають секс з чоловіками</w:t>
      </w: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Завдання: </w:t>
      </w:r>
      <w:r w:rsidRPr="00E945D5">
        <w:rPr>
          <w:rFonts w:ascii="Tahoma" w:eastAsia="Tahoma" w:hAnsi="Tahoma" w:cs="Tahoma"/>
          <w:color w:val="000000"/>
          <w:position w:val="0"/>
          <w:lang w:eastAsia="uk-UA"/>
        </w:rPr>
        <w:t xml:space="preserve">забезпечити фіксацію та реагування на порушення прав чоловіків, які мають секс з чоловіками шляхом надання </w:t>
      </w:r>
      <w:proofErr w:type="spellStart"/>
      <w:r w:rsidRPr="00E945D5">
        <w:rPr>
          <w:rFonts w:ascii="Tahoma" w:eastAsia="Tahoma" w:hAnsi="Tahoma" w:cs="Tahoma"/>
          <w:color w:val="000000"/>
          <w:position w:val="0"/>
          <w:lang w:eastAsia="uk-UA"/>
        </w:rPr>
        <w:t>параюридичної</w:t>
      </w:r>
      <w:proofErr w:type="spellEnd"/>
      <w:r w:rsidRPr="00E945D5">
        <w:rPr>
          <w:rFonts w:ascii="Tahoma" w:eastAsia="Tahoma" w:hAnsi="Tahoma" w:cs="Tahoma"/>
          <w:color w:val="000000"/>
          <w:position w:val="0"/>
          <w:lang w:eastAsia="uk-UA"/>
        </w:rPr>
        <w:t xml:space="preserve"> і правової допомоги  в 24 регіонах України під час пандемії COVID-19. </w:t>
      </w:r>
    </w:p>
    <w:p w:rsidR="00FD5CD9" w:rsidRPr="00E945D5" w:rsidRDefault="00FD5CD9"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Кількість </w:t>
      </w:r>
      <w:proofErr w:type="spellStart"/>
      <w:r w:rsidRPr="00E945D5">
        <w:rPr>
          <w:rFonts w:ascii="Tahoma" w:eastAsia="Tahoma" w:hAnsi="Tahoma" w:cs="Tahoma"/>
          <w:b/>
          <w:position w:val="0"/>
          <w:lang w:eastAsia="uk-UA"/>
        </w:rPr>
        <w:t>проєкт</w:t>
      </w:r>
      <w:r w:rsidRPr="00E945D5">
        <w:rPr>
          <w:rFonts w:ascii="Tahoma" w:eastAsia="Tahoma" w:hAnsi="Tahoma" w:cs="Tahoma"/>
          <w:b/>
          <w:color w:val="000000"/>
          <w:position w:val="0"/>
          <w:lang w:eastAsia="uk-UA"/>
        </w:rPr>
        <w:t>ів</w:t>
      </w:r>
      <w:proofErr w:type="spellEnd"/>
      <w:r w:rsidRPr="00E945D5">
        <w:rPr>
          <w:rFonts w:ascii="Tahoma" w:eastAsia="Tahoma" w:hAnsi="Tahoma" w:cs="Tahoma"/>
          <w:b/>
          <w:color w:val="000000"/>
          <w:position w:val="0"/>
          <w:lang w:eastAsia="uk-UA"/>
        </w:rPr>
        <w:t>, які передбачається підтримати</w:t>
      </w:r>
      <w:r w:rsidRPr="00E945D5">
        <w:rPr>
          <w:rFonts w:ascii="Tahoma" w:eastAsia="Tahoma" w:hAnsi="Tahoma" w:cs="Tahoma"/>
          <w:color w:val="000000"/>
          <w:position w:val="0"/>
          <w:lang w:eastAsia="uk-UA"/>
        </w:rPr>
        <w:t xml:space="preserve">: один </w:t>
      </w:r>
      <w:proofErr w:type="spellStart"/>
      <w:r w:rsidRPr="00E945D5">
        <w:rPr>
          <w:rFonts w:ascii="Tahoma" w:eastAsia="Tahoma" w:hAnsi="Tahoma" w:cs="Tahoma"/>
          <w:color w:val="000000"/>
          <w:position w:val="0"/>
          <w:lang w:eastAsia="uk-UA"/>
        </w:rPr>
        <w:t>про</w:t>
      </w:r>
      <w:r w:rsidRPr="00E945D5">
        <w:rPr>
          <w:rFonts w:ascii="Tahoma" w:eastAsia="Tahoma" w:hAnsi="Tahoma" w:cs="Tahoma"/>
          <w:position w:val="0"/>
          <w:lang w:eastAsia="uk-UA"/>
        </w:rPr>
        <w:t>є</w:t>
      </w:r>
      <w:r w:rsidRPr="00E945D5">
        <w:rPr>
          <w:rFonts w:ascii="Tahoma" w:eastAsia="Tahoma" w:hAnsi="Tahoma" w:cs="Tahoma"/>
          <w:color w:val="000000"/>
          <w:position w:val="0"/>
          <w:lang w:eastAsia="uk-UA"/>
        </w:rPr>
        <w:t>кт</w:t>
      </w:r>
      <w:proofErr w:type="spellEnd"/>
      <w:r w:rsidRPr="00E945D5">
        <w:rPr>
          <w:rFonts w:ascii="Tahoma" w:eastAsia="Tahoma" w:hAnsi="Tahoma" w:cs="Tahoma"/>
          <w:color w:val="000000"/>
          <w:position w:val="0"/>
          <w:lang w:eastAsia="uk-UA"/>
        </w:rPr>
        <w:t xml:space="preserve"> на національному рівні</w:t>
      </w:r>
    </w:p>
    <w:p w:rsidR="00FD5CD9" w:rsidRPr="00E945D5" w:rsidRDefault="00FD5CD9"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Цільова група: </w:t>
      </w:r>
      <w:r w:rsidRPr="00E945D5">
        <w:rPr>
          <w:rFonts w:ascii="Tahoma" w:eastAsia="Tahoma" w:hAnsi="Tahoma" w:cs="Tahoma"/>
          <w:color w:val="000000"/>
          <w:position w:val="0"/>
          <w:lang w:eastAsia="uk-UA"/>
        </w:rPr>
        <w:t>чоловіки, які мають секс з чоловіками.</w:t>
      </w:r>
    </w:p>
    <w:p w:rsidR="00FD5CD9" w:rsidRPr="00E945D5" w:rsidRDefault="00FD5CD9"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Географія реалізації </w:t>
      </w:r>
      <w:proofErr w:type="spellStart"/>
      <w:r w:rsidRPr="00E945D5">
        <w:rPr>
          <w:rFonts w:ascii="Tahoma" w:eastAsia="Tahoma" w:hAnsi="Tahoma" w:cs="Tahoma"/>
          <w:b/>
          <w:color w:val="000000"/>
          <w:position w:val="0"/>
          <w:lang w:eastAsia="uk-UA"/>
        </w:rPr>
        <w:t>про</w:t>
      </w:r>
      <w:r w:rsidRPr="00E945D5">
        <w:rPr>
          <w:rFonts w:ascii="Tahoma" w:eastAsia="Tahoma" w:hAnsi="Tahoma" w:cs="Tahoma"/>
          <w:b/>
          <w:position w:val="0"/>
          <w:lang w:eastAsia="uk-UA"/>
        </w:rPr>
        <w:t>є</w:t>
      </w:r>
      <w:r w:rsidRPr="00E945D5">
        <w:rPr>
          <w:rFonts w:ascii="Tahoma" w:eastAsia="Tahoma" w:hAnsi="Tahoma" w:cs="Tahoma"/>
          <w:b/>
          <w:color w:val="000000"/>
          <w:position w:val="0"/>
          <w:lang w:eastAsia="uk-UA"/>
        </w:rPr>
        <w:t>ктів</w:t>
      </w:r>
      <w:proofErr w:type="spellEnd"/>
      <w:r w:rsidRPr="00E945D5">
        <w:rPr>
          <w:rFonts w:ascii="Tahoma" w:eastAsia="Tahoma" w:hAnsi="Tahoma" w:cs="Tahoma"/>
          <w:b/>
          <w:color w:val="000000"/>
          <w:position w:val="0"/>
          <w:lang w:eastAsia="uk-UA"/>
        </w:rPr>
        <w:t xml:space="preserve">: </w:t>
      </w:r>
      <w:r w:rsidRPr="00E945D5">
        <w:rPr>
          <w:rFonts w:ascii="Tahoma" w:eastAsia="Tahoma" w:hAnsi="Tahoma" w:cs="Tahoma"/>
          <w:color w:val="000000"/>
          <w:position w:val="0"/>
          <w:lang w:eastAsia="uk-UA"/>
        </w:rPr>
        <w:t xml:space="preserve">національний, представленість </w:t>
      </w:r>
      <w:proofErr w:type="spellStart"/>
      <w:r w:rsidRPr="00E945D5">
        <w:rPr>
          <w:rFonts w:ascii="Tahoma" w:eastAsia="Tahoma" w:hAnsi="Tahoma" w:cs="Tahoma"/>
          <w:color w:val="000000"/>
          <w:position w:val="0"/>
          <w:lang w:eastAsia="uk-UA"/>
        </w:rPr>
        <w:t>про</w:t>
      </w:r>
      <w:r w:rsidRPr="00E945D5">
        <w:rPr>
          <w:rFonts w:ascii="Tahoma" w:eastAsia="Tahoma" w:hAnsi="Tahoma" w:cs="Tahoma"/>
          <w:position w:val="0"/>
          <w:lang w:eastAsia="uk-UA"/>
        </w:rPr>
        <w:t>є</w:t>
      </w:r>
      <w:r w:rsidRPr="00E945D5">
        <w:rPr>
          <w:rFonts w:ascii="Tahoma" w:eastAsia="Tahoma" w:hAnsi="Tahoma" w:cs="Tahoma"/>
          <w:color w:val="000000"/>
          <w:position w:val="0"/>
          <w:lang w:eastAsia="uk-UA"/>
        </w:rPr>
        <w:t>кту</w:t>
      </w:r>
      <w:proofErr w:type="spellEnd"/>
      <w:r w:rsidRPr="00E945D5">
        <w:rPr>
          <w:rFonts w:ascii="Tahoma" w:eastAsia="Tahoma" w:hAnsi="Tahoma" w:cs="Tahoma"/>
          <w:color w:val="000000"/>
          <w:position w:val="0"/>
          <w:lang w:eastAsia="uk-UA"/>
        </w:rPr>
        <w:t xml:space="preserve"> в усіх регіонах України.</w:t>
      </w:r>
    </w:p>
    <w:p w:rsidR="00FD5CD9" w:rsidRPr="00E945D5" w:rsidRDefault="00FD5CD9"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Термін реалізації діяльності: </w:t>
      </w:r>
      <w:r w:rsidRPr="00E945D5">
        <w:rPr>
          <w:rFonts w:ascii="Tahoma" w:eastAsia="Tahoma" w:hAnsi="Tahoma" w:cs="Tahoma"/>
          <w:color w:val="000000"/>
          <w:position w:val="0"/>
          <w:lang w:eastAsia="uk-UA"/>
        </w:rPr>
        <w:t>01.01.2022-31.12.2022</w:t>
      </w:r>
    </w:p>
    <w:p w:rsidR="00FD5CD9" w:rsidRPr="00E945D5" w:rsidRDefault="00FD5CD9"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Основні види діяльності за програмним компонентом: </w:t>
      </w:r>
    </w:p>
    <w:p w:rsidR="00E945D5" w:rsidRPr="00E945D5" w:rsidRDefault="00E945D5" w:rsidP="00E945D5">
      <w:pPr>
        <w:numPr>
          <w:ilvl w:val="0"/>
          <w:numId w:val="8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Проведення тренінгів для </w:t>
      </w:r>
      <w:proofErr w:type="spellStart"/>
      <w:r w:rsidRPr="00E945D5">
        <w:rPr>
          <w:rFonts w:ascii="Tahoma" w:eastAsia="Tahoma" w:hAnsi="Tahoma" w:cs="Tahoma"/>
          <w:color w:val="000000"/>
          <w:position w:val="0"/>
          <w:lang w:eastAsia="uk-UA"/>
        </w:rPr>
        <w:t>параюристів</w:t>
      </w:r>
      <w:proofErr w:type="spellEnd"/>
      <w:r w:rsidRPr="00E945D5">
        <w:rPr>
          <w:rFonts w:ascii="Tahoma" w:eastAsia="Tahoma" w:hAnsi="Tahoma" w:cs="Tahoma"/>
          <w:color w:val="000000"/>
          <w:position w:val="0"/>
          <w:lang w:eastAsia="uk-UA"/>
        </w:rPr>
        <w:t xml:space="preserve"> із числа представників спільноти ЧСЧ/ЛГБТІ+, з метою отримання навичок проведення моніторингу порушення прав у сфері надання </w:t>
      </w:r>
      <w:r w:rsidRPr="00E945D5">
        <w:rPr>
          <w:rFonts w:ascii="Tahoma" w:eastAsia="Tahoma" w:hAnsi="Tahoma" w:cs="Tahoma"/>
          <w:color w:val="000000"/>
          <w:position w:val="0"/>
          <w:lang w:eastAsia="uk-UA"/>
        </w:rPr>
        <w:lastRenderedPageBreak/>
        <w:t xml:space="preserve">медичних та соціальних послуг і навичок надання першої правової допомоги у вигляді правових консультацій (за розробленим модулем), навичок користування </w:t>
      </w:r>
      <w:r w:rsidRPr="00E945D5">
        <w:rPr>
          <w:rFonts w:ascii="Tahoma" w:eastAsia="Tahoma" w:hAnsi="Tahoma" w:cs="Tahoma"/>
          <w:position w:val="0"/>
          <w:lang w:eastAsia="uk-UA"/>
        </w:rPr>
        <w:t>Інформаційно-телекомунікаційною системою “DATACHECK UKRAINE”</w:t>
      </w:r>
      <w:r w:rsidRPr="00E945D5">
        <w:rPr>
          <w:rFonts w:ascii="Tahoma" w:eastAsia="Tahoma" w:hAnsi="Tahoma" w:cs="Tahoma"/>
          <w:color w:val="000000"/>
          <w:position w:val="0"/>
          <w:lang w:eastAsia="uk-UA"/>
        </w:rPr>
        <w:t>.</w:t>
      </w:r>
    </w:p>
    <w:p w:rsidR="00E945D5" w:rsidRPr="00E945D5" w:rsidRDefault="00E945D5" w:rsidP="00E945D5">
      <w:pPr>
        <w:numPr>
          <w:ilvl w:val="0"/>
          <w:numId w:val="8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Розбудова мережі </w:t>
      </w:r>
      <w:proofErr w:type="spellStart"/>
      <w:r w:rsidRPr="00E945D5">
        <w:rPr>
          <w:rFonts w:ascii="Tahoma" w:eastAsia="Tahoma" w:hAnsi="Tahoma" w:cs="Tahoma"/>
          <w:color w:val="000000"/>
          <w:position w:val="0"/>
          <w:lang w:eastAsia="uk-UA"/>
        </w:rPr>
        <w:t>параюристів</w:t>
      </w:r>
      <w:proofErr w:type="spellEnd"/>
      <w:r w:rsidRPr="00E945D5">
        <w:rPr>
          <w:rFonts w:ascii="Tahoma" w:eastAsia="Tahoma" w:hAnsi="Tahoma" w:cs="Tahoma"/>
          <w:color w:val="000000"/>
          <w:position w:val="0"/>
          <w:lang w:eastAsia="uk-UA"/>
        </w:rPr>
        <w:t xml:space="preserve"> ЧСЧ/ЛГБТІ+ у 24 регіонах України.</w:t>
      </w:r>
    </w:p>
    <w:p w:rsidR="00E945D5" w:rsidRPr="00E945D5" w:rsidRDefault="00E945D5" w:rsidP="00E945D5">
      <w:pPr>
        <w:numPr>
          <w:ilvl w:val="0"/>
          <w:numId w:val="8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Налагодження співпраці та створення системи </w:t>
      </w:r>
      <w:proofErr w:type="spellStart"/>
      <w:r w:rsidRPr="00E945D5">
        <w:rPr>
          <w:rFonts w:ascii="Tahoma" w:eastAsia="Tahoma" w:hAnsi="Tahoma" w:cs="Tahoma"/>
          <w:color w:val="000000"/>
          <w:position w:val="0"/>
          <w:lang w:eastAsia="uk-UA"/>
        </w:rPr>
        <w:t>перенаправлення</w:t>
      </w:r>
      <w:proofErr w:type="spellEnd"/>
      <w:r w:rsidRPr="00E945D5">
        <w:rPr>
          <w:rFonts w:ascii="Tahoma" w:eastAsia="Tahoma" w:hAnsi="Tahoma" w:cs="Tahoma"/>
          <w:color w:val="000000"/>
          <w:position w:val="0"/>
          <w:lang w:eastAsia="uk-UA"/>
        </w:rPr>
        <w:t xml:space="preserve"> у мережі державних та недержавних центрів надання безоплатної первинної та вторинної правової допомоги. </w:t>
      </w:r>
    </w:p>
    <w:p w:rsidR="00E945D5" w:rsidRPr="00E945D5" w:rsidRDefault="00E945D5" w:rsidP="00E945D5">
      <w:pPr>
        <w:numPr>
          <w:ilvl w:val="0"/>
          <w:numId w:val="8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Проведення тренінгів для адвокатів центрів первинної і вторинної правової допомоги.</w:t>
      </w:r>
    </w:p>
    <w:p w:rsidR="00E945D5" w:rsidRPr="00E945D5" w:rsidRDefault="00E945D5" w:rsidP="00E945D5">
      <w:pPr>
        <w:numPr>
          <w:ilvl w:val="0"/>
          <w:numId w:val="8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Налагодження співпраці та створення системи </w:t>
      </w:r>
      <w:proofErr w:type="spellStart"/>
      <w:r w:rsidRPr="00E945D5">
        <w:rPr>
          <w:rFonts w:ascii="Tahoma" w:eastAsia="Tahoma" w:hAnsi="Tahoma" w:cs="Tahoma"/>
          <w:color w:val="000000"/>
          <w:position w:val="0"/>
          <w:lang w:eastAsia="uk-UA"/>
        </w:rPr>
        <w:t>перенаправлення</w:t>
      </w:r>
      <w:proofErr w:type="spellEnd"/>
      <w:r w:rsidRPr="00E945D5">
        <w:rPr>
          <w:rFonts w:ascii="Tahoma" w:eastAsia="Tahoma" w:hAnsi="Tahoma" w:cs="Tahoma"/>
          <w:color w:val="000000"/>
          <w:position w:val="0"/>
          <w:lang w:eastAsia="uk-UA"/>
        </w:rPr>
        <w:t xml:space="preserve"> у мережі </w:t>
      </w:r>
      <w:proofErr w:type="spellStart"/>
      <w:r w:rsidRPr="00E945D5">
        <w:rPr>
          <w:rFonts w:ascii="Tahoma" w:eastAsia="Tahoma" w:hAnsi="Tahoma" w:cs="Tahoma"/>
          <w:color w:val="000000"/>
          <w:position w:val="0"/>
          <w:lang w:eastAsia="uk-UA"/>
        </w:rPr>
        <w:t>шелтерів</w:t>
      </w:r>
      <w:proofErr w:type="spellEnd"/>
      <w:r w:rsidRPr="00E945D5">
        <w:rPr>
          <w:rFonts w:ascii="Tahoma" w:eastAsia="Tahoma" w:hAnsi="Tahoma" w:cs="Tahoma"/>
          <w:color w:val="000000"/>
          <w:position w:val="0"/>
          <w:lang w:eastAsia="uk-UA"/>
        </w:rPr>
        <w:t xml:space="preserve"> для представників ключових спільнот, які постраждали від </w:t>
      </w:r>
      <w:proofErr w:type="spellStart"/>
      <w:r w:rsidRPr="00E945D5">
        <w:rPr>
          <w:rFonts w:ascii="Tahoma" w:eastAsia="Tahoma" w:hAnsi="Tahoma" w:cs="Tahoma"/>
          <w:color w:val="000000"/>
          <w:position w:val="0"/>
          <w:lang w:eastAsia="uk-UA"/>
        </w:rPr>
        <w:t>гендерно</w:t>
      </w:r>
      <w:proofErr w:type="spellEnd"/>
      <w:r w:rsidRPr="00E945D5">
        <w:rPr>
          <w:rFonts w:ascii="Tahoma" w:eastAsia="Tahoma" w:hAnsi="Tahoma" w:cs="Tahoma"/>
          <w:color w:val="000000"/>
          <w:position w:val="0"/>
          <w:lang w:eastAsia="uk-UA"/>
        </w:rPr>
        <w:t>-зумовленого та домашнього насильства.</w:t>
      </w:r>
    </w:p>
    <w:p w:rsidR="00E945D5" w:rsidRPr="00E945D5" w:rsidRDefault="00E945D5" w:rsidP="00E945D5">
      <w:pPr>
        <w:numPr>
          <w:ilvl w:val="0"/>
          <w:numId w:val="8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position w:val="0"/>
          <w:lang w:eastAsia="uk-UA"/>
        </w:rPr>
        <w:t>Сприяння р</w:t>
      </w:r>
      <w:r w:rsidRPr="00E945D5">
        <w:rPr>
          <w:rFonts w:ascii="Tahoma" w:eastAsia="Tahoma" w:hAnsi="Tahoma" w:cs="Tahoma"/>
          <w:color w:val="000000"/>
          <w:position w:val="0"/>
          <w:lang w:eastAsia="uk-UA"/>
        </w:rPr>
        <w:t>еалізаці</w:t>
      </w:r>
      <w:r w:rsidRPr="00E945D5">
        <w:rPr>
          <w:rFonts w:ascii="Tahoma" w:eastAsia="Tahoma" w:hAnsi="Tahoma" w:cs="Tahoma"/>
          <w:position w:val="0"/>
          <w:lang w:eastAsia="uk-UA"/>
        </w:rPr>
        <w:t>ї</w:t>
      </w:r>
      <w:r w:rsidRPr="00E945D5">
        <w:rPr>
          <w:rFonts w:ascii="Tahoma" w:eastAsia="Tahoma" w:hAnsi="Tahoma" w:cs="Tahoma"/>
          <w:color w:val="000000"/>
          <w:position w:val="0"/>
          <w:lang w:eastAsia="uk-UA"/>
        </w:rPr>
        <w:t xml:space="preserve"> практичних випадків правової підтримки, спрямованої на досудову юридичну підтримку представників спільноти ЧСЧ/ЛГБТІ+, шляхом захисту порушених прав у державних та місцевих органах влади, на підприємствах, в організаціях, установах усіх форм власності та підпорядкування, включаючи посередництво, переговори щодо інших досудових справ з порушення прав під час пандемії COVID-19.</w:t>
      </w:r>
    </w:p>
    <w:p w:rsidR="00E945D5" w:rsidRPr="00E945D5" w:rsidRDefault="00E945D5" w:rsidP="00E945D5">
      <w:pPr>
        <w:numPr>
          <w:ilvl w:val="0"/>
          <w:numId w:val="8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Збільшення кількості успішних прецедентів щодо захисту представників спільноти ЧСЧ/ЛГБТІ+.</w:t>
      </w:r>
    </w:p>
    <w:p w:rsidR="00E945D5" w:rsidRPr="00E945D5" w:rsidRDefault="00E945D5" w:rsidP="00E945D5">
      <w:pPr>
        <w:numPr>
          <w:ilvl w:val="0"/>
          <w:numId w:val="8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Розробка і проведення інформаційної кампанії з розповсюдження можливості отримання безоплатної правової допомоги для спільноти ЧСЧ/ЛГБТІ+ під час пандемії COVID-19.</w:t>
      </w:r>
    </w:p>
    <w:p w:rsidR="00E945D5" w:rsidRDefault="00E945D5" w:rsidP="00E945D5">
      <w:pPr>
        <w:numPr>
          <w:ilvl w:val="0"/>
          <w:numId w:val="8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Забезпечення медіа-підтримки заходів </w:t>
      </w:r>
      <w:proofErr w:type="spellStart"/>
      <w:r w:rsidRPr="00E945D5">
        <w:rPr>
          <w:rFonts w:ascii="Tahoma" w:eastAsia="Tahoma" w:hAnsi="Tahoma" w:cs="Tahoma"/>
          <w:color w:val="000000"/>
          <w:position w:val="0"/>
          <w:lang w:eastAsia="uk-UA"/>
        </w:rPr>
        <w:t>про</w:t>
      </w:r>
      <w:r w:rsidRPr="00E945D5">
        <w:rPr>
          <w:rFonts w:ascii="Tahoma" w:eastAsia="Tahoma" w:hAnsi="Tahoma" w:cs="Tahoma"/>
          <w:position w:val="0"/>
          <w:lang w:eastAsia="uk-UA"/>
        </w:rPr>
        <w:t>є</w:t>
      </w:r>
      <w:r w:rsidRPr="00E945D5">
        <w:rPr>
          <w:rFonts w:ascii="Tahoma" w:eastAsia="Tahoma" w:hAnsi="Tahoma" w:cs="Tahoma"/>
          <w:color w:val="000000"/>
          <w:position w:val="0"/>
          <w:lang w:eastAsia="uk-UA"/>
        </w:rPr>
        <w:t>кту</w:t>
      </w:r>
      <w:proofErr w:type="spellEnd"/>
      <w:r w:rsidRPr="00E945D5">
        <w:rPr>
          <w:rFonts w:ascii="Tahoma" w:eastAsia="Tahoma" w:hAnsi="Tahoma" w:cs="Tahoma"/>
          <w:color w:val="000000"/>
          <w:position w:val="0"/>
          <w:lang w:eastAsia="uk-UA"/>
        </w:rPr>
        <w:t xml:space="preserve">. </w:t>
      </w:r>
    </w:p>
    <w:p w:rsidR="00FD5CD9" w:rsidRPr="00E945D5" w:rsidRDefault="00FD5CD9" w:rsidP="00E945D5">
      <w:pPr>
        <w:numPr>
          <w:ilvl w:val="0"/>
          <w:numId w:val="8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Особливі вимоги:</w:t>
      </w:r>
    </w:p>
    <w:p w:rsidR="00E945D5" w:rsidRPr="00E945D5" w:rsidRDefault="00E945D5" w:rsidP="00E945D5">
      <w:pPr>
        <w:numPr>
          <w:ilvl w:val="0"/>
          <w:numId w:val="85"/>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Успішний підтверджений досвід правозахисної та/або освітньої діяльності щодо порушення прав спільнот ЧСЧ/ЛГБТІ+ -  не менше 1-го року.</w:t>
      </w:r>
    </w:p>
    <w:p w:rsidR="00E945D5" w:rsidRPr="00E945D5" w:rsidRDefault="00E945D5" w:rsidP="00E945D5">
      <w:pPr>
        <w:numPr>
          <w:ilvl w:val="0"/>
          <w:numId w:val="85"/>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Підтверджений успішний досвід у проведенні інформаційно-освітніх заходів для регіональних представників цільової аудиторії </w:t>
      </w:r>
      <w:proofErr w:type="spellStart"/>
      <w:r w:rsidRPr="00E945D5">
        <w:rPr>
          <w:rFonts w:ascii="Tahoma" w:eastAsia="Tahoma" w:hAnsi="Tahoma" w:cs="Tahoma"/>
          <w:position w:val="0"/>
          <w:lang w:eastAsia="uk-UA"/>
        </w:rPr>
        <w:t>проєкт</w:t>
      </w:r>
      <w:r w:rsidRPr="00E945D5">
        <w:rPr>
          <w:rFonts w:ascii="Tahoma" w:eastAsia="Tahoma" w:hAnsi="Tahoma" w:cs="Tahoma"/>
          <w:color w:val="000000"/>
          <w:position w:val="0"/>
          <w:lang w:eastAsia="uk-UA"/>
        </w:rPr>
        <w:t>у</w:t>
      </w:r>
      <w:proofErr w:type="spellEnd"/>
      <w:r w:rsidRPr="00E945D5">
        <w:rPr>
          <w:rFonts w:ascii="Tahoma" w:eastAsia="Tahoma" w:hAnsi="Tahoma" w:cs="Tahoma"/>
          <w:color w:val="000000"/>
          <w:position w:val="0"/>
          <w:lang w:eastAsia="uk-UA"/>
        </w:rPr>
        <w:t xml:space="preserve">. </w:t>
      </w:r>
    </w:p>
    <w:p w:rsidR="00E945D5" w:rsidRPr="00E945D5" w:rsidRDefault="00E945D5" w:rsidP="00E945D5">
      <w:pPr>
        <w:numPr>
          <w:ilvl w:val="0"/>
          <w:numId w:val="85"/>
        </w:numPr>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E945D5">
        <w:rPr>
          <w:rFonts w:ascii="Tahoma" w:eastAsia="Tahoma" w:hAnsi="Tahoma" w:cs="Tahoma"/>
          <w:position w:val="0"/>
          <w:lang w:eastAsia="uk-UA"/>
        </w:rPr>
        <w:t>Організація з якою буде підписано угоду про надання гранту, зобов’язується здійснювати моніторинг, фіксацію та реагувати на порушення прав спільноти за допомогою Інформаційно-телекомунікаційної системи “DATACHECK UKRAINE”.</w:t>
      </w: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highlight w:val="yellow"/>
          <w:lang w:eastAsia="uk-UA"/>
        </w:rPr>
        <w:t xml:space="preserve">211М. Розбудова мережі </w:t>
      </w:r>
      <w:proofErr w:type="spellStart"/>
      <w:r w:rsidRPr="00E945D5">
        <w:rPr>
          <w:rFonts w:ascii="Tahoma" w:eastAsia="Tahoma" w:hAnsi="Tahoma" w:cs="Tahoma"/>
          <w:b/>
          <w:color w:val="000000"/>
          <w:position w:val="0"/>
          <w:highlight w:val="yellow"/>
          <w:lang w:eastAsia="uk-UA"/>
        </w:rPr>
        <w:t>параюристів</w:t>
      </w:r>
      <w:proofErr w:type="spellEnd"/>
      <w:r w:rsidRPr="00E945D5">
        <w:rPr>
          <w:rFonts w:ascii="Tahoma" w:eastAsia="Tahoma" w:hAnsi="Tahoma" w:cs="Tahoma"/>
          <w:b/>
          <w:color w:val="000000"/>
          <w:position w:val="0"/>
          <w:highlight w:val="yellow"/>
          <w:lang w:eastAsia="uk-UA"/>
        </w:rPr>
        <w:t xml:space="preserve"> спільноти секс</w:t>
      </w:r>
      <w:r w:rsidRPr="00E945D5">
        <w:rPr>
          <w:rFonts w:ascii="Tahoma" w:eastAsia="Tahoma" w:hAnsi="Tahoma" w:cs="Tahoma"/>
          <w:b/>
          <w:position w:val="0"/>
          <w:highlight w:val="yellow"/>
          <w:lang w:eastAsia="uk-UA"/>
        </w:rPr>
        <w:t>-</w:t>
      </w:r>
      <w:r w:rsidRPr="00E945D5">
        <w:rPr>
          <w:rFonts w:ascii="Tahoma" w:eastAsia="Tahoma" w:hAnsi="Tahoma" w:cs="Tahoma"/>
          <w:b/>
          <w:color w:val="000000"/>
          <w:position w:val="0"/>
          <w:highlight w:val="yellow"/>
          <w:lang w:eastAsia="uk-UA"/>
        </w:rPr>
        <w:t>працівників та секс-працівниць</w:t>
      </w: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3F665E" w:rsidRDefault="00E945D5" w:rsidP="003F665E">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Завдання: </w:t>
      </w:r>
      <w:r w:rsidRPr="00E945D5">
        <w:rPr>
          <w:rFonts w:ascii="Tahoma" w:eastAsia="Tahoma" w:hAnsi="Tahoma" w:cs="Tahoma"/>
          <w:color w:val="000000"/>
          <w:position w:val="0"/>
          <w:lang w:eastAsia="uk-UA"/>
        </w:rPr>
        <w:t>забезпечити</w:t>
      </w:r>
      <w:r w:rsidRPr="00E945D5">
        <w:rPr>
          <w:rFonts w:ascii="Tahoma" w:eastAsia="Tahoma" w:hAnsi="Tahoma" w:cs="Tahoma"/>
          <w:b/>
          <w:color w:val="000000"/>
          <w:position w:val="0"/>
          <w:lang w:eastAsia="uk-UA"/>
        </w:rPr>
        <w:t xml:space="preserve"> </w:t>
      </w:r>
      <w:r w:rsidRPr="00E945D5">
        <w:rPr>
          <w:rFonts w:ascii="Tahoma" w:eastAsia="Tahoma" w:hAnsi="Tahoma" w:cs="Tahoma"/>
          <w:color w:val="000000"/>
          <w:position w:val="0"/>
          <w:lang w:eastAsia="uk-UA"/>
        </w:rPr>
        <w:t xml:space="preserve">фіксацію та реагування на порушення прав секс-працівників та секс-працівниць шляхом надання </w:t>
      </w:r>
      <w:proofErr w:type="spellStart"/>
      <w:r w:rsidRPr="00E945D5">
        <w:rPr>
          <w:rFonts w:ascii="Tahoma" w:eastAsia="Tahoma" w:hAnsi="Tahoma" w:cs="Tahoma"/>
          <w:color w:val="000000"/>
          <w:position w:val="0"/>
          <w:lang w:eastAsia="uk-UA"/>
        </w:rPr>
        <w:t>параюридичної</w:t>
      </w:r>
      <w:proofErr w:type="spellEnd"/>
      <w:r w:rsidRPr="00E945D5">
        <w:rPr>
          <w:rFonts w:ascii="Tahoma" w:eastAsia="Tahoma" w:hAnsi="Tahoma" w:cs="Tahoma"/>
          <w:color w:val="000000"/>
          <w:position w:val="0"/>
          <w:lang w:eastAsia="uk-UA"/>
        </w:rPr>
        <w:t xml:space="preserve"> і правової допомоги  в 24 регіонах України під час пандемії COVID-19. </w:t>
      </w:r>
    </w:p>
    <w:p w:rsidR="00FD5CD9" w:rsidRDefault="00FD5CD9" w:rsidP="003F665E">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Default="00E945D5" w:rsidP="003F665E">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Кількість </w:t>
      </w:r>
      <w:proofErr w:type="spellStart"/>
      <w:r w:rsidRPr="00E945D5">
        <w:rPr>
          <w:rFonts w:ascii="Tahoma" w:eastAsia="Tahoma" w:hAnsi="Tahoma" w:cs="Tahoma"/>
          <w:b/>
          <w:color w:val="000000"/>
          <w:position w:val="0"/>
          <w:lang w:eastAsia="uk-UA"/>
        </w:rPr>
        <w:t>про</w:t>
      </w:r>
      <w:r w:rsidRPr="00E945D5">
        <w:rPr>
          <w:rFonts w:ascii="Tahoma" w:eastAsia="Tahoma" w:hAnsi="Tahoma" w:cs="Tahoma"/>
          <w:b/>
          <w:position w:val="0"/>
          <w:lang w:eastAsia="uk-UA"/>
        </w:rPr>
        <w:t>є</w:t>
      </w:r>
      <w:r w:rsidRPr="00E945D5">
        <w:rPr>
          <w:rFonts w:ascii="Tahoma" w:eastAsia="Tahoma" w:hAnsi="Tahoma" w:cs="Tahoma"/>
          <w:b/>
          <w:color w:val="000000"/>
          <w:position w:val="0"/>
          <w:lang w:eastAsia="uk-UA"/>
        </w:rPr>
        <w:t>ктів</w:t>
      </w:r>
      <w:proofErr w:type="spellEnd"/>
      <w:r w:rsidRPr="00E945D5">
        <w:rPr>
          <w:rFonts w:ascii="Tahoma" w:eastAsia="Tahoma" w:hAnsi="Tahoma" w:cs="Tahoma"/>
          <w:b/>
          <w:color w:val="000000"/>
          <w:position w:val="0"/>
          <w:lang w:eastAsia="uk-UA"/>
        </w:rPr>
        <w:t>, які передбачається підтримати</w:t>
      </w:r>
      <w:r w:rsidRPr="00E945D5">
        <w:rPr>
          <w:rFonts w:ascii="Tahoma" w:eastAsia="Tahoma" w:hAnsi="Tahoma" w:cs="Tahoma"/>
          <w:color w:val="000000"/>
          <w:position w:val="0"/>
          <w:lang w:eastAsia="uk-UA"/>
        </w:rPr>
        <w:t xml:space="preserve">: один </w:t>
      </w:r>
      <w:proofErr w:type="spellStart"/>
      <w:r w:rsidRPr="00E945D5">
        <w:rPr>
          <w:rFonts w:ascii="Tahoma" w:eastAsia="Tahoma" w:hAnsi="Tahoma" w:cs="Tahoma"/>
          <w:color w:val="000000"/>
          <w:position w:val="0"/>
          <w:lang w:eastAsia="uk-UA"/>
        </w:rPr>
        <w:t>про</w:t>
      </w:r>
      <w:r w:rsidRPr="00E945D5">
        <w:rPr>
          <w:rFonts w:ascii="Tahoma" w:eastAsia="Tahoma" w:hAnsi="Tahoma" w:cs="Tahoma"/>
          <w:position w:val="0"/>
          <w:lang w:eastAsia="uk-UA"/>
        </w:rPr>
        <w:t>є</w:t>
      </w:r>
      <w:r w:rsidRPr="00E945D5">
        <w:rPr>
          <w:rFonts w:ascii="Tahoma" w:eastAsia="Tahoma" w:hAnsi="Tahoma" w:cs="Tahoma"/>
          <w:color w:val="000000"/>
          <w:position w:val="0"/>
          <w:lang w:eastAsia="uk-UA"/>
        </w:rPr>
        <w:t>кт</w:t>
      </w:r>
      <w:proofErr w:type="spellEnd"/>
      <w:r w:rsidRPr="00E945D5">
        <w:rPr>
          <w:rFonts w:ascii="Tahoma" w:eastAsia="Tahoma" w:hAnsi="Tahoma" w:cs="Tahoma"/>
          <w:color w:val="000000"/>
          <w:position w:val="0"/>
          <w:lang w:eastAsia="uk-UA"/>
        </w:rPr>
        <w:t xml:space="preserve"> на національному рівні.</w:t>
      </w:r>
    </w:p>
    <w:p w:rsidR="00FD5CD9" w:rsidRPr="00E945D5" w:rsidRDefault="00FD5CD9" w:rsidP="003F665E">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Default="00E945D5" w:rsidP="003F665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b/>
          <w:color w:val="000000"/>
          <w:position w:val="0"/>
          <w:lang w:eastAsia="uk-UA"/>
        </w:rPr>
      </w:pPr>
      <w:r w:rsidRPr="00E945D5">
        <w:rPr>
          <w:rFonts w:ascii="Tahoma" w:eastAsia="Tahoma" w:hAnsi="Tahoma" w:cs="Tahoma"/>
          <w:b/>
          <w:color w:val="000000"/>
          <w:position w:val="0"/>
          <w:lang w:eastAsia="uk-UA"/>
        </w:rPr>
        <w:t>Цільова група: секс-працівники та секс-працівниці</w:t>
      </w:r>
    </w:p>
    <w:p w:rsidR="00FD5CD9" w:rsidRPr="00E945D5" w:rsidRDefault="00FD5CD9" w:rsidP="003F665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Географія реалізації </w:t>
      </w:r>
      <w:proofErr w:type="spellStart"/>
      <w:r w:rsidRPr="00E945D5">
        <w:rPr>
          <w:rFonts w:ascii="Tahoma" w:eastAsia="Tahoma" w:hAnsi="Tahoma" w:cs="Tahoma"/>
          <w:b/>
          <w:color w:val="000000"/>
          <w:position w:val="0"/>
          <w:lang w:eastAsia="uk-UA"/>
        </w:rPr>
        <w:t>про</w:t>
      </w:r>
      <w:r w:rsidRPr="00E945D5">
        <w:rPr>
          <w:rFonts w:ascii="Tahoma" w:eastAsia="Tahoma" w:hAnsi="Tahoma" w:cs="Tahoma"/>
          <w:b/>
          <w:position w:val="0"/>
          <w:lang w:eastAsia="uk-UA"/>
        </w:rPr>
        <w:t>є</w:t>
      </w:r>
      <w:r w:rsidRPr="00E945D5">
        <w:rPr>
          <w:rFonts w:ascii="Tahoma" w:eastAsia="Tahoma" w:hAnsi="Tahoma" w:cs="Tahoma"/>
          <w:b/>
          <w:color w:val="000000"/>
          <w:position w:val="0"/>
          <w:lang w:eastAsia="uk-UA"/>
        </w:rPr>
        <w:t>ктів</w:t>
      </w:r>
      <w:proofErr w:type="spellEnd"/>
      <w:r w:rsidRPr="00E945D5">
        <w:rPr>
          <w:rFonts w:ascii="Tahoma" w:eastAsia="Tahoma" w:hAnsi="Tahoma" w:cs="Tahoma"/>
          <w:b/>
          <w:color w:val="000000"/>
          <w:position w:val="0"/>
          <w:lang w:eastAsia="uk-UA"/>
        </w:rPr>
        <w:t xml:space="preserve">: </w:t>
      </w:r>
      <w:r w:rsidRPr="00E945D5">
        <w:rPr>
          <w:rFonts w:ascii="Tahoma" w:eastAsia="Tahoma" w:hAnsi="Tahoma" w:cs="Tahoma"/>
          <w:color w:val="000000"/>
          <w:position w:val="0"/>
          <w:lang w:eastAsia="uk-UA"/>
        </w:rPr>
        <w:t xml:space="preserve">національний, представленість </w:t>
      </w:r>
      <w:proofErr w:type="spellStart"/>
      <w:r w:rsidRPr="00E945D5">
        <w:rPr>
          <w:rFonts w:ascii="Tahoma" w:eastAsia="Tahoma" w:hAnsi="Tahoma" w:cs="Tahoma"/>
          <w:color w:val="000000"/>
          <w:position w:val="0"/>
          <w:lang w:eastAsia="uk-UA"/>
        </w:rPr>
        <w:t>про</w:t>
      </w:r>
      <w:r w:rsidRPr="00E945D5">
        <w:rPr>
          <w:rFonts w:ascii="Tahoma" w:eastAsia="Tahoma" w:hAnsi="Tahoma" w:cs="Tahoma"/>
          <w:position w:val="0"/>
          <w:lang w:eastAsia="uk-UA"/>
        </w:rPr>
        <w:t>є</w:t>
      </w:r>
      <w:r w:rsidRPr="00E945D5">
        <w:rPr>
          <w:rFonts w:ascii="Tahoma" w:eastAsia="Tahoma" w:hAnsi="Tahoma" w:cs="Tahoma"/>
          <w:color w:val="000000"/>
          <w:position w:val="0"/>
          <w:lang w:eastAsia="uk-UA"/>
        </w:rPr>
        <w:t>кту</w:t>
      </w:r>
      <w:proofErr w:type="spellEnd"/>
      <w:r w:rsidRPr="00E945D5">
        <w:rPr>
          <w:rFonts w:ascii="Tahoma" w:eastAsia="Tahoma" w:hAnsi="Tahoma" w:cs="Tahoma"/>
          <w:color w:val="000000"/>
          <w:position w:val="0"/>
          <w:lang w:eastAsia="uk-UA"/>
        </w:rPr>
        <w:t xml:space="preserve"> в усіх регіонах України.</w:t>
      </w:r>
    </w:p>
    <w:p w:rsidR="00FD5CD9" w:rsidRPr="00E945D5" w:rsidRDefault="00FD5CD9"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Термін реалізації діяльності: </w:t>
      </w:r>
      <w:r w:rsidRPr="00E945D5">
        <w:rPr>
          <w:rFonts w:ascii="Tahoma" w:eastAsia="Tahoma" w:hAnsi="Tahoma" w:cs="Tahoma"/>
          <w:color w:val="000000"/>
          <w:position w:val="0"/>
          <w:lang w:eastAsia="uk-UA"/>
        </w:rPr>
        <w:t>01.01.2022-31.12.2022</w:t>
      </w:r>
    </w:p>
    <w:p w:rsidR="00FD5CD9" w:rsidRPr="00E945D5" w:rsidRDefault="00FD5CD9"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Основні види діяльності за програмним компонентом: </w:t>
      </w:r>
    </w:p>
    <w:p w:rsidR="00E945D5" w:rsidRPr="00E945D5" w:rsidRDefault="00E945D5" w:rsidP="00E945D5">
      <w:pPr>
        <w:numPr>
          <w:ilvl w:val="0"/>
          <w:numId w:val="8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Проведення тренінгів для </w:t>
      </w:r>
      <w:proofErr w:type="spellStart"/>
      <w:r w:rsidRPr="00E945D5">
        <w:rPr>
          <w:rFonts w:ascii="Tahoma" w:eastAsia="Tahoma" w:hAnsi="Tahoma" w:cs="Tahoma"/>
          <w:color w:val="000000"/>
          <w:position w:val="0"/>
          <w:lang w:eastAsia="uk-UA"/>
        </w:rPr>
        <w:t>параюристів</w:t>
      </w:r>
      <w:proofErr w:type="spellEnd"/>
      <w:r w:rsidRPr="00E945D5">
        <w:rPr>
          <w:rFonts w:ascii="Tahoma" w:eastAsia="Tahoma" w:hAnsi="Tahoma" w:cs="Tahoma"/>
          <w:color w:val="000000"/>
          <w:position w:val="0"/>
          <w:lang w:eastAsia="uk-UA"/>
        </w:rPr>
        <w:t xml:space="preserve"> із числа представників спільноти секс- працівників і секс-працівниць з метою отримання навичок проведення моніторингу порушення прав у сфері надання медичних та соціальних послуг і навичок надання першої правової допомоги у вигляді правових консультацій (за розробленим модулем), </w:t>
      </w:r>
      <w:r w:rsidRPr="00E945D5">
        <w:rPr>
          <w:rFonts w:ascii="Tahoma" w:eastAsia="Tahoma" w:hAnsi="Tahoma" w:cs="Tahoma"/>
          <w:color w:val="000000"/>
          <w:position w:val="0"/>
          <w:lang w:eastAsia="uk-UA"/>
        </w:rPr>
        <w:lastRenderedPageBreak/>
        <w:t xml:space="preserve">навичок користування </w:t>
      </w:r>
      <w:r w:rsidRPr="00E945D5">
        <w:rPr>
          <w:rFonts w:ascii="Tahoma" w:eastAsia="Tahoma" w:hAnsi="Tahoma" w:cs="Tahoma"/>
          <w:position w:val="0"/>
          <w:lang w:eastAsia="uk-UA"/>
        </w:rPr>
        <w:t>Інформаційно-телекомунікаційною системою “DATACHECK UKRAINE”.</w:t>
      </w:r>
    </w:p>
    <w:p w:rsidR="00E945D5" w:rsidRPr="00E945D5" w:rsidRDefault="00E945D5" w:rsidP="00E945D5">
      <w:pPr>
        <w:numPr>
          <w:ilvl w:val="0"/>
          <w:numId w:val="8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Розбудова мережі </w:t>
      </w:r>
      <w:proofErr w:type="spellStart"/>
      <w:r w:rsidRPr="00E945D5">
        <w:rPr>
          <w:rFonts w:ascii="Tahoma" w:eastAsia="Tahoma" w:hAnsi="Tahoma" w:cs="Tahoma"/>
          <w:color w:val="000000"/>
          <w:position w:val="0"/>
          <w:lang w:eastAsia="uk-UA"/>
        </w:rPr>
        <w:t>параюристів</w:t>
      </w:r>
      <w:proofErr w:type="spellEnd"/>
      <w:r w:rsidRPr="00E945D5">
        <w:rPr>
          <w:rFonts w:ascii="Tahoma" w:eastAsia="Tahoma" w:hAnsi="Tahoma" w:cs="Tahoma"/>
          <w:color w:val="000000"/>
          <w:position w:val="0"/>
          <w:lang w:eastAsia="uk-UA"/>
        </w:rPr>
        <w:t xml:space="preserve"> секс</w:t>
      </w:r>
      <w:r w:rsidRPr="00E945D5">
        <w:rPr>
          <w:rFonts w:ascii="Tahoma" w:eastAsia="Tahoma" w:hAnsi="Tahoma" w:cs="Tahoma"/>
          <w:position w:val="0"/>
          <w:lang w:eastAsia="uk-UA"/>
        </w:rPr>
        <w:t>-</w:t>
      </w:r>
      <w:r w:rsidRPr="00E945D5">
        <w:rPr>
          <w:rFonts w:ascii="Tahoma" w:eastAsia="Tahoma" w:hAnsi="Tahoma" w:cs="Tahoma"/>
          <w:color w:val="000000"/>
          <w:position w:val="0"/>
          <w:lang w:eastAsia="uk-UA"/>
        </w:rPr>
        <w:t>працівників і секс-працівниць у 24 регіонах України.</w:t>
      </w:r>
    </w:p>
    <w:p w:rsidR="00E945D5" w:rsidRPr="00E945D5" w:rsidRDefault="00E945D5" w:rsidP="00E945D5">
      <w:pPr>
        <w:numPr>
          <w:ilvl w:val="0"/>
          <w:numId w:val="8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Налагодження співпраці та створення системи </w:t>
      </w:r>
      <w:proofErr w:type="spellStart"/>
      <w:r w:rsidRPr="00E945D5">
        <w:rPr>
          <w:rFonts w:ascii="Tahoma" w:eastAsia="Tahoma" w:hAnsi="Tahoma" w:cs="Tahoma"/>
          <w:color w:val="000000"/>
          <w:position w:val="0"/>
          <w:lang w:eastAsia="uk-UA"/>
        </w:rPr>
        <w:t>перенаправлення</w:t>
      </w:r>
      <w:proofErr w:type="spellEnd"/>
      <w:r w:rsidRPr="00E945D5">
        <w:rPr>
          <w:rFonts w:ascii="Tahoma" w:eastAsia="Tahoma" w:hAnsi="Tahoma" w:cs="Tahoma"/>
          <w:color w:val="000000"/>
          <w:position w:val="0"/>
          <w:lang w:eastAsia="uk-UA"/>
        </w:rPr>
        <w:t xml:space="preserve"> у мережі державних та недержавних центрів надання безоплатної первинної та вторинної правової допомоги. </w:t>
      </w:r>
    </w:p>
    <w:p w:rsidR="00E945D5" w:rsidRPr="00E945D5" w:rsidRDefault="00E945D5" w:rsidP="00E945D5">
      <w:pPr>
        <w:numPr>
          <w:ilvl w:val="0"/>
          <w:numId w:val="8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Проведення тренінгів для адвокатів центрів первинної і вторинної правової допомоги.</w:t>
      </w:r>
    </w:p>
    <w:p w:rsidR="00E945D5" w:rsidRPr="00E945D5" w:rsidRDefault="00E945D5" w:rsidP="00E945D5">
      <w:pPr>
        <w:numPr>
          <w:ilvl w:val="0"/>
          <w:numId w:val="8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Налагодження співпраці та створення системи </w:t>
      </w:r>
      <w:proofErr w:type="spellStart"/>
      <w:r w:rsidRPr="00E945D5">
        <w:rPr>
          <w:rFonts w:ascii="Tahoma" w:eastAsia="Tahoma" w:hAnsi="Tahoma" w:cs="Tahoma"/>
          <w:color w:val="000000"/>
          <w:position w:val="0"/>
          <w:lang w:eastAsia="uk-UA"/>
        </w:rPr>
        <w:t>перенаправлення</w:t>
      </w:r>
      <w:proofErr w:type="spellEnd"/>
      <w:r w:rsidRPr="00E945D5">
        <w:rPr>
          <w:rFonts w:ascii="Tahoma" w:eastAsia="Tahoma" w:hAnsi="Tahoma" w:cs="Tahoma"/>
          <w:color w:val="000000"/>
          <w:position w:val="0"/>
          <w:lang w:eastAsia="uk-UA"/>
        </w:rPr>
        <w:t xml:space="preserve"> у мережі </w:t>
      </w:r>
      <w:proofErr w:type="spellStart"/>
      <w:r w:rsidRPr="00E945D5">
        <w:rPr>
          <w:rFonts w:ascii="Tahoma" w:eastAsia="Tahoma" w:hAnsi="Tahoma" w:cs="Tahoma"/>
          <w:color w:val="000000"/>
          <w:position w:val="0"/>
          <w:lang w:eastAsia="uk-UA"/>
        </w:rPr>
        <w:t>шелтерів</w:t>
      </w:r>
      <w:proofErr w:type="spellEnd"/>
      <w:r w:rsidRPr="00E945D5">
        <w:rPr>
          <w:rFonts w:ascii="Tahoma" w:eastAsia="Tahoma" w:hAnsi="Tahoma" w:cs="Tahoma"/>
          <w:color w:val="000000"/>
          <w:position w:val="0"/>
          <w:lang w:eastAsia="uk-UA"/>
        </w:rPr>
        <w:t xml:space="preserve"> для представників ключових спільнот, які постраждали від </w:t>
      </w:r>
      <w:proofErr w:type="spellStart"/>
      <w:r w:rsidRPr="00E945D5">
        <w:rPr>
          <w:rFonts w:ascii="Tahoma" w:eastAsia="Tahoma" w:hAnsi="Tahoma" w:cs="Tahoma"/>
          <w:color w:val="000000"/>
          <w:position w:val="0"/>
          <w:lang w:eastAsia="uk-UA"/>
        </w:rPr>
        <w:t>гендерно</w:t>
      </w:r>
      <w:proofErr w:type="spellEnd"/>
      <w:r w:rsidRPr="00E945D5">
        <w:rPr>
          <w:rFonts w:ascii="Tahoma" w:eastAsia="Tahoma" w:hAnsi="Tahoma" w:cs="Tahoma"/>
          <w:color w:val="000000"/>
          <w:position w:val="0"/>
          <w:lang w:eastAsia="uk-UA"/>
        </w:rPr>
        <w:t>-зумовленого та домашнього насильства.</w:t>
      </w:r>
    </w:p>
    <w:p w:rsidR="00E945D5" w:rsidRPr="00E945D5" w:rsidRDefault="00E945D5" w:rsidP="00E945D5">
      <w:pPr>
        <w:numPr>
          <w:ilvl w:val="0"/>
          <w:numId w:val="8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Допомога у відновленні втрачених документів (паспорт, свідоцтво про народження тощо), супровід у соціальні служби та служби які надають послуги постраждалим від </w:t>
      </w:r>
      <w:proofErr w:type="spellStart"/>
      <w:r w:rsidRPr="00E945D5">
        <w:rPr>
          <w:rFonts w:ascii="Tahoma" w:eastAsia="Tahoma" w:hAnsi="Tahoma" w:cs="Tahoma"/>
          <w:color w:val="000000"/>
          <w:position w:val="0"/>
          <w:lang w:eastAsia="uk-UA"/>
        </w:rPr>
        <w:t>гендерно</w:t>
      </w:r>
      <w:proofErr w:type="spellEnd"/>
      <w:r w:rsidRPr="00E945D5">
        <w:rPr>
          <w:rFonts w:ascii="Tahoma" w:eastAsia="Tahoma" w:hAnsi="Tahoma" w:cs="Tahoma"/>
          <w:color w:val="000000"/>
          <w:position w:val="0"/>
          <w:lang w:eastAsia="uk-UA"/>
        </w:rPr>
        <w:t xml:space="preserve">-обумовленого насильства, а також </w:t>
      </w:r>
      <w:proofErr w:type="spellStart"/>
      <w:r w:rsidRPr="00E945D5">
        <w:rPr>
          <w:rFonts w:ascii="Tahoma" w:eastAsia="Tahoma" w:hAnsi="Tahoma" w:cs="Tahoma"/>
          <w:color w:val="000000"/>
          <w:position w:val="0"/>
          <w:lang w:eastAsia="uk-UA"/>
        </w:rPr>
        <w:t>перенаправлення</w:t>
      </w:r>
      <w:proofErr w:type="spellEnd"/>
      <w:r w:rsidRPr="00E945D5">
        <w:rPr>
          <w:rFonts w:ascii="Tahoma" w:eastAsia="Tahoma" w:hAnsi="Tahoma" w:cs="Tahoma"/>
          <w:color w:val="000000"/>
          <w:position w:val="0"/>
          <w:lang w:eastAsia="uk-UA"/>
        </w:rPr>
        <w:t xml:space="preserve"> для підписання декларації з дружнім сімейним лікарем у разі відсутності підписаної декларації. Щонайменше даною послугою має бути охоплено 100 представників спільноти.</w:t>
      </w:r>
    </w:p>
    <w:p w:rsidR="00E945D5" w:rsidRPr="00E945D5" w:rsidRDefault="00E945D5" w:rsidP="00E945D5">
      <w:pPr>
        <w:numPr>
          <w:ilvl w:val="0"/>
          <w:numId w:val="8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Супровід і транспортування представників спільноти для отримання правової допомоги під час </w:t>
      </w:r>
      <w:proofErr w:type="spellStart"/>
      <w:r w:rsidRPr="00E945D5">
        <w:rPr>
          <w:rFonts w:ascii="Tahoma" w:eastAsia="Tahoma" w:hAnsi="Tahoma" w:cs="Tahoma"/>
          <w:color w:val="000000"/>
          <w:position w:val="0"/>
          <w:lang w:eastAsia="uk-UA"/>
        </w:rPr>
        <w:t>локдауну</w:t>
      </w:r>
      <w:proofErr w:type="spellEnd"/>
      <w:r w:rsidRPr="00E945D5">
        <w:rPr>
          <w:rFonts w:ascii="Tahoma" w:eastAsia="Tahoma" w:hAnsi="Tahoma" w:cs="Tahoma"/>
          <w:color w:val="000000"/>
          <w:position w:val="0"/>
          <w:lang w:eastAsia="uk-UA"/>
        </w:rPr>
        <w:t xml:space="preserve"> пов’язаного з COVID-19.</w:t>
      </w:r>
    </w:p>
    <w:p w:rsidR="00E945D5" w:rsidRPr="00E945D5" w:rsidRDefault="00E945D5" w:rsidP="00E945D5">
      <w:pPr>
        <w:numPr>
          <w:ilvl w:val="0"/>
          <w:numId w:val="8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Проведення щонайменше 120 навчальних сесій для 2000 представників поліції в 24 регіонах України щодо формування толерантного відношення до представників спільноти секс-працівників.</w:t>
      </w:r>
    </w:p>
    <w:p w:rsidR="00E945D5" w:rsidRPr="00E945D5" w:rsidRDefault="00E945D5" w:rsidP="00E945D5">
      <w:pPr>
        <w:numPr>
          <w:ilvl w:val="0"/>
          <w:numId w:val="8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position w:val="0"/>
          <w:lang w:eastAsia="uk-UA"/>
        </w:rPr>
        <w:t>Сприяння р</w:t>
      </w:r>
      <w:r w:rsidRPr="00E945D5">
        <w:rPr>
          <w:rFonts w:ascii="Tahoma" w:eastAsia="Tahoma" w:hAnsi="Tahoma" w:cs="Tahoma"/>
          <w:color w:val="000000"/>
          <w:position w:val="0"/>
          <w:lang w:eastAsia="uk-UA"/>
        </w:rPr>
        <w:t>еалізації практичних випадків правової підтримки, спрямованої на досудову юридичну підтримку представників спільноти секс-працівників та секс-працівниць, шляхом захисту порушених прав у державних та місцевих органах влади, на підприємствах, в організаціях, установах усіх форм власності та підпорядкування, включаючи посередництво, переговори щодо інших досудових справ з порушення прав під час пандемії COVID-19.</w:t>
      </w:r>
    </w:p>
    <w:p w:rsidR="00E945D5" w:rsidRPr="00E945D5" w:rsidRDefault="00E945D5" w:rsidP="00E945D5">
      <w:pPr>
        <w:numPr>
          <w:ilvl w:val="0"/>
          <w:numId w:val="8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Збільшення кількості успішних прецедентів щодо захисту представників спільноти секс-працівників і секс працівниць.</w:t>
      </w:r>
    </w:p>
    <w:p w:rsidR="00E945D5" w:rsidRDefault="00E945D5" w:rsidP="00E945D5">
      <w:pPr>
        <w:numPr>
          <w:ilvl w:val="0"/>
          <w:numId w:val="8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Забезпечення медіа-підтримки заходів </w:t>
      </w:r>
      <w:proofErr w:type="spellStart"/>
      <w:r w:rsidRPr="00E945D5">
        <w:rPr>
          <w:rFonts w:ascii="Tahoma" w:eastAsia="Tahoma" w:hAnsi="Tahoma" w:cs="Tahoma"/>
          <w:position w:val="0"/>
          <w:lang w:eastAsia="uk-UA"/>
        </w:rPr>
        <w:t>проєкт</w:t>
      </w:r>
      <w:r w:rsidRPr="00E945D5">
        <w:rPr>
          <w:rFonts w:ascii="Tahoma" w:eastAsia="Tahoma" w:hAnsi="Tahoma" w:cs="Tahoma"/>
          <w:color w:val="000000"/>
          <w:position w:val="0"/>
          <w:lang w:eastAsia="uk-UA"/>
        </w:rPr>
        <w:t>у</w:t>
      </w:r>
      <w:proofErr w:type="spellEnd"/>
      <w:r w:rsidRPr="00E945D5">
        <w:rPr>
          <w:rFonts w:ascii="Tahoma" w:eastAsia="Tahoma" w:hAnsi="Tahoma" w:cs="Tahoma"/>
          <w:color w:val="000000"/>
          <w:position w:val="0"/>
          <w:lang w:eastAsia="uk-UA"/>
        </w:rPr>
        <w:t xml:space="preserve"> відповідно до особливостей цільових аудиторій.</w:t>
      </w:r>
    </w:p>
    <w:p w:rsidR="003A550B" w:rsidRPr="00E945D5" w:rsidRDefault="003A550B" w:rsidP="00E945D5">
      <w:pPr>
        <w:numPr>
          <w:ilvl w:val="0"/>
          <w:numId w:val="8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Особливі вимоги:</w:t>
      </w:r>
    </w:p>
    <w:p w:rsidR="00E945D5" w:rsidRPr="00E945D5" w:rsidRDefault="00E945D5" w:rsidP="00E945D5">
      <w:pPr>
        <w:numPr>
          <w:ilvl w:val="0"/>
          <w:numId w:val="8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Успішний підтверджений досвід правозахисної та/або освітньої діяльності щодо порушення прав спільноти секс-працівників та секс-працівниць -  не менше 1-го року, досвід підготовки </w:t>
      </w:r>
      <w:proofErr w:type="spellStart"/>
      <w:r w:rsidRPr="00E945D5">
        <w:rPr>
          <w:rFonts w:ascii="Tahoma" w:eastAsia="Tahoma" w:hAnsi="Tahoma" w:cs="Tahoma"/>
          <w:color w:val="000000"/>
          <w:position w:val="0"/>
          <w:lang w:eastAsia="uk-UA"/>
        </w:rPr>
        <w:t>параюристів</w:t>
      </w:r>
      <w:proofErr w:type="spellEnd"/>
      <w:r w:rsidRPr="00E945D5">
        <w:rPr>
          <w:rFonts w:ascii="Tahoma" w:eastAsia="Tahoma" w:hAnsi="Tahoma" w:cs="Tahoma"/>
          <w:color w:val="000000"/>
          <w:position w:val="0"/>
          <w:lang w:eastAsia="uk-UA"/>
        </w:rPr>
        <w:t>.</w:t>
      </w:r>
    </w:p>
    <w:p w:rsidR="00E945D5" w:rsidRPr="00E945D5" w:rsidRDefault="00E945D5" w:rsidP="00E945D5">
      <w:pPr>
        <w:numPr>
          <w:ilvl w:val="0"/>
          <w:numId w:val="8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Підтверджений успішний досвід у проведенні інформаційно-освітніх заходів для регіональних представників цільової аудиторії </w:t>
      </w:r>
      <w:proofErr w:type="spellStart"/>
      <w:r w:rsidRPr="00E945D5">
        <w:rPr>
          <w:rFonts w:ascii="Tahoma" w:eastAsia="Tahoma" w:hAnsi="Tahoma" w:cs="Tahoma"/>
          <w:position w:val="0"/>
          <w:lang w:eastAsia="uk-UA"/>
        </w:rPr>
        <w:t>проєкт</w:t>
      </w:r>
      <w:r w:rsidRPr="00E945D5">
        <w:rPr>
          <w:rFonts w:ascii="Tahoma" w:eastAsia="Tahoma" w:hAnsi="Tahoma" w:cs="Tahoma"/>
          <w:color w:val="000000"/>
          <w:position w:val="0"/>
          <w:lang w:eastAsia="uk-UA"/>
        </w:rPr>
        <w:t>у</w:t>
      </w:r>
      <w:proofErr w:type="spellEnd"/>
      <w:r w:rsidRPr="00E945D5">
        <w:rPr>
          <w:rFonts w:ascii="Tahoma" w:eastAsia="Tahoma" w:hAnsi="Tahoma" w:cs="Tahoma"/>
          <w:color w:val="000000"/>
          <w:position w:val="0"/>
          <w:lang w:eastAsia="uk-UA"/>
        </w:rPr>
        <w:t xml:space="preserve">. </w:t>
      </w:r>
    </w:p>
    <w:p w:rsidR="00E945D5" w:rsidRPr="00E945D5" w:rsidRDefault="00E945D5" w:rsidP="00E945D5">
      <w:pPr>
        <w:numPr>
          <w:ilvl w:val="0"/>
          <w:numId w:val="87"/>
        </w:numPr>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E945D5">
        <w:rPr>
          <w:rFonts w:ascii="Tahoma" w:eastAsia="Tahoma" w:hAnsi="Tahoma" w:cs="Tahoma"/>
          <w:position w:val="0"/>
          <w:lang w:eastAsia="uk-UA"/>
        </w:rPr>
        <w:t>Організація з якою буде підписано угоду про надання гранту, зобов’язується здійснювати моніторинг, фіксацію та реагувати на порушення прав спільноти за допомогою Інформаційно-телекомунікаційної системи “DATACHECK UKRAINE”.</w:t>
      </w: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highlight w:val="yellow"/>
          <w:lang w:eastAsia="uk-UA"/>
        </w:rPr>
      </w:pPr>
      <w:r w:rsidRPr="00E945D5">
        <w:rPr>
          <w:rFonts w:ascii="Tahoma" w:eastAsia="Tahoma" w:hAnsi="Tahoma" w:cs="Tahoma"/>
          <w:b/>
          <w:color w:val="000000"/>
          <w:position w:val="0"/>
          <w:highlight w:val="yellow"/>
          <w:lang w:eastAsia="uk-UA"/>
        </w:rPr>
        <w:t xml:space="preserve">212М. Розбудова мережі </w:t>
      </w:r>
      <w:proofErr w:type="spellStart"/>
      <w:r w:rsidRPr="00E945D5">
        <w:rPr>
          <w:rFonts w:ascii="Tahoma" w:eastAsia="Tahoma" w:hAnsi="Tahoma" w:cs="Tahoma"/>
          <w:b/>
          <w:color w:val="000000"/>
          <w:position w:val="0"/>
          <w:highlight w:val="yellow"/>
          <w:lang w:eastAsia="uk-UA"/>
        </w:rPr>
        <w:t>параюристів</w:t>
      </w:r>
      <w:proofErr w:type="spellEnd"/>
      <w:r w:rsidRPr="00E945D5">
        <w:rPr>
          <w:rFonts w:ascii="Tahoma" w:eastAsia="Tahoma" w:hAnsi="Tahoma" w:cs="Tahoma"/>
          <w:b/>
          <w:color w:val="000000"/>
          <w:position w:val="0"/>
          <w:highlight w:val="yellow"/>
          <w:lang w:eastAsia="uk-UA"/>
        </w:rPr>
        <w:t xml:space="preserve"> ТБ спільноти </w:t>
      </w: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highlight w:val="yellow"/>
          <w:lang w:eastAsia="uk-UA"/>
        </w:rPr>
      </w:pPr>
    </w:p>
    <w:p w:rsidR="00E945D5" w:rsidRDefault="00E945D5" w:rsidP="00833BCC">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Завдання: </w:t>
      </w:r>
      <w:r w:rsidRPr="00E945D5">
        <w:rPr>
          <w:rFonts w:ascii="Tahoma" w:eastAsia="Tahoma" w:hAnsi="Tahoma" w:cs="Tahoma"/>
          <w:color w:val="000000"/>
          <w:position w:val="0"/>
          <w:lang w:eastAsia="uk-UA"/>
        </w:rPr>
        <w:t>забезпечити</w:t>
      </w:r>
      <w:r w:rsidRPr="00E945D5">
        <w:rPr>
          <w:rFonts w:ascii="Tahoma" w:eastAsia="Tahoma" w:hAnsi="Tahoma" w:cs="Tahoma"/>
          <w:b/>
          <w:color w:val="000000"/>
          <w:position w:val="0"/>
          <w:lang w:eastAsia="uk-UA"/>
        </w:rPr>
        <w:t xml:space="preserve"> </w:t>
      </w:r>
      <w:r w:rsidRPr="00E945D5">
        <w:rPr>
          <w:rFonts w:ascii="Tahoma" w:eastAsia="Tahoma" w:hAnsi="Tahoma" w:cs="Tahoma"/>
          <w:color w:val="000000"/>
          <w:position w:val="0"/>
          <w:lang w:eastAsia="uk-UA"/>
        </w:rPr>
        <w:t xml:space="preserve">фіксацію та реагування на порушення прав людей, хворих або перехворілих на туберкульоз шляхом надання </w:t>
      </w:r>
      <w:proofErr w:type="spellStart"/>
      <w:r w:rsidRPr="00E945D5">
        <w:rPr>
          <w:rFonts w:ascii="Tahoma" w:eastAsia="Tahoma" w:hAnsi="Tahoma" w:cs="Tahoma"/>
          <w:color w:val="000000"/>
          <w:position w:val="0"/>
          <w:lang w:eastAsia="uk-UA"/>
        </w:rPr>
        <w:t>параюридичної</w:t>
      </w:r>
      <w:proofErr w:type="spellEnd"/>
      <w:r w:rsidRPr="00E945D5">
        <w:rPr>
          <w:rFonts w:ascii="Tahoma" w:eastAsia="Tahoma" w:hAnsi="Tahoma" w:cs="Tahoma"/>
          <w:color w:val="000000"/>
          <w:position w:val="0"/>
          <w:lang w:eastAsia="uk-UA"/>
        </w:rPr>
        <w:t xml:space="preserve"> і правової допомоги  в 24 регіонах України під час пандемії COVID-19. </w:t>
      </w:r>
    </w:p>
    <w:p w:rsidR="003A550B" w:rsidRPr="00E945D5" w:rsidRDefault="003A550B" w:rsidP="00833BCC">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Default="00E945D5" w:rsidP="00833BC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Кількість </w:t>
      </w:r>
      <w:proofErr w:type="spellStart"/>
      <w:r w:rsidRPr="00E945D5">
        <w:rPr>
          <w:rFonts w:ascii="Tahoma" w:eastAsia="Tahoma" w:hAnsi="Tahoma" w:cs="Tahoma"/>
          <w:b/>
          <w:position w:val="0"/>
          <w:lang w:eastAsia="uk-UA"/>
        </w:rPr>
        <w:t>проєкт</w:t>
      </w:r>
      <w:r w:rsidRPr="00E945D5">
        <w:rPr>
          <w:rFonts w:ascii="Tahoma" w:eastAsia="Tahoma" w:hAnsi="Tahoma" w:cs="Tahoma"/>
          <w:b/>
          <w:color w:val="000000"/>
          <w:position w:val="0"/>
          <w:lang w:eastAsia="uk-UA"/>
        </w:rPr>
        <w:t>ів</w:t>
      </w:r>
      <w:proofErr w:type="spellEnd"/>
      <w:r w:rsidRPr="00E945D5">
        <w:rPr>
          <w:rFonts w:ascii="Tahoma" w:eastAsia="Tahoma" w:hAnsi="Tahoma" w:cs="Tahoma"/>
          <w:b/>
          <w:color w:val="000000"/>
          <w:position w:val="0"/>
          <w:lang w:eastAsia="uk-UA"/>
        </w:rPr>
        <w:t>, які передбачається підтримати</w:t>
      </w:r>
      <w:r w:rsidRPr="00E945D5">
        <w:rPr>
          <w:rFonts w:ascii="Tahoma" w:eastAsia="Tahoma" w:hAnsi="Tahoma" w:cs="Tahoma"/>
          <w:color w:val="000000"/>
          <w:position w:val="0"/>
          <w:lang w:eastAsia="uk-UA"/>
        </w:rPr>
        <w:t xml:space="preserve">: один </w:t>
      </w:r>
      <w:proofErr w:type="spellStart"/>
      <w:r w:rsidRPr="00E945D5">
        <w:rPr>
          <w:rFonts w:ascii="Tahoma" w:eastAsia="Tahoma" w:hAnsi="Tahoma" w:cs="Tahoma"/>
          <w:color w:val="000000"/>
          <w:position w:val="0"/>
          <w:lang w:eastAsia="uk-UA"/>
        </w:rPr>
        <w:t>про</w:t>
      </w:r>
      <w:r w:rsidRPr="00E945D5">
        <w:rPr>
          <w:rFonts w:ascii="Tahoma" w:eastAsia="Tahoma" w:hAnsi="Tahoma" w:cs="Tahoma"/>
          <w:position w:val="0"/>
          <w:lang w:eastAsia="uk-UA"/>
        </w:rPr>
        <w:t>є</w:t>
      </w:r>
      <w:r w:rsidRPr="00E945D5">
        <w:rPr>
          <w:rFonts w:ascii="Tahoma" w:eastAsia="Tahoma" w:hAnsi="Tahoma" w:cs="Tahoma"/>
          <w:color w:val="000000"/>
          <w:position w:val="0"/>
          <w:lang w:eastAsia="uk-UA"/>
        </w:rPr>
        <w:t>кт</w:t>
      </w:r>
      <w:proofErr w:type="spellEnd"/>
      <w:r w:rsidRPr="00E945D5">
        <w:rPr>
          <w:rFonts w:ascii="Tahoma" w:eastAsia="Tahoma" w:hAnsi="Tahoma" w:cs="Tahoma"/>
          <w:color w:val="000000"/>
          <w:position w:val="0"/>
          <w:lang w:eastAsia="uk-UA"/>
        </w:rPr>
        <w:t xml:space="preserve"> на національному рівні.</w:t>
      </w:r>
    </w:p>
    <w:p w:rsidR="003A550B" w:rsidRPr="00E945D5" w:rsidRDefault="003A550B" w:rsidP="00833BC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Default="00E945D5" w:rsidP="00833BC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Цільова група: </w:t>
      </w:r>
      <w:r w:rsidRPr="00E945D5">
        <w:rPr>
          <w:rFonts w:ascii="Tahoma" w:eastAsia="Tahoma" w:hAnsi="Tahoma" w:cs="Tahoma"/>
          <w:color w:val="000000"/>
          <w:position w:val="0"/>
          <w:lang w:eastAsia="uk-UA"/>
        </w:rPr>
        <w:t>люди, які хворі на туберкульоз, люди, які перехворіли на туберкульоз.</w:t>
      </w:r>
    </w:p>
    <w:p w:rsidR="003A550B" w:rsidRPr="00E945D5" w:rsidRDefault="003A550B" w:rsidP="00833BC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Географія реалізації </w:t>
      </w:r>
      <w:proofErr w:type="spellStart"/>
      <w:r w:rsidRPr="00E945D5">
        <w:rPr>
          <w:rFonts w:ascii="Tahoma" w:eastAsia="Tahoma" w:hAnsi="Tahoma" w:cs="Tahoma"/>
          <w:b/>
          <w:color w:val="000000"/>
          <w:position w:val="0"/>
          <w:lang w:eastAsia="uk-UA"/>
        </w:rPr>
        <w:t>про</w:t>
      </w:r>
      <w:r w:rsidRPr="00E945D5">
        <w:rPr>
          <w:rFonts w:ascii="Tahoma" w:eastAsia="Tahoma" w:hAnsi="Tahoma" w:cs="Tahoma"/>
          <w:b/>
          <w:position w:val="0"/>
          <w:lang w:eastAsia="uk-UA"/>
        </w:rPr>
        <w:t>є</w:t>
      </w:r>
      <w:r w:rsidRPr="00E945D5">
        <w:rPr>
          <w:rFonts w:ascii="Tahoma" w:eastAsia="Tahoma" w:hAnsi="Tahoma" w:cs="Tahoma"/>
          <w:b/>
          <w:color w:val="000000"/>
          <w:position w:val="0"/>
          <w:lang w:eastAsia="uk-UA"/>
        </w:rPr>
        <w:t>ктів</w:t>
      </w:r>
      <w:proofErr w:type="spellEnd"/>
      <w:r w:rsidRPr="00E945D5">
        <w:rPr>
          <w:rFonts w:ascii="Tahoma" w:eastAsia="Tahoma" w:hAnsi="Tahoma" w:cs="Tahoma"/>
          <w:b/>
          <w:color w:val="000000"/>
          <w:position w:val="0"/>
          <w:lang w:eastAsia="uk-UA"/>
        </w:rPr>
        <w:t xml:space="preserve">: </w:t>
      </w:r>
      <w:r w:rsidRPr="00E945D5">
        <w:rPr>
          <w:rFonts w:ascii="Tahoma" w:eastAsia="Tahoma" w:hAnsi="Tahoma" w:cs="Tahoma"/>
          <w:color w:val="000000"/>
          <w:position w:val="0"/>
          <w:lang w:eastAsia="uk-UA"/>
        </w:rPr>
        <w:t xml:space="preserve">національний, представленість </w:t>
      </w:r>
      <w:proofErr w:type="spellStart"/>
      <w:r w:rsidRPr="00E945D5">
        <w:rPr>
          <w:rFonts w:ascii="Tahoma" w:eastAsia="Tahoma" w:hAnsi="Tahoma" w:cs="Tahoma"/>
          <w:color w:val="000000"/>
          <w:position w:val="0"/>
          <w:lang w:eastAsia="uk-UA"/>
        </w:rPr>
        <w:t>про</w:t>
      </w:r>
      <w:r w:rsidRPr="00E945D5">
        <w:rPr>
          <w:rFonts w:ascii="Tahoma" w:eastAsia="Tahoma" w:hAnsi="Tahoma" w:cs="Tahoma"/>
          <w:position w:val="0"/>
          <w:lang w:eastAsia="uk-UA"/>
        </w:rPr>
        <w:t>є</w:t>
      </w:r>
      <w:r w:rsidRPr="00E945D5">
        <w:rPr>
          <w:rFonts w:ascii="Tahoma" w:eastAsia="Tahoma" w:hAnsi="Tahoma" w:cs="Tahoma"/>
          <w:color w:val="000000"/>
          <w:position w:val="0"/>
          <w:lang w:eastAsia="uk-UA"/>
        </w:rPr>
        <w:t>кту</w:t>
      </w:r>
      <w:proofErr w:type="spellEnd"/>
      <w:r w:rsidRPr="00E945D5">
        <w:rPr>
          <w:rFonts w:ascii="Tahoma" w:eastAsia="Tahoma" w:hAnsi="Tahoma" w:cs="Tahoma"/>
          <w:color w:val="000000"/>
          <w:position w:val="0"/>
          <w:lang w:eastAsia="uk-UA"/>
        </w:rPr>
        <w:t xml:space="preserve"> в усіх регіонах України.</w:t>
      </w:r>
    </w:p>
    <w:p w:rsidR="003A550B" w:rsidRPr="00E945D5" w:rsidRDefault="003A550B"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Термін реалізації діяльності: </w:t>
      </w:r>
      <w:r w:rsidRPr="00E945D5">
        <w:rPr>
          <w:rFonts w:ascii="Tahoma" w:eastAsia="Tahoma" w:hAnsi="Tahoma" w:cs="Tahoma"/>
          <w:color w:val="000000"/>
          <w:position w:val="0"/>
          <w:lang w:eastAsia="uk-UA"/>
        </w:rPr>
        <w:t>01.01.2022-31.12.2022</w:t>
      </w: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lastRenderedPageBreak/>
        <w:t xml:space="preserve">Основні види діяльності за програмним компонентом: </w:t>
      </w:r>
    </w:p>
    <w:p w:rsidR="00E945D5" w:rsidRPr="00E945D5" w:rsidRDefault="00E945D5" w:rsidP="00E945D5">
      <w:pPr>
        <w:numPr>
          <w:ilvl w:val="0"/>
          <w:numId w:val="8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Проведення тренінгів для </w:t>
      </w:r>
      <w:proofErr w:type="spellStart"/>
      <w:r w:rsidRPr="00E945D5">
        <w:rPr>
          <w:rFonts w:ascii="Tahoma" w:eastAsia="Tahoma" w:hAnsi="Tahoma" w:cs="Tahoma"/>
          <w:color w:val="000000"/>
          <w:position w:val="0"/>
          <w:lang w:eastAsia="uk-UA"/>
        </w:rPr>
        <w:t>параюристів</w:t>
      </w:r>
      <w:proofErr w:type="spellEnd"/>
      <w:r w:rsidRPr="00E945D5">
        <w:rPr>
          <w:rFonts w:ascii="Tahoma" w:eastAsia="Tahoma" w:hAnsi="Tahoma" w:cs="Tahoma"/>
          <w:color w:val="000000"/>
          <w:position w:val="0"/>
          <w:lang w:eastAsia="uk-UA"/>
        </w:rPr>
        <w:t xml:space="preserve"> із числа представників ТБ спільноти, з метою отримання навичок проведення моніторингу порушення прав у сфері надання медичних та соціальних послуг і навичок надання першої правової допомоги у вигляді правових консультацій (за розробленим модулем), навичок користування </w:t>
      </w:r>
      <w:r w:rsidRPr="00E945D5">
        <w:rPr>
          <w:rFonts w:ascii="Tahoma" w:eastAsia="Tahoma" w:hAnsi="Tahoma" w:cs="Tahoma"/>
          <w:position w:val="0"/>
          <w:lang w:eastAsia="uk-UA"/>
        </w:rPr>
        <w:t>Інформаційно-телекомунікаційною системою “DATACHECK UKRAINE”.</w:t>
      </w:r>
    </w:p>
    <w:p w:rsidR="00E945D5" w:rsidRPr="00E945D5" w:rsidRDefault="00E945D5" w:rsidP="00E945D5">
      <w:pPr>
        <w:numPr>
          <w:ilvl w:val="0"/>
          <w:numId w:val="8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Проведення тренінгів для адвокатів центрів первинної і вторинної правової допомоги.</w:t>
      </w:r>
    </w:p>
    <w:p w:rsidR="00E945D5" w:rsidRPr="00E945D5" w:rsidRDefault="00E945D5" w:rsidP="00E945D5">
      <w:pPr>
        <w:numPr>
          <w:ilvl w:val="0"/>
          <w:numId w:val="8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Розбудова мережі </w:t>
      </w:r>
      <w:proofErr w:type="spellStart"/>
      <w:r w:rsidRPr="00E945D5">
        <w:rPr>
          <w:rFonts w:ascii="Tahoma" w:eastAsia="Tahoma" w:hAnsi="Tahoma" w:cs="Tahoma"/>
          <w:color w:val="000000"/>
          <w:position w:val="0"/>
          <w:lang w:eastAsia="uk-UA"/>
        </w:rPr>
        <w:t>параюристів</w:t>
      </w:r>
      <w:proofErr w:type="spellEnd"/>
      <w:r w:rsidRPr="00E945D5">
        <w:rPr>
          <w:rFonts w:ascii="Tahoma" w:eastAsia="Tahoma" w:hAnsi="Tahoma" w:cs="Tahoma"/>
          <w:color w:val="000000"/>
          <w:position w:val="0"/>
          <w:lang w:eastAsia="uk-UA"/>
        </w:rPr>
        <w:t xml:space="preserve"> ТБ спільноти у 24 регіонах України.</w:t>
      </w:r>
    </w:p>
    <w:p w:rsidR="00E945D5" w:rsidRPr="00E945D5" w:rsidRDefault="00E945D5" w:rsidP="00E945D5">
      <w:pPr>
        <w:numPr>
          <w:ilvl w:val="0"/>
          <w:numId w:val="8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Налагодження співпраці та створення системи </w:t>
      </w:r>
      <w:proofErr w:type="spellStart"/>
      <w:r w:rsidRPr="00E945D5">
        <w:rPr>
          <w:rFonts w:ascii="Tahoma" w:eastAsia="Tahoma" w:hAnsi="Tahoma" w:cs="Tahoma"/>
          <w:color w:val="000000"/>
          <w:position w:val="0"/>
          <w:lang w:eastAsia="uk-UA"/>
        </w:rPr>
        <w:t>перенаправлення</w:t>
      </w:r>
      <w:proofErr w:type="spellEnd"/>
      <w:r w:rsidRPr="00E945D5">
        <w:rPr>
          <w:rFonts w:ascii="Tahoma" w:eastAsia="Tahoma" w:hAnsi="Tahoma" w:cs="Tahoma"/>
          <w:color w:val="000000"/>
          <w:position w:val="0"/>
          <w:lang w:eastAsia="uk-UA"/>
        </w:rPr>
        <w:t xml:space="preserve"> у мережі державних та недержавних центрів надання безоплатної первинної та вторинної правової допомоги. </w:t>
      </w:r>
    </w:p>
    <w:p w:rsidR="00E945D5" w:rsidRPr="00E945D5" w:rsidRDefault="00E945D5" w:rsidP="00E945D5">
      <w:pPr>
        <w:numPr>
          <w:ilvl w:val="0"/>
          <w:numId w:val="8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Налагодження співпраці та створення системи </w:t>
      </w:r>
      <w:proofErr w:type="spellStart"/>
      <w:r w:rsidRPr="00E945D5">
        <w:rPr>
          <w:rFonts w:ascii="Tahoma" w:eastAsia="Tahoma" w:hAnsi="Tahoma" w:cs="Tahoma"/>
          <w:color w:val="000000"/>
          <w:position w:val="0"/>
          <w:lang w:eastAsia="uk-UA"/>
        </w:rPr>
        <w:t>перенаправлення</w:t>
      </w:r>
      <w:proofErr w:type="spellEnd"/>
      <w:r w:rsidRPr="00E945D5">
        <w:rPr>
          <w:rFonts w:ascii="Tahoma" w:eastAsia="Tahoma" w:hAnsi="Tahoma" w:cs="Tahoma"/>
          <w:position w:val="0"/>
          <w:lang w:eastAsia="uk-UA"/>
        </w:rPr>
        <w:t xml:space="preserve"> до</w:t>
      </w:r>
      <w:r w:rsidRPr="00E945D5">
        <w:rPr>
          <w:rFonts w:ascii="Tahoma" w:eastAsia="Tahoma" w:hAnsi="Tahoma" w:cs="Tahoma"/>
          <w:color w:val="000000"/>
          <w:position w:val="0"/>
          <w:lang w:eastAsia="uk-UA"/>
        </w:rPr>
        <w:t xml:space="preserve"> мережі </w:t>
      </w:r>
      <w:proofErr w:type="spellStart"/>
      <w:r w:rsidRPr="00E945D5">
        <w:rPr>
          <w:rFonts w:ascii="Tahoma" w:eastAsia="Tahoma" w:hAnsi="Tahoma" w:cs="Tahoma"/>
          <w:color w:val="000000"/>
          <w:position w:val="0"/>
          <w:lang w:eastAsia="uk-UA"/>
        </w:rPr>
        <w:t>шелтерів</w:t>
      </w:r>
      <w:proofErr w:type="spellEnd"/>
      <w:r w:rsidRPr="00E945D5">
        <w:rPr>
          <w:rFonts w:ascii="Tahoma" w:eastAsia="Tahoma" w:hAnsi="Tahoma" w:cs="Tahoma"/>
          <w:color w:val="000000"/>
          <w:position w:val="0"/>
          <w:lang w:eastAsia="uk-UA"/>
        </w:rPr>
        <w:t xml:space="preserve"> для представників ключових спільнот, які постраждали від </w:t>
      </w:r>
      <w:proofErr w:type="spellStart"/>
      <w:r w:rsidRPr="00E945D5">
        <w:rPr>
          <w:rFonts w:ascii="Tahoma" w:eastAsia="Tahoma" w:hAnsi="Tahoma" w:cs="Tahoma"/>
          <w:color w:val="000000"/>
          <w:position w:val="0"/>
          <w:lang w:eastAsia="uk-UA"/>
        </w:rPr>
        <w:t>гендерно</w:t>
      </w:r>
      <w:proofErr w:type="spellEnd"/>
      <w:r w:rsidRPr="00E945D5">
        <w:rPr>
          <w:rFonts w:ascii="Tahoma" w:eastAsia="Tahoma" w:hAnsi="Tahoma" w:cs="Tahoma"/>
          <w:color w:val="000000"/>
          <w:position w:val="0"/>
          <w:lang w:eastAsia="uk-UA"/>
        </w:rPr>
        <w:t>-зумовленого та домашнього насильства.</w:t>
      </w:r>
    </w:p>
    <w:p w:rsidR="00E945D5" w:rsidRPr="00E945D5" w:rsidRDefault="00E945D5" w:rsidP="00E945D5">
      <w:pPr>
        <w:numPr>
          <w:ilvl w:val="0"/>
          <w:numId w:val="8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position w:val="0"/>
          <w:lang w:eastAsia="uk-UA"/>
        </w:rPr>
        <w:t>Сприяння р</w:t>
      </w:r>
      <w:r w:rsidRPr="00E945D5">
        <w:rPr>
          <w:rFonts w:ascii="Tahoma" w:eastAsia="Tahoma" w:hAnsi="Tahoma" w:cs="Tahoma"/>
          <w:color w:val="000000"/>
          <w:position w:val="0"/>
          <w:lang w:eastAsia="uk-UA"/>
        </w:rPr>
        <w:t>еалізації практичних випадків правової підтримки, спрямованої на досудову юридичну підтримку представників ТБ спільноти, шляхом захисту порушених прав у державних та місцевих органах влади, на підприємствах, в організаціях, установах усіх форм власності та підпорядкування, включаючи посередництво, переговори щодо інших досудових справ з порушення прав під час пандемії COVID-19.</w:t>
      </w:r>
    </w:p>
    <w:p w:rsidR="00E945D5" w:rsidRPr="00E945D5" w:rsidRDefault="00E945D5" w:rsidP="00E945D5">
      <w:pPr>
        <w:numPr>
          <w:ilvl w:val="0"/>
          <w:numId w:val="8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Збільшення кількості успішних прецедентів щодо захисту представників ТБ спільноти.</w:t>
      </w:r>
    </w:p>
    <w:p w:rsidR="00E945D5" w:rsidRPr="00E945D5" w:rsidRDefault="00E945D5" w:rsidP="00E945D5">
      <w:pPr>
        <w:numPr>
          <w:ilvl w:val="0"/>
          <w:numId w:val="8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Розробка і проведення інформаційної кампанії з розповсюдження можливості отримання безоплатної правової допомоги для ТБ спільноти під час пандемії COVID-19.</w:t>
      </w:r>
    </w:p>
    <w:p w:rsidR="00E945D5" w:rsidRDefault="00E945D5" w:rsidP="00E945D5">
      <w:pPr>
        <w:numPr>
          <w:ilvl w:val="0"/>
          <w:numId w:val="8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Забезпечення медіа-підтримки заходів </w:t>
      </w:r>
      <w:proofErr w:type="spellStart"/>
      <w:r w:rsidRPr="00E945D5">
        <w:rPr>
          <w:rFonts w:ascii="Tahoma" w:eastAsia="Tahoma" w:hAnsi="Tahoma" w:cs="Tahoma"/>
          <w:position w:val="0"/>
          <w:lang w:eastAsia="uk-UA"/>
        </w:rPr>
        <w:t>проєкт</w:t>
      </w:r>
      <w:r w:rsidRPr="00E945D5">
        <w:rPr>
          <w:rFonts w:ascii="Tahoma" w:eastAsia="Tahoma" w:hAnsi="Tahoma" w:cs="Tahoma"/>
          <w:color w:val="000000"/>
          <w:position w:val="0"/>
          <w:lang w:eastAsia="uk-UA"/>
        </w:rPr>
        <w:t>у</w:t>
      </w:r>
      <w:proofErr w:type="spellEnd"/>
      <w:r w:rsidRPr="00E945D5">
        <w:rPr>
          <w:rFonts w:ascii="Tahoma" w:eastAsia="Tahoma" w:hAnsi="Tahoma" w:cs="Tahoma"/>
          <w:color w:val="000000"/>
          <w:position w:val="0"/>
          <w:lang w:eastAsia="uk-UA"/>
        </w:rPr>
        <w:t xml:space="preserve">. </w:t>
      </w:r>
    </w:p>
    <w:p w:rsidR="003A550B" w:rsidRPr="00E945D5" w:rsidRDefault="003A550B" w:rsidP="003A550B">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Особливі вимоги:</w:t>
      </w:r>
    </w:p>
    <w:p w:rsidR="00E945D5" w:rsidRPr="00E945D5" w:rsidRDefault="00E945D5" w:rsidP="00E945D5">
      <w:pPr>
        <w:numPr>
          <w:ilvl w:val="0"/>
          <w:numId w:val="89"/>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Успішний підтверджений досвід правозахисної та/або освітньої діяльності щодо порушення прав ТБ спільноти -  не менше 1-го року.</w:t>
      </w:r>
    </w:p>
    <w:p w:rsidR="00E945D5" w:rsidRPr="00E945D5" w:rsidRDefault="00E945D5" w:rsidP="00E945D5">
      <w:pPr>
        <w:numPr>
          <w:ilvl w:val="0"/>
          <w:numId w:val="89"/>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Підтверджений успішний досвід у проведенні інформаційно-освітніх заходів для регіональних представників цільової аудиторії </w:t>
      </w:r>
      <w:proofErr w:type="spellStart"/>
      <w:r w:rsidRPr="00E945D5">
        <w:rPr>
          <w:rFonts w:ascii="Tahoma" w:eastAsia="Tahoma" w:hAnsi="Tahoma" w:cs="Tahoma"/>
          <w:position w:val="0"/>
          <w:lang w:eastAsia="uk-UA"/>
        </w:rPr>
        <w:t>проєкт</w:t>
      </w:r>
      <w:r w:rsidRPr="00E945D5">
        <w:rPr>
          <w:rFonts w:ascii="Tahoma" w:eastAsia="Tahoma" w:hAnsi="Tahoma" w:cs="Tahoma"/>
          <w:color w:val="000000"/>
          <w:position w:val="0"/>
          <w:lang w:eastAsia="uk-UA"/>
        </w:rPr>
        <w:t>у</w:t>
      </w:r>
      <w:proofErr w:type="spellEnd"/>
      <w:r w:rsidRPr="00E945D5">
        <w:rPr>
          <w:rFonts w:ascii="Tahoma" w:eastAsia="Tahoma" w:hAnsi="Tahoma" w:cs="Tahoma"/>
          <w:color w:val="000000"/>
          <w:position w:val="0"/>
          <w:lang w:eastAsia="uk-UA"/>
        </w:rPr>
        <w:t xml:space="preserve">. </w:t>
      </w:r>
    </w:p>
    <w:p w:rsidR="00E945D5" w:rsidRPr="00E945D5" w:rsidRDefault="00E945D5" w:rsidP="00E945D5">
      <w:pPr>
        <w:numPr>
          <w:ilvl w:val="0"/>
          <w:numId w:val="89"/>
        </w:numPr>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E945D5">
        <w:rPr>
          <w:rFonts w:ascii="Tahoma" w:eastAsia="Tahoma" w:hAnsi="Tahoma" w:cs="Tahoma"/>
          <w:position w:val="0"/>
          <w:lang w:eastAsia="uk-UA"/>
        </w:rPr>
        <w:t>Організація з якою буде підписано угоду про надання гранту, зобов’язується здійснювати моніторинг, фіксацію та реагувати на порушення прав спільноти за допомогою Інформаційно-телекомунікаційної системи “DATACHECK UKRAINE”.</w:t>
      </w: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highlight w:val="yellow"/>
          <w:lang w:eastAsia="uk-UA"/>
        </w:rPr>
      </w:pPr>
      <w:r w:rsidRPr="00E945D5">
        <w:rPr>
          <w:rFonts w:ascii="Tahoma" w:eastAsia="Tahoma" w:hAnsi="Tahoma" w:cs="Tahoma"/>
          <w:b/>
          <w:color w:val="000000"/>
          <w:position w:val="0"/>
          <w:highlight w:val="yellow"/>
          <w:lang w:eastAsia="uk-UA"/>
        </w:rPr>
        <w:t xml:space="preserve">213М. Підтримка жінок уразливих до насильства, та жінок, які постраждали від </w:t>
      </w:r>
      <w:proofErr w:type="spellStart"/>
      <w:r w:rsidRPr="00E945D5">
        <w:rPr>
          <w:rFonts w:ascii="Tahoma" w:eastAsia="Tahoma" w:hAnsi="Tahoma" w:cs="Tahoma"/>
          <w:b/>
          <w:color w:val="000000"/>
          <w:position w:val="0"/>
          <w:highlight w:val="yellow"/>
          <w:lang w:eastAsia="uk-UA"/>
        </w:rPr>
        <w:t>гендерно</w:t>
      </w:r>
      <w:proofErr w:type="spellEnd"/>
      <w:r w:rsidRPr="00E945D5">
        <w:rPr>
          <w:rFonts w:ascii="Tahoma" w:eastAsia="Tahoma" w:hAnsi="Tahoma" w:cs="Tahoma"/>
          <w:b/>
          <w:color w:val="000000"/>
          <w:position w:val="0"/>
          <w:highlight w:val="yellow"/>
          <w:lang w:eastAsia="uk-UA"/>
        </w:rPr>
        <w:t>-обумовленого і домашнього насильства</w:t>
      </w: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highlight w:val="yellow"/>
          <w:lang w:eastAsia="uk-UA"/>
        </w:rPr>
      </w:pPr>
    </w:p>
    <w:p w:rsidR="00E945D5" w:rsidRDefault="00E945D5" w:rsidP="00366E5F">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Завдання: </w:t>
      </w:r>
      <w:r w:rsidRPr="00E945D5">
        <w:rPr>
          <w:rFonts w:ascii="Tahoma" w:eastAsia="Tahoma" w:hAnsi="Tahoma" w:cs="Tahoma"/>
          <w:color w:val="000000"/>
          <w:position w:val="0"/>
          <w:lang w:eastAsia="uk-UA"/>
        </w:rPr>
        <w:t xml:space="preserve">створити сприятливі умови для підвищення ролі жінок, які живуть з ВІЛ та жінок з ключових спільнот у подоланні домашнього та </w:t>
      </w:r>
      <w:proofErr w:type="spellStart"/>
      <w:r w:rsidRPr="00E945D5">
        <w:rPr>
          <w:rFonts w:ascii="Tahoma" w:eastAsia="Tahoma" w:hAnsi="Tahoma" w:cs="Tahoma"/>
          <w:color w:val="000000"/>
          <w:position w:val="0"/>
          <w:lang w:eastAsia="uk-UA"/>
        </w:rPr>
        <w:t>гендерно</w:t>
      </w:r>
      <w:proofErr w:type="spellEnd"/>
      <w:r w:rsidRPr="00E945D5">
        <w:rPr>
          <w:rFonts w:ascii="Tahoma" w:eastAsia="Tahoma" w:hAnsi="Tahoma" w:cs="Tahoma"/>
          <w:color w:val="000000"/>
          <w:position w:val="0"/>
          <w:lang w:eastAsia="uk-UA"/>
        </w:rPr>
        <w:t>-обумовленого насильства в Україні під час пандемії COVID-19.</w:t>
      </w:r>
    </w:p>
    <w:p w:rsidR="007C0903" w:rsidRPr="00E945D5" w:rsidRDefault="007C0903" w:rsidP="00366E5F">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Default="00E945D5" w:rsidP="00366E5F">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Кількість </w:t>
      </w:r>
      <w:proofErr w:type="spellStart"/>
      <w:r w:rsidRPr="00E945D5">
        <w:rPr>
          <w:rFonts w:ascii="Tahoma" w:eastAsia="Tahoma" w:hAnsi="Tahoma" w:cs="Tahoma"/>
          <w:b/>
          <w:position w:val="0"/>
          <w:lang w:eastAsia="uk-UA"/>
        </w:rPr>
        <w:t>проєкт</w:t>
      </w:r>
      <w:r w:rsidRPr="00E945D5">
        <w:rPr>
          <w:rFonts w:ascii="Tahoma" w:eastAsia="Tahoma" w:hAnsi="Tahoma" w:cs="Tahoma"/>
          <w:b/>
          <w:color w:val="000000"/>
          <w:position w:val="0"/>
          <w:lang w:eastAsia="uk-UA"/>
        </w:rPr>
        <w:t>ів</w:t>
      </w:r>
      <w:proofErr w:type="spellEnd"/>
      <w:r w:rsidRPr="00E945D5">
        <w:rPr>
          <w:rFonts w:ascii="Tahoma" w:eastAsia="Tahoma" w:hAnsi="Tahoma" w:cs="Tahoma"/>
          <w:b/>
          <w:color w:val="000000"/>
          <w:position w:val="0"/>
          <w:lang w:eastAsia="uk-UA"/>
        </w:rPr>
        <w:t>, які передбачається підтримати</w:t>
      </w:r>
      <w:r w:rsidRPr="00E945D5">
        <w:rPr>
          <w:rFonts w:ascii="Tahoma" w:eastAsia="Tahoma" w:hAnsi="Tahoma" w:cs="Tahoma"/>
          <w:color w:val="000000"/>
          <w:position w:val="0"/>
          <w:lang w:eastAsia="uk-UA"/>
        </w:rPr>
        <w:t xml:space="preserve">: може бути підтримано декілька </w:t>
      </w:r>
      <w:proofErr w:type="spellStart"/>
      <w:r w:rsidRPr="00E945D5">
        <w:rPr>
          <w:rFonts w:ascii="Tahoma" w:eastAsia="Tahoma" w:hAnsi="Tahoma" w:cs="Tahoma"/>
          <w:color w:val="000000"/>
          <w:position w:val="0"/>
          <w:lang w:eastAsia="uk-UA"/>
        </w:rPr>
        <w:t>про</w:t>
      </w:r>
      <w:r w:rsidRPr="00E945D5">
        <w:rPr>
          <w:rFonts w:ascii="Tahoma" w:eastAsia="Tahoma" w:hAnsi="Tahoma" w:cs="Tahoma"/>
          <w:position w:val="0"/>
          <w:lang w:eastAsia="uk-UA"/>
        </w:rPr>
        <w:t>є</w:t>
      </w:r>
      <w:r w:rsidRPr="00E945D5">
        <w:rPr>
          <w:rFonts w:ascii="Tahoma" w:eastAsia="Tahoma" w:hAnsi="Tahoma" w:cs="Tahoma"/>
          <w:color w:val="000000"/>
          <w:position w:val="0"/>
          <w:lang w:eastAsia="uk-UA"/>
        </w:rPr>
        <w:t>ктів</w:t>
      </w:r>
      <w:proofErr w:type="spellEnd"/>
      <w:r w:rsidRPr="00E945D5">
        <w:rPr>
          <w:rFonts w:ascii="Tahoma" w:eastAsia="Tahoma" w:hAnsi="Tahoma" w:cs="Tahoma"/>
          <w:color w:val="000000"/>
          <w:position w:val="0"/>
          <w:lang w:eastAsia="uk-UA"/>
        </w:rPr>
        <w:t>.</w:t>
      </w:r>
    </w:p>
    <w:p w:rsidR="007C0903" w:rsidRPr="00E945D5" w:rsidRDefault="007C0903" w:rsidP="00366E5F">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Цільова група: </w:t>
      </w:r>
      <w:r w:rsidRPr="00E945D5">
        <w:rPr>
          <w:rFonts w:ascii="Tahoma" w:eastAsia="Tahoma" w:hAnsi="Tahoma" w:cs="Tahoma"/>
          <w:color w:val="000000"/>
          <w:position w:val="0"/>
          <w:lang w:eastAsia="uk-UA"/>
        </w:rPr>
        <w:t>жінки, які живуть з ВІЛ, жінки з ключових спільнот.</w:t>
      </w:r>
    </w:p>
    <w:p w:rsidR="007C0903" w:rsidRPr="00E945D5" w:rsidRDefault="007C0903"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Географія реалізації </w:t>
      </w:r>
      <w:proofErr w:type="spellStart"/>
      <w:r w:rsidRPr="00E945D5">
        <w:rPr>
          <w:rFonts w:ascii="Tahoma" w:eastAsia="Tahoma" w:hAnsi="Tahoma" w:cs="Tahoma"/>
          <w:b/>
          <w:color w:val="000000"/>
          <w:position w:val="0"/>
          <w:lang w:eastAsia="uk-UA"/>
        </w:rPr>
        <w:t>про</w:t>
      </w:r>
      <w:r w:rsidRPr="00E945D5">
        <w:rPr>
          <w:rFonts w:ascii="Tahoma" w:eastAsia="Tahoma" w:hAnsi="Tahoma" w:cs="Tahoma"/>
          <w:b/>
          <w:position w:val="0"/>
          <w:lang w:eastAsia="uk-UA"/>
        </w:rPr>
        <w:t>є</w:t>
      </w:r>
      <w:r w:rsidRPr="00E945D5">
        <w:rPr>
          <w:rFonts w:ascii="Tahoma" w:eastAsia="Tahoma" w:hAnsi="Tahoma" w:cs="Tahoma"/>
          <w:b/>
          <w:color w:val="000000"/>
          <w:position w:val="0"/>
          <w:lang w:eastAsia="uk-UA"/>
        </w:rPr>
        <w:t>ктів</w:t>
      </w:r>
      <w:proofErr w:type="spellEnd"/>
      <w:r w:rsidRPr="00E945D5">
        <w:rPr>
          <w:rFonts w:ascii="Tahoma" w:eastAsia="Tahoma" w:hAnsi="Tahoma" w:cs="Tahoma"/>
          <w:b/>
          <w:color w:val="000000"/>
          <w:position w:val="0"/>
          <w:lang w:eastAsia="uk-UA"/>
        </w:rPr>
        <w:t xml:space="preserve">: </w:t>
      </w:r>
      <w:r w:rsidRPr="00E945D5">
        <w:rPr>
          <w:rFonts w:ascii="Tahoma" w:eastAsia="Tahoma" w:hAnsi="Tahoma" w:cs="Tahoma"/>
          <w:color w:val="000000"/>
          <w:position w:val="0"/>
          <w:lang w:eastAsia="uk-UA"/>
        </w:rPr>
        <w:t>національний.</w:t>
      </w:r>
    </w:p>
    <w:p w:rsidR="007C0903" w:rsidRPr="00E945D5" w:rsidRDefault="007C0903"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Термін реалізації діяльності: </w:t>
      </w:r>
      <w:r w:rsidRPr="00E945D5">
        <w:rPr>
          <w:rFonts w:ascii="Tahoma" w:eastAsia="Tahoma" w:hAnsi="Tahoma" w:cs="Tahoma"/>
          <w:color w:val="000000"/>
          <w:position w:val="0"/>
          <w:lang w:eastAsia="uk-UA"/>
        </w:rPr>
        <w:t>01.01.2022-31.12.2022</w:t>
      </w:r>
    </w:p>
    <w:p w:rsidR="007C0903" w:rsidRPr="00E945D5" w:rsidRDefault="007C0903"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 xml:space="preserve">Основні види діяльності за програмним компонентом: </w:t>
      </w:r>
    </w:p>
    <w:p w:rsidR="00E945D5" w:rsidRPr="00E945D5" w:rsidRDefault="00E945D5" w:rsidP="00E945D5">
      <w:pPr>
        <w:numPr>
          <w:ilvl w:val="0"/>
          <w:numId w:val="82"/>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Створення безпечних просторів для жінок, зокрема уразливих до насильства або постраждалих від домашнього або </w:t>
      </w:r>
      <w:proofErr w:type="spellStart"/>
      <w:r w:rsidRPr="00E945D5">
        <w:rPr>
          <w:rFonts w:ascii="Tahoma" w:eastAsia="Tahoma" w:hAnsi="Tahoma" w:cs="Tahoma"/>
          <w:color w:val="000000"/>
          <w:position w:val="0"/>
          <w:lang w:eastAsia="uk-UA"/>
        </w:rPr>
        <w:t>гендерно</w:t>
      </w:r>
      <w:proofErr w:type="spellEnd"/>
      <w:r w:rsidRPr="00E945D5">
        <w:rPr>
          <w:rFonts w:ascii="Tahoma" w:eastAsia="Tahoma" w:hAnsi="Tahoma" w:cs="Tahoma"/>
          <w:color w:val="000000"/>
          <w:position w:val="0"/>
          <w:lang w:eastAsia="uk-UA"/>
        </w:rPr>
        <w:t xml:space="preserve">-обумовленого насильства, на базі спільноти (закриті онлайн групи, групи </w:t>
      </w:r>
      <w:proofErr w:type="spellStart"/>
      <w:r w:rsidRPr="00E945D5">
        <w:rPr>
          <w:rFonts w:ascii="Tahoma" w:eastAsia="Tahoma" w:hAnsi="Tahoma" w:cs="Tahoma"/>
          <w:color w:val="000000"/>
          <w:position w:val="0"/>
          <w:lang w:eastAsia="uk-UA"/>
        </w:rPr>
        <w:t>взаємопідтримки</w:t>
      </w:r>
      <w:proofErr w:type="spellEnd"/>
      <w:r w:rsidRPr="00E945D5">
        <w:rPr>
          <w:rFonts w:ascii="Tahoma" w:eastAsia="Tahoma" w:hAnsi="Tahoma" w:cs="Tahoma"/>
          <w:color w:val="000000"/>
          <w:position w:val="0"/>
          <w:lang w:eastAsia="uk-UA"/>
        </w:rPr>
        <w:t xml:space="preserve">, психотерапевтичні групи, </w:t>
      </w:r>
      <w:r w:rsidRPr="00E945D5">
        <w:rPr>
          <w:rFonts w:ascii="Tahoma" w:eastAsia="Tahoma" w:hAnsi="Tahoma" w:cs="Tahoma"/>
          <w:color w:val="000000"/>
          <w:position w:val="0"/>
          <w:lang w:eastAsia="uk-UA"/>
        </w:rPr>
        <w:lastRenderedPageBreak/>
        <w:t xml:space="preserve">допомога в догляді за дітьми для матерів, </w:t>
      </w:r>
      <w:r w:rsidRPr="00E945D5">
        <w:rPr>
          <w:rFonts w:ascii="Tahoma" w:eastAsia="Tahoma" w:hAnsi="Tahoma" w:cs="Tahoma"/>
          <w:position w:val="0"/>
          <w:lang w:eastAsia="uk-UA"/>
        </w:rPr>
        <w:t>які працюють</w:t>
      </w:r>
      <w:r w:rsidRPr="00E945D5">
        <w:rPr>
          <w:rFonts w:ascii="Tahoma" w:eastAsia="Tahoma" w:hAnsi="Tahoma" w:cs="Tahoma"/>
          <w:color w:val="000000"/>
          <w:position w:val="0"/>
          <w:lang w:eastAsia="uk-UA"/>
        </w:rPr>
        <w:t xml:space="preserve"> під час карантину та пандемії COVID-19). </w:t>
      </w:r>
    </w:p>
    <w:p w:rsidR="00E945D5" w:rsidRPr="00E945D5" w:rsidRDefault="00E945D5" w:rsidP="00E945D5">
      <w:pPr>
        <w:numPr>
          <w:ilvl w:val="0"/>
          <w:numId w:val="82"/>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Проведення навчання для жінок, які живуть з ВІЛ, та жінок уразливих до ВІЛ з питань сексуального та репродуктивного здоров’я.</w:t>
      </w:r>
    </w:p>
    <w:p w:rsidR="00E945D5" w:rsidRPr="00E945D5" w:rsidRDefault="00E945D5" w:rsidP="00E945D5">
      <w:pPr>
        <w:numPr>
          <w:ilvl w:val="0"/>
          <w:numId w:val="82"/>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Інформування жінок, які живуть з ВІЛ, та жінок з ключових спільнот про </w:t>
      </w:r>
      <w:r w:rsidRPr="00E945D5">
        <w:rPr>
          <w:rFonts w:ascii="Tahoma" w:eastAsia="Tahoma" w:hAnsi="Tahoma" w:cs="Tahoma"/>
          <w:position w:val="0"/>
          <w:lang w:eastAsia="uk-UA"/>
        </w:rPr>
        <w:t>існуючі</w:t>
      </w:r>
      <w:r w:rsidRPr="00E945D5">
        <w:rPr>
          <w:rFonts w:ascii="Tahoma" w:eastAsia="Tahoma" w:hAnsi="Tahoma" w:cs="Tahoma"/>
          <w:color w:val="000000"/>
          <w:position w:val="0"/>
          <w:lang w:eastAsia="uk-UA"/>
        </w:rPr>
        <w:t xml:space="preserve"> послуги щодо захисту від насильства використовуючи різноманітні канали комунікаці</w:t>
      </w:r>
      <w:r w:rsidRPr="00E945D5">
        <w:rPr>
          <w:rFonts w:ascii="Tahoma" w:eastAsia="Tahoma" w:hAnsi="Tahoma" w:cs="Tahoma"/>
          <w:position w:val="0"/>
          <w:lang w:eastAsia="uk-UA"/>
        </w:rPr>
        <w:t>ї</w:t>
      </w:r>
      <w:r w:rsidRPr="00E945D5">
        <w:rPr>
          <w:rFonts w:ascii="Tahoma" w:eastAsia="Tahoma" w:hAnsi="Tahoma" w:cs="Tahoma"/>
          <w:color w:val="000000"/>
          <w:position w:val="0"/>
          <w:lang w:eastAsia="uk-UA"/>
        </w:rPr>
        <w:t xml:space="preserve"> (групи самодопомоги, школи пацієнтів/</w:t>
      </w:r>
      <w:proofErr w:type="spellStart"/>
      <w:r w:rsidRPr="00E945D5">
        <w:rPr>
          <w:rFonts w:ascii="Tahoma" w:eastAsia="Tahoma" w:hAnsi="Tahoma" w:cs="Tahoma"/>
          <w:color w:val="000000"/>
          <w:position w:val="0"/>
          <w:lang w:eastAsia="uk-UA"/>
        </w:rPr>
        <w:t>ок</w:t>
      </w:r>
      <w:proofErr w:type="spellEnd"/>
      <w:r w:rsidRPr="00E945D5">
        <w:rPr>
          <w:rFonts w:ascii="Tahoma" w:eastAsia="Tahoma" w:hAnsi="Tahoma" w:cs="Tahoma"/>
          <w:color w:val="000000"/>
          <w:position w:val="0"/>
          <w:lang w:eastAsia="uk-UA"/>
        </w:rPr>
        <w:t xml:space="preserve">, зменшення шкоди, супровід вагітних жінок, веб-сайти, телефони довіри, національні гарячі лінії, закриті групи та чати, тощо). </w:t>
      </w:r>
    </w:p>
    <w:p w:rsidR="00E945D5" w:rsidRPr="00E945D5" w:rsidRDefault="00E945D5" w:rsidP="00E945D5">
      <w:pPr>
        <w:numPr>
          <w:ilvl w:val="0"/>
          <w:numId w:val="82"/>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Інформування існуюч</w:t>
      </w:r>
      <w:r w:rsidRPr="00E945D5">
        <w:rPr>
          <w:rFonts w:ascii="Tahoma" w:eastAsia="Tahoma" w:hAnsi="Tahoma" w:cs="Tahoma"/>
          <w:position w:val="0"/>
          <w:lang w:eastAsia="uk-UA"/>
        </w:rPr>
        <w:t>их</w:t>
      </w:r>
      <w:r w:rsidRPr="00E945D5">
        <w:rPr>
          <w:rFonts w:ascii="Tahoma" w:eastAsia="Tahoma" w:hAnsi="Tahoma" w:cs="Tahoma"/>
          <w:color w:val="000000"/>
          <w:position w:val="0"/>
          <w:lang w:eastAsia="uk-UA"/>
        </w:rPr>
        <w:t xml:space="preserve"> служб допомоги постраждалим від насильства про послуги спільноти жінок, які живуть з ВІЛ.</w:t>
      </w:r>
    </w:p>
    <w:p w:rsidR="00E945D5" w:rsidRDefault="00E945D5" w:rsidP="00E945D5">
      <w:pPr>
        <w:numPr>
          <w:ilvl w:val="0"/>
          <w:numId w:val="82"/>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Надання продуктових </w:t>
      </w:r>
      <w:r w:rsidRPr="00E945D5">
        <w:rPr>
          <w:rFonts w:ascii="Tahoma" w:eastAsia="Tahoma" w:hAnsi="Tahoma" w:cs="Tahoma"/>
          <w:position w:val="0"/>
          <w:lang w:eastAsia="uk-UA"/>
        </w:rPr>
        <w:t>або</w:t>
      </w:r>
      <w:r w:rsidRPr="00E945D5">
        <w:rPr>
          <w:rFonts w:ascii="Tahoma" w:eastAsia="Tahoma" w:hAnsi="Tahoma" w:cs="Tahoma"/>
          <w:color w:val="000000"/>
          <w:position w:val="0"/>
          <w:lang w:eastAsia="uk-UA"/>
        </w:rPr>
        <w:t xml:space="preserve"> гігієнічних наборів </w:t>
      </w:r>
      <w:r w:rsidRPr="00E945D5">
        <w:rPr>
          <w:rFonts w:ascii="Tahoma" w:eastAsia="Tahoma" w:hAnsi="Tahoma" w:cs="Tahoma"/>
          <w:position w:val="0"/>
          <w:lang w:eastAsia="uk-UA"/>
        </w:rPr>
        <w:t>для не менш ніж 150</w:t>
      </w:r>
      <w:r w:rsidRPr="00E945D5">
        <w:rPr>
          <w:rFonts w:ascii="Tahoma" w:eastAsia="Tahoma" w:hAnsi="Tahoma" w:cs="Tahoma"/>
          <w:color w:val="000000"/>
          <w:position w:val="0"/>
          <w:lang w:eastAsia="uk-UA"/>
        </w:rPr>
        <w:t xml:space="preserve"> жін</w:t>
      </w:r>
      <w:r w:rsidRPr="00E945D5">
        <w:rPr>
          <w:rFonts w:ascii="Tahoma" w:eastAsia="Tahoma" w:hAnsi="Tahoma" w:cs="Tahoma"/>
          <w:position w:val="0"/>
          <w:lang w:eastAsia="uk-UA"/>
        </w:rPr>
        <w:t>ок</w:t>
      </w:r>
      <w:r w:rsidRPr="00E945D5">
        <w:rPr>
          <w:rFonts w:ascii="Tahoma" w:eastAsia="Tahoma" w:hAnsi="Tahoma" w:cs="Tahoma"/>
          <w:color w:val="000000"/>
          <w:position w:val="0"/>
          <w:lang w:eastAsia="uk-UA"/>
        </w:rPr>
        <w:t xml:space="preserve">, які постраждали від домашнього і </w:t>
      </w:r>
      <w:proofErr w:type="spellStart"/>
      <w:r w:rsidRPr="00E945D5">
        <w:rPr>
          <w:rFonts w:ascii="Tahoma" w:eastAsia="Tahoma" w:hAnsi="Tahoma" w:cs="Tahoma"/>
          <w:color w:val="000000"/>
          <w:position w:val="0"/>
          <w:lang w:eastAsia="uk-UA"/>
        </w:rPr>
        <w:t>гендерно</w:t>
      </w:r>
      <w:proofErr w:type="spellEnd"/>
      <w:r w:rsidRPr="00E945D5">
        <w:rPr>
          <w:rFonts w:ascii="Tahoma" w:eastAsia="Tahoma" w:hAnsi="Tahoma" w:cs="Tahoma"/>
          <w:color w:val="000000"/>
          <w:position w:val="0"/>
          <w:lang w:eastAsia="uk-UA"/>
        </w:rPr>
        <w:t>-обумовленого насильства.</w:t>
      </w:r>
    </w:p>
    <w:p w:rsidR="006E75F4" w:rsidRPr="00E945D5" w:rsidRDefault="006E75F4" w:rsidP="006E75F4">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p>
    <w:p w:rsidR="00E945D5" w:rsidRPr="00E945D5" w:rsidRDefault="00E945D5" w:rsidP="00E945D5">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b/>
          <w:color w:val="000000"/>
          <w:position w:val="0"/>
          <w:lang w:eastAsia="uk-UA"/>
        </w:rPr>
        <w:t>Особливі вимоги:</w:t>
      </w:r>
    </w:p>
    <w:p w:rsidR="00E945D5" w:rsidRPr="00E945D5" w:rsidRDefault="00E945D5" w:rsidP="00E945D5">
      <w:pPr>
        <w:numPr>
          <w:ilvl w:val="0"/>
          <w:numId w:val="83"/>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Діяльність не має дублювати послуги, які надаються в рамках інших </w:t>
      </w:r>
      <w:proofErr w:type="spellStart"/>
      <w:r w:rsidRPr="00E945D5">
        <w:rPr>
          <w:rFonts w:ascii="Tahoma" w:eastAsia="Tahoma" w:hAnsi="Tahoma" w:cs="Tahoma"/>
          <w:position w:val="0"/>
          <w:lang w:eastAsia="uk-UA"/>
        </w:rPr>
        <w:t>проєкт</w:t>
      </w:r>
      <w:r w:rsidRPr="00E945D5">
        <w:rPr>
          <w:rFonts w:ascii="Tahoma" w:eastAsia="Tahoma" w:hAnsi="Tahoma" w:cs="Tahoma"/>
          <w:color w:val="000000"/>
          <w:position w:val="0"/>
          <w:lang w:eastAsia="uk-UA"/>
        </w:rPr>
        <w:t>ів</w:t>
      </w:r>
      <w:proofErr w:type="spellEnd"/>
      <w:r w:rsidRPr="00E945D5">
        <w:rPr>
          <w:rFonts w:ascii="Tahoma" w:eastAsia="Tahoma" w:hAnsi="Tahoma" w:cs="Tahoma"/>
          <w:color w:val="000000"/>
          <w:position w:val="0"/>
          <w:lang w:eastAsia="uk-UA"/>
        </w:rPr>
        <w:t xml:space="preserve"> або за державні кошти чи кошти місцевих бюджетів, але може бути </w:t>
      </w:r>
      <w:r w:rsidRPr="00E945D5">
        <w:rPr>
          <w:rFonts w:ascii="Tahoma" w:eastAsia="Tahoma" w:hAnsi="Tahoma" w:cs="Tahoma"/>
          <w:position w:val="0"/>
          <w:lang w:eastAsia="uk-UA"/>
        </w:rPr>
        <w:t>комплементарною</w:t>
      </w:r>
      <w:r w:rsidRPr="00E945D5">
        <w:rPr>
          <w:rFonts w:ascii="Tahoma" w:eastAsia="Tahoma" w:hAnsi="Tahoma" w:cs="Tahoma"/>
          <w:color w:val="000000"/>
          <w:position w:val="0"/>
          <w:lang w:eastAsia="uk-UA"/>
        </w:rPr>
        <w:t xml:space="preserve"> до інших програм\</w:t>
      </w:r>
      <w:proofErr w:type="spellStart"/>
      <w:r w:rsidRPr="00E945D5">
        <w:rPr>
          <w:rFonts w:ascii="Tahoma" w:eastAsia="Tahoma" w:hAnsi="Tahoma" w:cs="Tahoma"/>
          <w:position w:val="0"/>
          <w:lang w:eastAsia="uk-UA"/>
        </w:rPr>
        <w:t>проєкт</w:t>
      </w:r>
      <w:r w:rsidRPr="00E945D5">
        <w:rPr>
          <w:rFonts w:ascii="Tahoma" w:eastAsia="Tahoma" w:hAnsi="Tahoma" w:cs="Tahoma"/>
          <w:color w:val="000000"/>
          <w:position w:val="0"/>
          <w:lang w:eastAsia="uk-UA"/>
        </w:rPr>
        <w:t>ів</w:t>
      </w:r>
      <w:proofErr w:type="spellEnd"/>
      <w:r w:rsidRPr="00E945D5">
        <w:rPr>
          <w:rFonts w:ascii="Tahoma" w:eastAsia="Tahoma" w:hAnsi="Tahoma" w:cs="Tahoma"/>
          <w:color w:val="000000"/>
          <w:position w:val="0"/>
          <w:lang w:eastAsia="uk-UA"/>
        </w:rPr>
        <w:t>.</w:t>
      </w:r>
    </w:p>
    <w:p w:rsidR="00E945D5" w:rsidRPr="00E945D5" w:rsidRDefault="00E945D5" w:rsidP="00E945D5">
      <w:pPr>
        <w:numPr>
          <w:ilvl w:val="0"/>
          <w:numId w:val="83"/>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Заявник має надати  листи підтримки національних організацій, які представляють інтереси жінок, які живуть з ВІЛ, секс-працівниць, жінок, які вживають наркотики.</w:t>
      </w:r>
    </w:p>
    <w:p w:rsidR="00E945D5" w:rsidRPr="00E945D5" w:rsidRDefault="00E945D5" w:rsidP="00E945D5">
      <w:pPr>
        <w:numPr>
          <w:ilvl w:val="0"/>
          <w:numId w:val="83"/>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Заявник має чітко описати критерії визначення клієнтів та алгоритм їх включення в </w:t>
      </w:r>
      <w:proofErr w:type="spellStart"/>
      <w:r w:rsidRPr="00E945D5">
        <w:rPr>
          <w:rFonts w:ascii="Tahoma" w:eastAsia="Tahoma" w:hAnsi="Tahoma" w:cs="Tahoma"/>
          <w:position w:val="0"/>
          <w:lang w:eastAsia="uk-UA"/>
        </w:rPr>
        <w:t>проєкт</w:t>
      </w:r>
      <w:proofErr w:type="spellEnd"/>
      <w:r w:rsidRPr="00E945D5">
        <w:rPr>
          <w:rFonts w:ascii="Tahoma" w:eastAsia="Tahoma" w:hAnsi="Tahoma" w:cs="Tahoma"/>
          <w:color w:val="000000"/>
          <w:position w:val="0"/>
          <w:lang w:eastAsia="uk-UA"/>
        </w:rPr>
        <w:t>.</w:t>
      </w:r>
    </w:p>
    <w:p w:rsidR="00E945D5" w:rsidRPr="00E945D5" w:rsidRDefault="00E945D5" w:rsidP="00E945D5">
      <w:pPr>
        <w:numPr>
          <w:ilvl w:val="0"/>
          <w:numId w:val="83"/>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Заявник має передбачити та чітко описати механізм оцінки якості надання послуг та\або рівня задоволеності клієнта послугами в рамках </w:t>
      </w:r>
      <w:proofErr w:type="spellStart"/>
      <w:r w:rsidRPr="00E945D5">
        <w:rPr>
          <w:rFonts w:ascii="Tahoma" w:eastAsia="Tahoma" w:hAnsi="Tahoma" w:cs="Tahoma"/>
          <w:position w:val="0"/>
          <w:lang w:eastAsia="uk-UA"/>
        </w:rPr>
        <w:t>проєкт</w:t>
      </w:r>
      <w:r w:rsidRPr="00E945D5">
        <w:rPr>
          <w:rFonts w:ascii="Tahoma" w:eastAsia="Tahoma" w:hAnsi="Tahoma" w:cs="Tahoma"/>
          <w:color w:val="000000"/>
          <w:position w:val="0"/>
          <w:lang w:eastAsia="uk-UA"/>
        </w:rPr>
        <w:t>у</w:t>
      </w:r>
      <w:proofErr w:type="spellEnd"/>
      <w:r w:rsidRPr="00E945D5">
        <w:rPr>
          <w:rFonts w:ascii="Tahoma" w:eastAsia="Tahoma" w:hAnsi="Tahoma" w:cs="Tahoma"/>
          <w:color w:val="000000"/>
          <w:position w:val="0"/>
          <w:lang w:eastAsia="uk-UA"/>
        </w:rPr>
        <w:t xml:space="preserve">. </w:t>
      </w:r>
    </w:p>
    <w:p w:rsidR="00E945D5" w:rsidRPr="00E945D5" w:rsidRDefault="00E945D5" w:rsidP="00E945D5">
      <w:pPr>
        <w:numPr>
          <w:ilvl w:val="0"/>
          <w:numId w:val="83"/>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E945D5">
        <w:rPr>
          <w:rFonts w:ascii="Tahoma" w:eastAsia="Tahoma" w:hAnsi="Tahoma" w:cs="Tahoma"/>
          <w:color w:val="000000"/>
          <w:position w:val="0"/>
          <w:lang w:eastAsia="uk-UA"/>
        </w:rPr>
        <w:t xml:space="preserve">Організація з якою буде підписано угоду про надання гранту, зобов’язується здійснювати моніторинг, фіксацію та реагування на порушення прав цільової групи напрямку, переадресацію для надання </w:t>
      </w:r>
      <w:proofErr w:type="spellStart"/>
      <w:r w:rsidRPr="00E945D5">
        <w:rPr>
          <w:rFonts w:ascii="Tahoma" w:eastAsia="Tahoma" w:hAnsi="Tahoma" w:cs="Tahoma"/>
          <w:color w:val="000000"/>
          <w:position w:val="0"/>
          <w:lang w:eastAsia="uk-UA"/>
        </w:rPr>
        <w:t>параюридичної</w:t>
      </w:r>
      <w:proofErr w:type="spellEnd"/>
      <w:r w:rsidRPr="00E945D5">
        <w:rPr>
          <w:rFonts w:ascii="Tahoma" w:eastAsia="Tahoma" w:hAnsi="Tahoma" w:cs="Tahoma"/>
          <w:color w:val="000000"/>
          <w:position w:val="0"/>
          <w:lang w:eastAsia="uk-UA"/>
        </w:rPr>
        <w:t xml:space="preserve"> чи юридичної допомоги через </w:t>
      </w:r>
      <w:r w:rsidRPr="00E945D5">
        <w:rPr>
          <w:rFonts w:ascii="Tahoma" w:eastAsia="Tahoma" w:hAnsi="Tahoma" w:cs="Tahoma"/>
          <w:position w:val="0"/>
          <w:lang w:eastAsia="uk-UA"/>
        </w:rPr>
        <w:t>Інформаційно-телекомунікаційну систему “DATACHECK UKRAINE”.</w:t>
      </w:r>
    </w:p>
    <w:p w:rsidR="00E945D5" w:rsidRPr="00E945D5" w:rsidRDefault="00E945D5" w:rsidP="00E945D5">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highlight w:val="yellow"/>
          <w:lang w:eastAsia="uk-UA"/>
        </w:rPr>
        <w:t>215М. Надання соціальної підтримки жінкам із ключових груп, які опинилися у складних обставинах спричинених пандемією COVID-19</w:t>
      </w: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Default="007D689C" w:rsidP="00366E5F">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Завдання: </w:t>
      </w:r>
      <w:r w:rsidRPr="007D689C">
        <w:rPr>
          <w:rFonts w:ascii="Tahoma" w:eastAsia="Tahoma" w:hAnsi="Tahoma" w:cs="Tahoma"/>
          <w:color w:val="000000"/>
          <w:position w:val="0"/>
          <w:lang w:eastAsia="uk-UA"/>
        </w:rPr>
        <w:t>покращення якості життя жінок з ключових спільнот, які опинились в складних життєвих обставинах у зв’язку з пандемією COVID-19.</w:t>
      </w:r>
    </w:p>
    <w:p w:rsidR="00E7171D" w:rsidRPr="007D689C" w:rsidRDefault="00E7171D" w:rsidP="00366E5F">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Default="007D689C" w:rsidP="00366E5F">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Кількість </w:t>
      </w:r>
      <w:proofErr w:type="spellStart"/>
      <w:r w:rsidRPr="007D689C">
        <w:rPr>
          <w:rFonts w:ascii="Tahoma" w:eastAsia="Tahoma" w:hAnsi="Tahoma" w:cs="Tahoma"/>
          <w:b/>
          <w:color w:val="000000"/>
          <w:position w:val="0"/>
          <w:lang w:eastAsia="uk-UA"/>
        </w:rPr>
        <w:t>про</w:t>
      </w:r>
      <w:r w:rsidRPr="007D689C">
        <w:rPr>
          <w:rFonts w:ascii="Tahoma" w:eastAsia="Tahoma" w:hAnsi="Tahoma" w:cs="Tahoma"/>
          <w:b/>
          <w:position w:val="0"/>
          <w:lang w:eastAsia="uk-UA"/>
        </w:rPr>
        <w:t>є</w:t>
      </w:r>
      <w:r w:rsidRPr="007D689C">
        <w:rPr>
          <w:rFonts w:ascii="Tahoma" w:eastAsia="Tahoma" w:hAnsi="Tahoma" w:cs="Tahoma"/>
          <w:b/>
          <w:color w:val="000000"/>
          <w:position w:val="0"/>
          <w:lang w:eastAsia="uk-UA"/>
        </w:rPr>
        <w:t>ктів</w:t>
      </w:r>
      <w:proofErr w:type="spellEnd"/>
      <w:r w:rsidRPr="007D689C">
        <w:rPr>
          <w:rFonts w:ascii="Tahoma" w:eastAsia="Tahoma" w:hAnsi="Tahoma" w:cs="Tahoma"/>
          <w:b/>
          <w:color w:val="000000"/>
          <w:position w:val="0"/>
          <w:lang w:eastAsia="uk-UA"/>
        </w:rPr>
        <w:t>, які передбачається підтримати</w:t>
      </w:r>
      <w:r w:rsidRPr="007D689C">
        <w:rPr>
          <w:rFonts w:ascii="Tahoma" w:eastAsia="Tahoma" w:hAnsi="Tahoma" w:cs="Tahoma"/>
          <w:color w:val="000000"/>
          <w:position w:val="0"/>
          <w:lang w:eastAsia="uk-UA"/>
        </w:rPr>
        <w:t xml:space="preserve">: може бути підтримано декілька </w:t>
      </w:r>
      <w:proofErr w:type="spellStart"/>
      <w:r w:rsidRPr="007D689C">
        <w:rPr>
          <w:rFonts w:ascii="Tahoma" w:eastAsia="Tahoma" w:hAnsi="Tahoma" w:cs="Tahoma"/>
          <w:color w:val="000000"/>
          <w:position w:val="0"/>
          <w:lang w:eastAsia="uk-UA"/>
        </w:rPr>
        <w:t>про</w:t>
      </w:r>
      <w:r w:rsidRPr="007D689C">
        <w:rPr>
          <w:rFonts w:ascii="Tahoma" w:eastAsia="Tahoma" w:hAnsi="Tahoma" w:cs="Tahoma"/>
          <w:position w:val="0"/>
          <w:lang w:eastAsia="uk-UA"/>
        </w:rPr>
        <w:t>є</w:t>
      </w:r>
      <w:r w:rsidRPr="007D689C">
        <w:rPr>
          <w:rFonts w:ascii="Tahoma" w:eastAsia="Tahoma" w:hAnsi="Tahoma" w:cs="Tahoma"/>
          <w:color w:val="000000"/>
          <w:position w:val="0"/>
          <w:lang w:eastAsia="uk-UA"/>
        </w:rPr>
        <w:t>ктів</w:t>
      </w:r>
      <w:proofErr w:type="spellEnd"/>
      <w:r w:rsidRPr="007D689C">
        <w:rPr>
          <w:rFonts w:ascii="Tahoma" w:eastAsia="Tahoma" w:hAnsi="Tahoma" w:cs="Tahoma"/>
          <w:color w:val="000000"/>
          <w:position w:val="0"/>
          <w:lang w:eastAsia="uk-UA"/>
        </w:rPr>
        <w:t>.</w:t>
      </w:r>
    </w:p>
    <w:p w:rsidR="00E7171D" w:rsidRPr="007D689C" w:rsidRDefault="00E7171D" w:rsidP="00366E5F">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Цільова група: </w:t>
      </w:r>
      <w:r w:rsidRPr="007D689C">
        <w:rPr>
          <w:rFonts w:ascii="Tahoma" w:eastAsia="Tahoma" w:hAnsi="Tahoma" w:cs="Tahoma"/>
          <w:color w:val="000000"/>
          <w:position w:val="0"/>
          <w:lang w:eastAsia="uk-UA"/>
        </w:rPr>
        <w:t>жінки, які живуть з ВІЛ, жінки з ключових спільнот.</w:t>
      </w:r>
    </w:p>
    <w:p w:rsidR="00E7171D" w:rsidRPr="007D689C" w:rsidRDefault="00E7171D"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21777D"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Географія реалізації </w:t>
      </w:r>
      <w:proofErr w:type="spellStart"/>
      <w:r w:rsidRPr="007D689C">
        <w:rPr>
          <w:rFonts w:ascii="Tahoma" w:eastAsia="Tahoma" w:hAnsi="Tahoma" w:cs="Tahoma"/>
          <w:b/>
          <w:color w:val="000000"/>
          <w:position w:val="0"/>
          <w:lang w:eastAsia="uk-UA"/>
        </w:rPr>
        <w:t>про</w:t>
      </w:r>
      <w:r w:rsidRPr="007D689C">
        <w:rPr>
          <w:rFonts w:ascii="Tahoma" w:eastAsia="Tahoma" w:hAnsi="Tahoma" w:cs="Tahoma"/>
          <w:b/>
          <w:position w:val="0"/>
          <w:lang w:eastAsia="uk-UA"/>
        </w:rPr>
        <w:t>є</w:t>
      </w:r>
      <w:r w:rsidRPr="007D689C">
        <w:rPr>
          <w:rFonts w:ascii="Tahoma" w:eastAsia="Tahoma" w:hAnsi="Tahoma" w:cs="Tahoma"/>
          <w:b/>
          <w:color w:val="000000"/>
          <w:position w:val="0"/>
          <w:lang w:eastAsia="uk-UA"/>
        </w:rPr>
        <w:t>ктів</w:t>
      </w:r>
      <w:proofErr w:type="spellEnd"/>
      <w:r w:rsidRPr="007D689C">
        <w:rPr>
          <w:rFonts w:ascii="Tahoma" w:eastAsia="Tahoma" w:hAnsi="Tahoma" w:cs="Tahoma"/>
          <w:b/>
          <w:color w:val="000000"/>
          <w:position w:val="0"/>
          <w:lang w:eastAsia="uk-UA"/>
        </w:rPr>
        <w:t xml:space="preserve">: </w:t>
      </w:r>
      <w:r w:rsidRPr="007D689C">
        <w:rPr>
          <w:rFonts w:ascii="Tahoma" w:eastAsia="Tahoma" w:hAnsi="Tahoma" w:cs="Tahoma"/>
          <w:color w:val="000000"/>
          <w:position w:val="0"/>
          <w:lang w:eastAsia="uk-UA"/>
        </w:rPr>
        <w:t>національний.</w:t>
      </w:r>
    </w:p>
    <w:p w:rsidR="00E7171D" w:rsidRDefault="00E7171D"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21777D" w:rsidRDefault="0021777D"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21777D">
        <w:rPr>
          <w:rFonts w:ascii="Tahoma" w:eastAsia="Tahoma" w:hAnsi="Tahoma" w:cs="Tahoma"/>
          <w:b/>
          <w:color w:val="000000"/>
          <w:position w:val="0"/>
          <w:lang w:eastAsia="uk-UA"/>
        </w:rPr>
        <w:t>Охоплення за програмним компонентом</w:t>
      </w:r>
      <w:r>
        <w:rPr>
          <w:rFonts w:ascii="Tahoma" w:eastAsia="Tahoma" w:hAnsi="Tahoma" w:cs="Tahoma"/>
          <w:color w:val="000000"/>
          <w:position w:val="0"/>
          <w:lang w:eastAsia="uk-UA"/>
        </w:rPr>
        <w:t xml:space="preserve">: 2500 осіб </w:t>
      </w:r>
    </w:p>
    <w:p w:rsidR="00E7171D" w:rsidRDefault="00E7171D"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Термін реалізації діяльності: </w:t>
      </w:r>
      <w:r w:rsidRPr="007D689C">
        <w:rPr>
          <w:rFonts w:ascii="Tahoma" w:eastAsia="Tahoma" w:hAnsi="Tahoma" w:cs="Tahoma"/>
          <w:color w:val="000000"/>
          <w:position w:val="0"/>
          <w:lang w:eastAsia="uk-UA"/>
        </w:rPr>
        <w:t>01.01.2022-31.12.2022</w:t>
      </w:r>
    </w:p>
    <w:p w:rsidR="00E7171D" w:rsidRPr="007D689C" w:rsidRDefault="00E7171D"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Основні види діяльності за програмним компонентом: </w:t>
      </w: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numPr>
          <w:ilvl w:val="0"/>
          <w:numId w:val="99"/>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Надання сертифікатів на гігієнічні набори жінкам з ключових спільнот, які опинились в складних життєвих обставинах у зв’язку з пандемією COVID-19. Щонайменше </w:t>
      </w:r>
      <w:r w:rsidRPr="007D689C">
        <w:rPr>
          <w:rFonts w:ascii="Tahoma" w:eastAsia="Tahoma" w:hAnsi="Tahoma" w:cs="Tahoma"/>
          <w:position w:val="0"/>
          <w:lang w:eastAsia="uk-UA"/>
        </w:rPr>
        <w:t>2500</w:t>
      </w:r>
      <w:r w:rsidRPr="007D689C">
        <w:rPr>
          <w:rFonts w:ascii="Tahoma" w:eastAsia="Tahoma" w:hAnsi="Tahoma" w:cs="Tahoma"/>
          <w:color w:val="000000"/>
          <w:position w:val="0"/>
          <w:lang w:eastAsia="uk-UA"/>
        </w:rPr>
        <w:t xml:space="preserve"> жінок з ключових спільнот протягом року мають отримати благодійну допомогу у вигляді сертифікатів на гігієнічні набори.</w:t>
      </w: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Особливі вимоги:</w:t>
      </w:r>
    </w:p>
    <w:p w:rsidR="007D689C" w:rsidRPr="007D689C" w:rsidRDefault="007D689C" w:rsidP="007D689C">
      <w:pPr>
        <w:numPr>
          <w:ilvl w:val="0"/>
          <w:numId w:val="102"/>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Заявник має чітко описати критерії визначення клієнтів та алгоритм їх включення в </w:t>
      </w:r>
      <w:proofErr w:type="spellStart"/>
      <w:r w:rsidRPr="007D689C">
        <w:rPr>
          <w:rFonts w:ascii="Tahoma" w:eastAsia="Tahoma" w:hAnsi="Tahoma" w:cs="Tahoma"/>
          <w:color w:val="000000"/>
          <w:position w:val="0"/>
          <w:lang w:eastAsia="uk-UA"/>
        </w:rPr>
        <w:t>про</w:t>
      </w:r>
      <w:r w:rsidRPr="007D689C">
        <w:rPr>
          <w:rFonts w:ascii="Tahoma" w:eastAsia="Tahoma" w:hAnsi="Tahoma" w:cs="Tahoma"/>
          <w:position w:val="0"/>
          <w:lang w:eastAsia="uk-UA"/>
        </w:rPr>
        <w:t>є</w:t>
      </w:r>
      <w:r w:rsidRPr="007D689C">
        <w:rPr>
          <w:rFonts w:ascii="Tahoma" w:eastAsia="Tahoma" w:hAnsi="Tahoma" w:cs="Tahoma"/>
          <w:color w:val="000000"/>
          <w:position w:val="0"/>
          <w:lang w:eastAsia="uk-UA"/>
        </w:rPr>
        <w:t>кт</w:t>
      </w:r>
      <w:proofErr w:type="spellEnd"/>
      <w:r w:rsidRPr="007D689C">
        <w:rPr>
          <w:rFonts w:ascii="Tahoma" w:eastAsia="Tahoma" w:hAnsi="Tahoma" w:cs="Tahoma"/>
          <w:color w:val="000000"/>
          <w:position w:val="0"/>
          <w:lang w:eastAsia="uk-UA"/>
        </w:rPr>
        <w:t>.</w:t>
      </w:r>
    </w:p>
    <w:p w:rsidR="007D689C" w:rsidRPr="007D689C" w:rsidRDefault="007D689C" w:rsidP="007D689C">
      <w:pPr>
        <w:numPr>
          <w:ilvl w:val="0"/>
          <w:numId w:val="102"/>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Заявник має передбачити та чітко описати механізм оцінки якості надання послуг та</w:t>
      </w:r>
      <w:r w:rsidRPr="007D689C">
        <w:rPr>
          <w:rFonts w:ascii="Tahoma" w:eastAsia="Tahoma" w:hAnsi="Tahoma" w:cs="Tahoma"/>
          <w:position w:val="0"/>
          <w:lang w:eastAsia="uk-UA"/>
        </w:rPr>
        <w:t>/</w:t>
      </w:r>
      <w:r w:rsidRPr="007D689C">
        <w:rPr>
          <w:rFonts w:ascii="Tahoma" w:eastAsia="Tahoma" w:hAnsi="Tahoma" w:cs="Tahoma"/>
          <w:color w:val="000000"/>
          <w:position w:val="0"/>
          <w:lang w:eastAsia="uk-UA"/>
        </w:rPr>
        <w:t xml:space="preserve">або рівня задоволеності клієнта послугами в рамках </w:t>
      </w:r>
      <w:proofErr w:type="spellStart"/>
      <w:r w:rsidRPr="007D689C">
        <w:rPr>
          <w:rFonts w:ascii="Tahoma" w:eastAsia="Tahoma" w:hAnsi="Tahoma" w:cs="Tahoma"/>
          <w:position w:val="0"/>
          <w:lang w:eastAsia="uk-UA"/>
        </w:rPr>
        <w:t>проєкт</w:t>
      </w:r>
      <w:r w:rsidRPr="007D689C">
        <w:rPr>
          <w:rFonts w:ascii="Tahoma" w:eastAsia="Tahoma" w:hAnsi="Tahoma" w:cs="Tahoma"/>
          <w:color w:val="000000"/>
          <w:position w:val="0"/>
          <w:lang w:eastAsia="uk-UA"/>
        </w:rPr>
        <w:t>у</w:t>
      </w:r>
      <w:proofErr w:type="spellEnd"/>
      <w:r w:rsidRPr="007D689C">
        <w:rPr>
          <w:rFonts w:ascii="Tahoma" w:eastAsia="Tahoma" w:hAnsi="Tahoma" w:cs="Tahoma"/>
          <w:color w:val="000000"/>
          <w:position w:val="0"/>
          <w:lang w:eastAsia="uk-UA"/>
        </w:rPr>
        <w:t xml:space="preserve">. </w:t>
      </w:r>
    </w:p>
    <w:p w:rsidR="007D689C" w:rsidRPr="007D689C" w:rsidRDefault="007D689C" w:rsidP="007D689C">
      <w:pPr>
        <w:numPr>
          <w:ilvl w:val="0"/>
          <w:numId w:val="102"/>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lastRenderedPageBreak/>
        <w:t>Пріоритет надаватиметься тим організаціям, які впроваджують сервісні компоненти з профілактики та/або догляду та підтримки.</w:t>
      </w:r>
    </w:p>
    <w:p w:rsidR="007D689C" w:rsidRPr="007D689C" w:rsidRDefault="007D689C" w:rsidP="007D689C">
      <w:pPr>
        <w:numPr>
          <w:ilvl w:val="0"/>
          <w:numId w:val="102"/>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Організація з якою буде підписано угоду про надання гранту, зобов’язується здійснювати фіксацію наданих послуг </w:t>
      </w:r>
      <w:r w:rsidRPr="007D689C">
        <w:rPr>
          <w:rFonts w:ascii="Tahoma" w:eastAsia="Tahoma" w:hAnsi="Tahoma" w:cs="Tahoma"/>
          <w:position w:val="0"/>
          <w:lang w:eastAsia="uk-UA"/>
        </w:rPr>
        <w:t>через Інформаційно-телекомунікаційну систему “DATACHECK UKRAINE”.</w:t>
      </w:r>
    </w:p>
    <w:p w:rsidR="007D689C" w:rsidRPr="007D689C" w:rsidRDefault="007D689C" w:rsidP="007D689C">
      <w:pPr>
        <w:pBdr>
          <w:top w:val="nil"/>
          <w:left w:val="nil"/>
          <w:bottom w:val="nil"/>
          <w:right w:val="nil"/>
          <w:between w:val="nil"/>
        </w:pBdr>
        <w:suppressAutoHyphens w:val="0"/>
        <w:spacing w:line="240" w:lineRule="auto"/>
        <w:ind w:leftChars="0" w:left="36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suppressAutoHyphens w:val="0"/>
        <w:spacing w:line="240" w:lineRule="auto"/>
        <w:ind w:leftChars="0" w:left="36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highlight w:val="yellow"/>
          <w:lang w:eastAsia="uk-UA"/>
        </w:rPr>
        <w:t>216М. Покращення психічного здоров’я жінок, які вживають наркотики, секс-працівниць, транс*жінок та жінок, які живуть з ВІЛ</w:t>
      </w: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Завдання: </w:t>
      </w:r>
      <w:r w:rsidRPr="007D689C">
        <w:rPr>
          <w:rFonts w:ascii="Tahoma" w:eastAsia="Tahoma" w:hAnsi="Tahoma" w:cs="Tahoma"/>
          <w:color w:val="000000"/>
          <w:position w:val="0"/>
          <w:lang w:eastAsia="uk-UA"/>
        </w:rPr>
        <w:t>забезпечення доступу жінок, які вживають наркотики, жінок, які живуть з ВІЛ, секс-працівниць та транс*жінок до послуг з підтримки психічного здоров’я.</w:t>
      </w:r>
    </w:p>
    <w:p w:rsidR="004C6F37" w:rsidRPr="007D689C" w:rsidRDefault="004C6F37"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Кількість </w:t>
      </w:r>
      <w:proofErr w:type="spellStart"/>
      <w:r w:rsidRPr="007D689C">
        <w:rPr>
          <w:rFonts w:ascii="Tahoma" w:eastAsia="Tahoma" w:hAnsi="Tahoma" w:cs="Tahoma"/>
          <w:b/>
          <w:color w:val="000000"/>
          <w:position w:val="0"/>
          <w:lang w:eastAsia="uk-UA"/>
        </w:rPr>
        <w:t>про</w:t>
      </w:r>
      <w:r w:rsidRPr="007D689C">
        <w:rPr>
          <w:rFonts w:ascii="Tahoma" w:eastAsia="Tahoma" w:hAnsi="Tahoma" w:cs="Tahoma"/>
          <w:b/>
          <w:position w:val="0"/>
          <w:lang w:eastAsia="uk-UA"/>
        </w:rPr>
        <w:t>є</w:t>
      </w:r>
      <w:r w:rsidRPr="007D689C">
        <w:rPr>
          <w:rFonts w:ascii="Tahoma" w:eastAsia="Tahoma" w:hAnsi="Tahoma" w:cs="Tahoma"/>
          <w:b/>
          <w:color w:val="000000"/>
          <w:position w:val="0"/>
          <w:lang w:eastAsia="uk-UA"/>
        </w:rPr>
        <w:t>ктів</w:t>
      </w:r>
      <w:proofErr w:type="spellEnd"/>
      <w:r w:rsidRPr="007D689C">
        <w:rPr>
          <w:rFonts w:ascii="Tahoma" w:eastAsia="Tahoma" w:hAnsi="Tahoma" w:cs="Tahoma"/>
          <w:b/>
          <w:color w:val="000000"/>
          <w:position w:val="0"/>
          <w:lang w:eastAsia="uk-UA"/>
        </w:rPr>
        <w:t>, які передбачається підтримати:</w:t>
      </w:r>
      <w:r w:rsidRPr="007D689C">
        <w:rPr>
          <w:rFonts w:ascii="Tahoma" w:eastAsia="Tahoma" w:hAnsi="Tahoma" w:cs="Tahoma"/>
          <w:color w:val="000000"/>
          <w:position w:val="0"/>
          <w:lang w:eastAsia="uk-UA"/>
        </w:rPr>
        <w:t xml:space="preserve"> може бути підтримано декілька </w:t>
      </w:r>
      <w:proofErr w:type="spellStart"/>
      <w:r w:rsidRPr="007D689C">
        <w:rPr>
          <w:rFonts w:ascii="Tahoma" w:eastAsia="Tahoma" w:hAnsi="Tahoma" w:cs="Tahoma"/>
          <w:color w:val="000000"/>
          <w:position w:val="0"/>
          <w:lang w:eastAsia="uk-UA"/>
        </w:rPr>
        <w:t>про</w:t>
      </w:r>
      <w:r w:rsidRPr="007D689C">
        <w:rPr>
          <w:rFonts w:ascii="Tahoma" w:eastAsia="Tahoma" w:hAnsi="Tahoma" w:cs="Tahoma"/>
          <w:position w:val="0"/>
          <w:lang w:eastAsia="uk-UA"/>
        </w:rPr>
        <w:t>є</w:t>
      </w:r>
      <w:r w:rsidRPr="007D689C">
        <w:rPr>
          <w:rFonts w:ascii="Tahoma" w:eastAsia="Tahoma" w:hAnsi="Tahoma" w:cs="Tahoma"/>
          <w:color w:val="000000"/>
          <w:position w:val="0"/>
          <w:lang w:eastAsia="uk-UA"/>
        </w:rPr>
        <w:t>ктів</w:t>
      </w:r>
      <w:proofErr w:type="spellEnd"/>
      <w:r w:rsidRPr="007D689C">
        <w:rPr>
          <w:rFonts w:ascii="Tahoma" w:eastAsia="Tahoma" w:hAnsi="Tahoma" w:cs="Tahoma"/>
          <w:color w:val="000000"/>
          <w:position w:val="0"/>
          <w:lang w:eastAsia="uk-UA"/>
        </w:rPr>
        <w:t>.</w:t>
      </w:r>
    </w:p>
    <w:p w:rsidR="004C6F37" w:rsidRPr="007D689C" w:rsidRDefault="004C6F37"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Цільова група:</w:t>
      </w:r>
      <w:r w:rsidRPr="007D689C">
        <w:rPr>
          <w:rFonts w:ascii="Tahoma" w:eastAsia="Tahoma" w:hAnsi="Tahoma" w:cs="Tahoma"/>
          <w:color w:val="000000"/>
          <w:position w:val="0"/>
          <w:lang w:eastAsia="uk-UA"/>
        </w:rPr>
        <w:t xml:space="preserve"> жінки, які вживають наркотики, секс-працівниці, транс*жінки, жінки, які живуть з ВІЛ.</w:t>
      </w:r>
    </w:p>
    <w:p w:rsidR="004C6F37" w:rsidRPr="007D689C" w:rsidRDefault="004C6F37"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Географія реалізації </w:t>
      </w:r>
      <w:proofErr w:type="spellStart"/>
      <w:r w:rsidRPr="007D689C">
        <w:rPr>
          <w:rFonts w:ascii="Tahoma" w:eastAsia="Tahoma" w:hAnsi="Tahoma" w:cs="Tahoma"/>
          <w:b/>
          <w:color w:val="000000"/>
          <w:position w:val="0"/>
          <w:lang w:eastAsia="uk-UA"/>
        </w:rPr>
        <w:t>про</w:t>
      </w:r>
      <w:r w:rsidRPr="007D689C">
        <w:rPr>
          <w:rFonts w:ascii="Tahoma" w:eastAsia="Tahoma" w:hAnsi="Tahoma" w:cs="Tahoma"/>
          <w:b/>
          <w:position w:val="0"/>
          <w:lang w:eastAsia="uk-UA"/>
        </w:rPr>
        <w:t>є</w:t>
      </w:r>
      <w:r w:rsidRPr="007D689C">
        <w:rPr>
          <w:rFonts w:ascii="Tahoma" w:eastAsia="Tahoma" w:hAnsi="Tahoma" w:cs="Tahoma"/>
          <w:b/>
          <w:color w:val="000000"/>
          <w:position w:val="0"/>
          <w:lang w:eastAsia="uk-UA"/>
        </w:rPr>
        <w:t>ктів</w:t>
      </w:r>
      <w:proofErr w:type="spellEnd"/>
      <w:r w:rsidRPr="007D689C">
        <w:rPr>
          <w:rFonts w:ascii="Tahoma" w:eastAsia="Tahoma" w:hAnsi="Tahoma" w:cs="Tahoma"/>
          <w:b/>
          <w:color w:val="000000"/>
          <w:position w:val="0"/>
          <w:lang w:eastAsia="uk-UA"/>
        </w:rPr>
        <w:t>:</w:t>
      </w:r>
      <w:r w:rsidRPr="007D689C">
        <w:rPr>
          <w:rFonts w:ascii="Tahoma" w:eastAsia="Tahoma" w:hAnsi="Tahoma" w:cs="Tahoma"/>
          <w:color w:val="000000"/>
          <w:position w:val="0"/>
          <w:lang w:eastAsia="uk-UA"/>
        </w:rPr>
        <w:t xml:space="preserve"> національний.</w:t>
      </w:r>
    </w:p>
    <w:p w:rsidR="004C6F37" w:rsidRPr="007D689C" w:rsidRDefault="004C6F37"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Термін реалізації діяльності:</w:t>
      </w:r>
      <w:r w:rsidRPr="007D689C">
        <w:rPr>
          <w:rFonts w:ascii="Tahoma" w:eastAsia="Tahoma" w:hAnsi="Tahoma" w:cs="Tahoma"/>
          <w:color w:val="000000"/>
          <w:position w:val="0"/>
          <w:lang w:eastAsia="uk-UA"/>
        </w:rPr>
        <w:t xml:space="preserve"> 01.01.2022-31.12.2022</w:t>
      </w:r>
    </w:p>
    <w:p w:rsidR="004C6F37" w:rsidRPr="007D689C" w:rsidRDefault="004C6F37"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Основні види діяльності за програмним компонентом: </w:t>
      </w:r>
    </w:p>
    <w:p w:rsidR="007D689C" w:rsidRPr="007D689C" w:rsidRDefault="007D689C" w:rsidP="007D689C">
      <w:pPr>
        <w:numPr>
          <w:ilvl w:val="0"/>
          <w:numId w:val="100"/>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Розробка програми циклу </w:t>
      </w:r>
      <w:proofErr w:type="spellStart"/>
      <w:r w:rsidRPr="007D689C">
        <w:rPr>
          <w:rFonts w:ascii="Tahoma" w:eastAsia="Tahoma" w:hAnsi="Tahoma" w:cs="Tahoma"/>
          <w:color w:val="000000"/>
          <w:position w:val="0"/>
          <w:lang w:eastAsia="uk-UA"/>
        </w:rPr>
        <w:t>вебінарів</w:t>
      </w:r>
      <w:proofErr w:type="spellEnd"/>
      <w:r w:rsidRPr="007D689C">
        <w:rPr>
          <w:rFonts w:ascii="Tahoma" w:eastAsia="Tahoma" w:hAnsi="Tahoma" w:cs="Tahoma"/>
          <w:color w:val="000000"/>
          <w:position w:val="0"/>
          <w:lang w:eastAsia="uk-UA"/>
        </w:rPr>
        <w:t xml:space="preserve"> для жінок, які живуть з ВІЛ, жінок, які вживають наркотики, секс-працівниць та транс*жінок до послуг з підтримки психічного здоров’я з фокусом на подолання депресивних станів, материнської депресії, профілактику суїцидів.</w:t>
      </w:r>
    </w:p>
    <w:p w:rsidR="007D689C" w:rsidRPr="007D689C" w:rsidRDefault="007D689C" w:rsidP="007D689C">
      <w:pPr>
        <w:numPr>
          <w:ilvl w:val="0"/>
          <w:numId w:val="100"/>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Організація і проведення циклу </w:t>
      </w:r>
      <w:proofErr w:type="spellStart"/>
      <w:r w:rsidRPr="007D689C">
        <w:rPr>
          <w:rFonts w:ascii="Tahoma" w:eastAsia="Tahoma" w:hAnsi="Tahoma" w:cs="Tahoma"/>
          <w:color w:val="000000"/>
          <w:position w:val="0"/>
          <w:lang w:eastAsia="uk-UA"/>
        </w:rPr>
        <w:t>вебінарів</w:t>
      </w:r>
      <w:proofErr w:type="spellEnd"/>
      <w:r w:rsidRPr="007D689C">
        <w:rPr>
          <w:rFonts w:ascii="Tahoma" w:eastAsia="Tahoma" w:hAnsi="Tahoma" w:cs="Tahoma"/>
          <w:color w:val="000000"/>
          <w:position w:val="0"/>
          <w:lang w:eastAsia="uk-UA"/>
        </w:rPr>
        <w:t xml:space="preserve"> для жінок, які живуть з ВІЛ, жінок, які вживають наркотики, секс-працівниць та транс*жінок до послуг з підтримки психічного здоров’я з фокусом на подолання депресивних станів, материнської депресії, профілактику суїцидів.</w:t>
      </w:r>
    </w:p>
    <w:p w:rsidR="007D689C" w:rsidRPr="007D689C" w:rsidRDefault="007D689C" w:rsidP="007D689C">
      <w:pPr>
        <w:numPr>
          <w:ilvl w:val="0"/>
          <w:numId w:val="100"/>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Надання психотерапевтичних послуг жінкам, які живуть з ВІЛ, жінкам, які вживають наркотики, секс-працівницям та транс*жінкам. Щонайменше 540 жінок, які живуть з ВІЛ, жінок, які вживають наркотики, секс-працівниць та транс*жінок мають отримати послуги психотерапевта з метою усунення погіршення психічного здоров’я, спричинених пандемією COVID-19.</w:t>
      </w:r>
    </w:p>
    <w:p w:rsidR="007D689C" w:rsidRDefault="007D689C" w:rsidP="007D689C">
      <w:pPr>
        <w:numPr>
          <w:ilvl w:val="0"/>
          <w:numId w:val="100"/>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Надання психотерапевтичної допомоги жінкам, які вживають наркотики, секс-працівницям та транс*жінкам та активісткам зазначених спільно у зв'язку із психічними станами, спричиненими втомою від соціальної ізоляції, погіршенням соціально-економічного становища, пережитим насильством, синдромом професійного вигорання, тощо.</w:t>
      </w:r>
    </w:p>
    <w:p w:rsidR="004C6F37" w:rsidRPr="007D689C" w:rsidRDefault="004C6F37" w:rsidP="004C6F37">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Особливі вимоги:</w:t>
      </w:r>
    </w:p>
    <w:p w:rsidR="007D689C" w:rsidRPr="007D689C" w:rsidRDefault="007D689C" w:rsidP="007D689C">
      <w:pPr>
        <w:numPr>
          <w:ilvl w:val="0"/>
          <w:numId w:val="92"/>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Діяльність не має дублювати послуги, які надаються в рамках інших </w:t>
      </w:r>
      <w:proofErr w:type="spellStart"/>
      <w:r w:rsidRPr="007D689C">
        <w:rPr>
          <w:rFonts w:ascii="Tahoma" w:eastAsia="Tahoma" w:hAnsi="Tahoma" w:cs="Tahoma"/>
          <w:position w:val="0"/>
          <w:lang w:eastAsia="uk-UA"/>
        </w:rPr>
        <w:t>проєкт</w:t>
      </w:r>
      <w:r w:rsidRPr="007D689C">
        <w:rPr>
          <w:rFonts w:ascii="Tahoma" w:eastAsia="Tahoma" w:hAnsi="Tahoma" w:cs="Tahoma"/>
          <w:color w:val="000000"/>
          <w:position w:val="0"/>
          <w:lang w:eastAsia="uk-UA"/>
        </w:rPr>
        <w:t>ів</w:t>
      </w:r>
      <w:proofErr w:type="spellEnd"/>
      <w:r w:rsidRPr="007D689C">
        <w:rPr>
          <w:rFonts w:ascii="Tahoma" w:eastAsia="Tahoma" w:hAnsi="Tahoma" w:cs="Tahoma"/>
          <w:color w:val="000000"/>
          <w:position w:val="0"/>
          <w:lang w:eastAsia="uk-UA"/>
        </w:rPr>
        <w:t xml:space="preserve"> або за державні кошти чи кошти місцевих бюджетів, але може бути </w:t>
      </w:r>
      <w:r w:rsidRPr="007D689C">
        <w:rPr>
          <w:rFonts w:ascii="Tahoma" w:eastAsia="Tahoma" w:hAnsi="Tahoma" w:cs="Tahoma"/>
          <w:position w:val="0"/>
          <w:lang w:eastAsia="uk-UA"/>
        </w:rPr>
        <w:t>комплементарною</w:t>
      </w:r>
      <w:r w:rsidRPr="007D689C">
        <w:rPr>
          <w:rFonts w:ascii="Tahoma" w:eastAsia="Tahoma" w:hAnsi="Tahoma" w:cs="Tahoma"/>
          <w:color w:val="000000"/>
          <w:position w:val="0"/>
          <w:lang w:eastAsia="uk-UA"/>
        </w:rPr>
        <w:t xml:space="preserve"> до інших програм</w:t>
      </w:r>
      <w:r w:rsidRPr="007D689C">
        <w:rPr>
          <w:rFonts w:ascii="Tahoma" w:eastAsia="Tahoma" w:hAnsi="Tahoma" w:cs="Tahoma"/>
          <w:position w:val="0"/>
          <w:lang w:eastAsia="uk-UA"/>
        </w:rPr>
        <w:t>/</w:t>
      </w:r>
      <w:proofErr w:type="spellStart"/>
      <w:r w:rsidRPr="007D689C">
        <w:rPr>
          <w:rFonts w:ascii="Tahoma" w:eastAsia="Tahoma" w:hAnsi="Tahoma" w:cs="Tahoma"/>
          <w:color w:val="000000"/>
          <w:position w:val="0"/>
          <w:lang w:eastAsia="uk-UA"/>
        </w:rPr>
        <w:t>про</w:t>
      </w:r>
      <w:r w:rsidRPr="007D689C">
        <w:rPr>
          <w:rFonts w:ascii="Tahoma" w:eastAsia="Tahoma" w:hAnsi="Tahoma" w:cs="Tahoma"/>
          <w:position w:val="0"/>
          <w:lang w:eastAsia="uk-UA"/>
        </w:rPr>
        <w:t>є</w:t>
      </w:r>
      <w:r w:rsidRPr="007D689C">
        <w:rPr>
          <w:rFonts w:ascii="Tahoma" w:eastAsia="Tahoma" w:hAnsi="Tahoma" w:cs="Tahoma"/>
          <w:color w:val="000000"/>
          <w:position w:val="0"/>
          <w:lang w:eastAsia="uk-UA"/>
        </w:rPr>
        <w:t>ктів</w:t>
      </w:r>
      <w:proofErr w:type="spellEnd"/>
      <w:r w:rsidRPr="007D689C">
        <w:rPr>
          <w:rFonts w:ascii="Tahoma" w:eastAsia="Tahoma" w:hAnsi="Tahoma" w:cs="Tahoma"/>
          <w:color w:val="000000"/>
          <w:position w:val="0"/>
          <w:lang w:eastAsia="uk-UA"/>
        </w:rPr>
        <w:t>.</w:t>
      </w:r>
    </w:p>
    <w:p w:rsidR="007D689C" w:rsidRPr="007D689C" w:rsidRDefault="007D689C" w:rsidP="007D689C">
      <w:pPr>
        <w:numPr>
          <w:ilvl w:val="0"/>
          <w:numId w:val="92"/>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Заявник має надати  листи підтримки національних організацій, які представляють інтереси жінок, які живуть з ВІЛ, секс-працівниць, жінок, які вживають наркотики.</w:t>
      </w:r>
    </w:p>
    <w:p w:rsidR="007D689C" w:rsidRPr="007D689C" w:rsidRDefault="007D689C" w:rsidP="007D689C">
      <w:pPr>
        <w:numPr>
          <w:ilvl w:val="0"/>
          <w:numId w:val="92"/>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Заявник має чітко описати критерії визначення клієнтів та алгоритм їх включення в </w:t>
      </w:r>
      <w:proofErr w:type="spellStart"/>
      <w:r w:rsidRPr="007D689C">
        <w:rPr>
          <w:rFonts w:ascii="Tahoma" w:eastAsia="Tahoma" w:hAnsi="Tahoma" w:cs="Tahoma"/>
          <w:color w:val="000000"/>
          <w:position w:val="0"/>
          <w:lang w:eastAsia="uk-UA"/>
        </w:rPr>
        <w:t>про</w:t>
      </w:r>
      <w:r w:rsidRPr="007D689C">
        <w:rPr>
          <w:rFonts w:ascii="Tahoma" w:eastAsia="Tahoma" w:hAnsi="Tahoma" w:cs="Tahoma"/>
          <w:position w:val="0"/>
          <w:lang w:eastAsia="uk-UA"/>
        </w:rPr>
        <w:t>є</w:t>
      </w:r>
      <w:r w:rsidRPr="007D689C">
        <w:rPr>
          <w:rFonts w:ascii="Tahoma" w:eastAsia="Tahoma" w:hAnsi="Tahoma" w:cs="Tahoma"/>
          <w:color w:val="000000"/>
          <w:position w:val="0"/>
          <w:lang w:eastAsia="uk-UA"/>
        </w:rPr>
        <w:t>кт</w:t>
      </w:r>
      <w:proofErr w:type="spellEnd"/>
      <w:r w:rsidRPr="007D689C">
        <w:rPr>
          <w:rFonts w:ascii="Tahoma" w:eastAsia="Tahoma" w:hAnsi="Tahoma" w:cs="Tahoma"/>
          <w:color w:val="000000"/>
          <w:position w:val="0"/>
          <w:lang w:eastAsia="uk-UA"/>
        </w:rPr>
        <w:t>.</w:t>
      </w:r>
    </w:p>
    <w:p w:rsidR="007D689C" w:rsidRPr="007D689C" w:rsidRDefault="007D689C" w:rsidP="007D689C">
      <w:pPr>
        <w:numPr>
          <w:ilvl w:val="0"/>
          <w:numId w:val="92"/>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Заявник має передбачити та чітко описати механізм оцінки якості надання послуг та</w:t>
      </w:r>
      <w:r w:rsidRPr="007D689C">
        <w:rPr>
          <w:rFonts w:ascii="Tahoma" w:eastAsia="Tahoma" w:hAnsi="Tahoma" w:cs="Tahoma"/>
          <w:position w:val="0"/>
          <w:lang w:eastAsia="uk-UA"/>
        </w:rPr>
        <w:t>/</w:t>
      </w:r>
      <w:r w:rsidRPr="007D689C">
        <w:rPr>
          <w:rFonts w:ascii="Tahoma" w:eastAsia="Tahoma" w:hAnsi="Tahoma" w:cs="Tahoma"/>
          <w:color w:val="000000"/>
          <w:position w:val="0"/>
          <w:lang w:eastAsia="uk-UA"/>
        </w:rPr>
        <w:t xml:space="preserve">або рівня задоволеності клієнта послугами в рамках </w:t>
      </w:r>
      <w:proofErr w:type="spellStart"/>
      <w:r w:rsidRPr="007D689C">
        <w:rPr>
          <w:rFonts w:ascii="Tahoma" w:eastAsia="Tahoma" w:hAnsi="Tahoma" w:cs="Tahoma"/>
          <w:color w:val="000000"/>
          <w:position w:val="0"/>
          <w:lang w:eastAsia="uk-UA"/>
        </w:rPr>
        <w:t>про</w:t>
      </w:r>
      <w:r w:rsidRPr="007D689C">
        <w:rPr>
          <w:rFonts w:ascii="Tahoma" w:eastAsia="Tahoma" w:hAnsi="Tahoma" w:cs="Tahoma"/>
          <w:position w:val="0"/>
          <w:lang w:eastAsia="uk-UA"/>
        </w:rPr>
        <w:t>є</w:t>
      </w:r>
      <w:r w:rsidRPr="007D689C">
        <w:rPr>
          <w:rFonts w:ascii="Tahoma" w:eastAsia="Tahoma" w:hAnsi="Tahoma" w:cs="Tahoma"/>
          <w:color w:val="000000"/>
          <w:position w:val="0"/>
          <w:lang w:eastAsia="uk-UA"/>
        </w:rPr>
        <w:t>кту</w:t>
      </w:r>
      <w:proofErr w:type="spellEnd"/>
      <w:r w:rsidRPr="007D689C">
        <w:rPr>
          <w:rFonts w:ascii="Tahoma" w:eastAsia="Tahoma" w:hAnsi="Tahoma" w:cs="Tahoma"/>
          <w:color w:val="000000"/>
          <w:position w:val="0"/>
          <w:lang w:eastAsia="uk-UA"/>
        </w:rPr>
        <w:t xml:space="preserve">. </w:t>
      </w:r>
    </w:p>
    <w:p w:rsidR="007D689C" w:rsidRPr="007D689C" w:rsidRDefault="007D689C" w:rsidP="007D689C">
      <w:pPr>
        <w:numPr>
          <w:ilvl w:val="0"/>
          <w:numId w:val="92"/>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Пріоритет надаватиметься тим організаціям, які впроваджують сервісні компоненти з профілактики та/або догляду та підтримки.</w:t>
      </w:r>
    </w:p>
    <w:p w:rsidR="007D689C" w:rsidRPr="007D689C" w:rsidRDefault="007D689C" w:rsidP="007D689C">
      <w:pPr>
        <w:numPr>
          <w:ilvl w:val="0"/>
          <w:numId w:val="92"/>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lastRenderedPageBreak/>
        <w:t xml:space="preserve">Організація з якою буде підписано угоду про надання гранту, зобов’язується здійснювати фіксацію наданих послуг </w:t>
      </w:r>
      <w:r w:rsidRPr="007D689C">
        <w:rPr>
          <w:rFonts w:ascii="Tahoma" w:eastAsia="Tahoma" w:hAnsi="Tahoma" w:cs="Tahoma"/>
          <w:position w:val="0"/>
          <w:lang w:eastAsia="uk-UA"/>
        </w:rPr>
        <w:t>через Інформаційно-телекомунікаційну систему “DATACHECK UKRAINE”.</w:t>
      </w:r>
    </w:p>
    <w:p w:rsidR="007D689C" w:rsidRPr="007D689C" w:rsidRDefault="007D689C" w:rsidP="007D689C">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position w:val="0"/>
          <w:lang w:eastAsia="uk-UA"/>
        </w:rPr>
      </w:pPr>
    </w:p>
    <w:p w:rsidR="007D689C" w:rsidRPr="007D689C" w:rsidRDefault="007D689C" w:rsidP="007D689C">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highlight w:val="yellow"/>
          <w:lang w:eastAsia="uk-UA"/>
        </w:rPr>
      </w:pPr>
      <w:r w:rsidRPr="007D689C">
        <w:rPr>
          <w:rFonts w:ascii="Tahoma" w:eastAsia="Tahoma" w:hAnsi="Tahoma" w:cs="Tahoma"/>
          <w:b/>
          <w:color w:val="000000"/>
          <w:position w:val="0"/>
          <w:highlight w:val="yellow"/>
          <w:lang w:eastAsia="uk-UA"/>
        </w:rPr>
        <w:t xml:space="preserve">217М. Покращення психічного здоров’я працівників та волонтерів ЧСЧ/ЛГБТІ організацій </w:t>
      </w: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highlight w:val="yellow"/>
          <w:lang w:eastAsia="uk-UA"/>
        </w:rPr>
      </w:pPr>
    </w:p>
    <w:p w:rsidR="007D689C" w:rsidRDefault="007D689C" w:rsidP="00366E5F">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Завдання: </w:t>
      </w:r>
      <w:r w:rsidRPr="007D689C">
        <w:rPr>
          <w:rFonts w:ascii="Tahoma" w:eastAsia="Tahoma" w:hAnsi="Tahoma" w:cs="Tahoma"/>
          <w:color w:val="000000"/>
          <w:position w:val="0"/>
          <w:lang w:eastAsia="uk-UA"/>
        </w:rPr>
        <w:t xml:space="preserve">покращення психічного здоров'я працівників та волонтерів ЧСЧ/ЛГБТІ-організацій, для запобігання професійному емоційному вигоранню та подолання </w:t>
      </w:r>
      <w:proofErr w:type="spellStart"/>
      <w:r w:rsidRPr="007D689C">
        <w:rPr>
          <w:rFonts w:ascii="Tahoma" w:eastAsia="Tahoma" w:hAnsi="Tahoma" w:cs="Tahoma"/>
          <w:color w:val="000000"/>
          <w:position w:val="0"/>
          <w:lang w:eastAsia="uk-UA"/>
        </w:rPr>
        <w:t>психо</w:t>
      </w:r>
      <w:proofErr w:type="spellEnd"/>
      <w:r w:rsidRPr="007D689C">
        <w:rPr>
          <w:rFonts w:ascii="Tahoma" w:eastAsia="Tahoma" w:hAnsi="Tahoma" w:cs="Tahoma"/>
          <w:color w:val="000000"/>
          <w:position w:val="0"/>
          <w:lang w:eastAsia="uk-UA"/>
        </w:rPr>
        <w:t>-соціальних наслідків спричинених пандемією COVID-19.</w:t>
      </w:r>
    </w:p>
    <w:p w:rsidR="004C6F37" w:rsidRPr="007D689C" w:rsidRDefault="004C6F37" w:rsidP="00366E5F">
      <w:pPr>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Default="007D689C" w:rsidP="00366E5F">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Кількість </w:t>
      </w:r>
      <w:proofErr w:type="spellStart"/>
      <w:r w:rsidRPr="007D689C">
        <w:rPr>
          <w:rFonts w:ascii="Tahoma" w:eastAsia="Tahoma" w:hAnsi="Tahoma" w:cs="Tahoma"/>
          <w:b/>
          <w:color w:val="000000"/>
          <w:position w:val="0"/>
          <w:lang w:eastAsia="uk-UA"/>
        </w:rPr>
        <w:t>про</w:t>
      </w:r>
      <w:r w:rsidRPr="007D689C">
        <w:rPr>
          <w:rFonts w:ascii="Tahoma" w:eastAsia="Tahoma" w:hAnsi="Tahoma" w:cs="Tahoma"/>
          <w:b/>
          <w:position w:val="0"/>
          <w:lang w:eastAsia="uk-UA"/>
        </w:rPr>
        <w:t>є</w:t>
      </w:r>
      <w:r w:rsidRPr="007D689C">
        <w:rPr>
          <w:rFonts w:ascii="Tahoma" w:eastAsia="Tahoma" w:hAnsi="Tahoma" w:cs="Tahoma"/>
          <w:b/>
          <w:color w:val="000000"/>
          <w:position w:val="0"/>
          <w:lang w:eastAsia="uk-UA"/>
        </w:rPr>
        <w:t>ктів</w:t>
      </w:r>
      <w:proofErr w:type="spellEnd"/>
      <w:r w:rsidRPr="007D689C">
        <w:rPr>
          <w:rFonts w:ascii="Tahoma" w:eastAsia="Tahoma" w:hAnsi="Tahoma" w:cs="Tahoma"/>
          <w:b/>
          <w:color w:val="000000"/>
          <w:position w:val="0"/>
          <w:lang w:eastAsia="uk-UA"/>
        </w:rPr>
        <w:t>, які передбачається підтримати</w:t>
      </w:r>
      <w:r w:rsidRPr="007D689C">
        <w:rPr>
          <w:rFonts w:ascii="Tahoma" w:eastAsia="Tahoma" w:hAnsi="Tahoma" w:cs="Tahoma"/>
          <w:color w:val="000000"/>
          <w:position w:val="0"/>
          <w:lang w:eastAsia="uk-UA"/>
        </w:rPr>
        <w:t xml:space="preserve">: один </w:t>
      </w:r>
      <w:proofErr w:type="spellStart"/>
      <w:r w:rsidRPr="007D689C">
        <w:rPr>
          <w:rFonts w:ascii="Tahoma" w:eastAsia="Tahoma" w:hAnsi="Tahoma" w:cs="Tahoma"/>
          <w:color w:val="000000"/>
          <w:position w:val="0"/>
          <w:lang w:eastAsia="uk-UA"/>
        </w:rPr>
        <w:t>про</w:t>
      </w:r>
      <w:r w:rsidRPr="007D689C">
        <w:rPr>
          <w:rFonts w:ascii="Tahoma" w:eastAsia="Tahoma" w:hAnsi="Tahoma" w:cs="Tahoma"/>
          <w:position w:val="0"/>
          <w:lang w:eastAsia="uk-UA"/>
        </w:rPr>
        <w:t>є</w:t>
      </w:r>
      <w:r w:rsidRPr="007D689C">
        <w:rPr>
          <w:rFonts w:ascii="Tahoma" w:eastAsia="Tahoma" w:hAnsi="Tahoma" w:cs="Tahoma"/>
          <w:color w:val="000000"/>
          <w:position w:val="0"/>
          <w:lang w:eastAsia="uk-UA"/>
        </w:rPr>
        <w:t>кт</w:t>
      </w:r>
      <w:proofErr w:type="spellEnd"/>
      <w:r w:rsidRPr="007D689C">
        <w:rPr>
          <w:rFonts w:ascii="Tahoma" w:eastAsia="Tahoma" w:hAnsi="Tahoma" w:cs="Tahoma"/>
          <w:color w:val="000000"/>
          <w:position w:val="0"/>
          <w:lang w:eastAsia="uk-UA"/>
        </w:rPr>
        <w:t xml:space="preserve"> на національному рівні.</w:t>
      </w:r>
    </w:p>
    <w:p w:rsidR="00A5052F" w:rsidRDefault="00A5052F" w:rsidP="00366E5F">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A5052F" w:rsidRPr="007D689C" w:rsidRDefault="00A5052F" w:rsidP="00366E5F">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Цільова група: </w:t>
      </w:r>
      <w:r w:rsidRPr="007D689C">
        <w:rPr>
          <w:rFonts w:ascii="Tahoma" w:eastAsia="Tahoma" w:hAnsi="Tahoma" w:cs="Tahoma"/>
          <w:color w:val="000000"/>
          <w:position w:val="0"/>
          <w:lang w:eastAsia="uk-UA"/>
        </w:rPr>
        <w:t>працівники та волонтери ЧСЧ/ЛГБТІ-організацій.</w:t>
      </w: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Географія реалізації </w:t>
      </w:r>
      <w:proofErr w:type="spellStart"/>
      <w:r w:rsidRPr="007D689C">
        <w:rPr>
          <w:rFonts w:ascii="Tahoma" w:eastAsia="Tahoma" w:hAnsi="Tahoma" w:cs="Tahoma"/>
          <w:b/>
          <w:color w:val="000000"/>
          <w:position w:val="0"/>
          <w:lang w:eastAsia="uk-UA"/>
        </w:rPr>
        <w:t>про</w:t>
      </w:r>
      <w:r w:rsidRPr="007D689C">
        <w:rPr>
          <w:rFonts w:ascii="Tahoma" w:eastAsia="Tahoma" w:hAnsi="Tahoma" w:cs="Tahoma"/>
          <w:b/>
          <w:position w:val="0"/>
          <w:lang w:eastAsia="uk-UA"/>
        </w:rPr>
        <w:t>є</w:t>
      </w:r>
      <w:r w:rsidRPr="007D689C">
        <w:rPr>
          <w:rFonts w:ascii="Tahoma" w:eastAsia="Tahoma" w:hAnsi="Tahoma" w:cs="Tahoma"/>
          <w:b/>
          <w:color w:val="000000"/>
          <w:position w:val="0"/>
          <w:lang w:eastAsia="uk-UA"/>
        </w:rPr>
        <w:t>ктів</w:t>
      </w:r>
      <w:proofErr w:type="spellEnd"/>
      <w:r w:rsidRPr="007D689C">
        <w:rPr>
          <w:rFonts w:ascii="Tahoma" w:eastAsia="Tahoma" w:hAnsi="Tahoma" w:cs="Tahoma"/>
          <w:b/>
          <w:color w:val="000000"/>
          <w:position w:val="0"/>
          <w:lang w:eastAsia="uk-UA"/>
        </w:rPr>
        <w:t xml:space="preserve">: </w:t>
      </w:r>
      <w:r w:rsidRPr="007D689C">
        <w:rPr>
          <w:rFonts w:ascii="Tahoma" w:eastAsia="Tahoma" w:hAnsi="Tahoma" w:cs="Tahoma"/>
          <w:color w:val="000000"/>
          <w:position w:val="0"/>
          <w:lang w:eastAsia="uk-UA"/>
        </w:rPr>
        <w:t>національний.</w:t>
      </w:r>
    </w:p>
    <w:p w:rsidR="00A5052F" w:rsidRPr="007D689C" w:rsidRDefault="00A5052F"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Термін реалізації діяльності: </w:t>
      </w:r>
      <w:r w:rsidRPr="007D689C">
        <w:rPr>
          <w:rFonts w:ascii="Tahoma" w:eastAsia="Tahoma" w:hAnsi="Tahoma" w:cs="Tahoma"/>
          <w:color w:val="000000"/>
          <w:position w:val="0"/>
          <w:lang w:eastAsia="uk-UA"/>
        </w:rPr>
        <w:t>01.01.2022-31.12.2022</w:t>
      </w:r>
    </w:p>
    <w:p w:rsidR="00A5052F" w:rsidRPr="007D689C" w:rsidRDefault="00A5052F"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Основні види діяльності за програмним компонентом: </w:t>
      </w:r>
    </w:p>
    <w:p w:rsidR="007D689C" w:rsidRPr="007D689C" w:rsidRDefault="007D689C" w:rsidP="007D689C">
      <w:pPr>
        <w:numPr>
          <w:ilvl w:val="0"/>
          <w:numId w:val="93"/>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Проведення якісного дослідження серед ЧСЧ/ЛГБТІ-організацій працівників та волонтерів  щодо виявлення основних проблем, які пов’язані професійним емоційним вигоранням в умовах пандемії COVID-19.</w:t>
      </w:r>
    </w:p>
    <w:p w:rsidR="007D689C" w:rsidRPr="007D689C" w:rsidRDefault="007D689C" w:rsidP="007D689C">
      <w:pPr>
        <w:numPr>
          <w:ilvl w:val="0"/>
          <w:numId w:val="93"/>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Розробка тренінгового модулю з професійного вигорання </w:t>
      </w:r>
      <w:r w:rsidRPr="007D689C">
        <w:rPr>
          <w:rFonts w:ascii="Tahoma" w:eastAsia="Tahoma" w:hAnsi="Tahoma" w:cs="Tahoma"/>
          <w:position w:val="0"/>
          <w:lang w:eastAsia="uk-UA"/>
        </w:rPr>
        <w:t>волонтерів</w:t>
      </w:r>
      <w:r w:rsidRPr="007D689C">
        <w:rPr>
          <w:rFonts w:ascii="Tahoma" w:eastAsia="Tahoma" w:hAnsi="Tahoma" w:cs="Tahoma"/>
          <w:color w:val="000000"/>
          <w:position w:val="0"/>
          <w:lang w:eastAsia="uk-UA"/>
        </w:rPr>
        <w:t xml:space="preserve"> та працівників ЧСЧ/ЛГБТІ+ організацій  з огляду на вплив пандемії COVID-19.</w:t>
      </w:r>
    </w:p>
    <w:p w:rsidR="007D689C" w:rsidRPr="007D689C" w:rsidRDefault="007D689C" w:rsidP="007D689C">
      <w:pPr>
        <w:numPr>
          <w:ilvl w:val="0"/>
          <w:numId w:val="93"/>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Проведення тренінгу для волонтерів та працівників ЧСЧ/ЛГБТІ-організацій щодо запобігання професійного вигорання під час пандемії COVID-19.</w:t>
      </w:r>
    </w:p>
    <w:p w:rsidR="007D689C" w:rsidRPr="007D689C" w:rsidRDefault="007D689C" w:rsidP="007D689C">
      <w:pPr>
        <w:numPr>
          <w:ilvl w:val="0"/>
          <w:numId w:val="93"/>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Розробка методичних рекомендацій для волонтерів та працівників ЧСЧ/ЛГБТІ-організацій щодо навичок самодіагностики та первинної емоційної самодопомоги в умовах COVID-19 та інших можливих кризових ситуаціях.</w:t>
      </w:r>
    </w:p>
    <w:p w:rsidR="007D689C" w:rsidRPr="007D689C" w:rsidRDefault="007D689C" w:rsidP="007D689C">
      <w:pPr>
        <w:numPr>
          <w:ilvl w:val="0"/>
          <w:numId w:val="93"/>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Розробка тренінгового модулю та посібника щодо розвитку волонтерських ініціатив та лідерства ЧСЧ/ЛГБТ в умовах COVID-19.</w:t>
      </w:r>
    </w:p>
    <w:p w:rsidR="007D689C" w:rsidRDefault="007D689C" w:rsidP="007D689C">
      <w:pPr>
        <w:numPr>
          <w:ilvl w:val="0"/>
          <w:numId w:val="93"/>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Проведення тренінгу для лідерів ЧСЧ/ЛГБТІ+ щодо розвитку волонтерських ініціатив та лідерства ЧСЧ/ЛГБТ в умовах COVID-19 і </w:t>
      </w:r>
      <w:proofErr w:type="spellStart"/>
      <w:r w:rsidRPr="007D689C">
        <w:rPr>
          <w:rFonts w:ascii="Tahoma" w:eastAsia="Tahoma" w:hAnsi="Tahoma" w:cs="Tahoma"/>
          <w:color w:val="000000"/>
          <w:position w:val="0"/>
          <w:lang w:eastAsia="uk-UA"/>
        </w:rPr>
        <w:t>постпандемічний</w:t>
      </w:r>
      <w:proofErr w:type="spellEnd"/>
      <w:r w:rsidRPr="007D689C">
        <w:rPr>
          <w:rFonts w:ascii="Tahoma" w:eastAsia="Tahoma" w:hAnsi="Tahoma" w:cs="Tahoma"/>
          <w:color w:val="000000"/>
          <w:position w:val="0"/>
          <w:lang w:eastAsia="uk-UA"/>
        </w:rPr>
        <w:t xml:space="preserve"> період.</w:t>
      </w:r>
    </w:p>
    <w:p w:rsidR="00A5052F" w:rsidRPr="007D689C" w:rsidRDefault="00A5052F" w:rsidP="00A5052F">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Особливі вимоги:</w:t>
      </w:r>
    </w:p>
    <w:p w:rsidR="007D689C" w:rsidRPr="007D689C" w:rsidRDefault="007D689C" w:rsidP="007D689C">
      <w:pPr>
        <w:numPr>
          <w:ilvl w:val="0"/>
          <w:numId w:val="9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Успішний підтверджений досвід освітньої діяльності для представників ЧСЧ/ЛГБТІ+ спільноти -  не менше 1-го року.</w:t>
      </w:r>
    </w:p>
    <w:p w:rsidR="007D689C" w:rsidRPr="007D689C" w:rsidRDefault="007D689C" w:rsidP="007D689C">
      <w:pPr>
        <w:numPr>
          <w:ilvl w:val="0"/>
          <w:numId w:val="9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Підтверджений успішний досвід у проведенні інформаційно-освітніх заходів для регіональних представників цільової аудиторії </w:t>
      </w:r>
      <w:proofErr w:type="spellStart"/>
      <w:r w:rsidRPr="007D689C">
        <w:rPr>
          <w:rFonts w:ascii="Tahoma" w:eastAsia="Tahoma" w:hAnsi="Tahoma" w:cs="Tahoma"/>
          <w:color w:val="000000"/>
          <w:position w:val="0"/>
          <w:lang w:eastAsia="uk-UA"/>
        </w:rPr>
        <w:t>про</w:t>
      </w:r>
      <w:r w:rsidRPr="007D689C">
        <w:rPr>
          <w:rFonts w:ascii="Tahoma" w:eastAsia="Tahoma" w:hAnsi="Tahoma" w:cs="Tahoma"/>
          <w:position w:val="0"/>
          <w:lang w:eastAsia="uk-UA"/>
        </w:rPr>
        <w:t>є</w:t>
      </w:r>
      <w:r w:rsidRPr="007D689C">
        <w:rPr>
          <w:rFonts w:ascii="Tahoma" w:eastAsia="Tahoma" w:hAnsi="Tahoma" w:cs="Tahoma"/>
          <w:color w:val="000000"/>
          <w:position w:val="0"/>
          <w:lang w:eastAsia="uk-UA"/>
        </w:rPr>
        <w:t>кту</w:t>
      </w:r>
      <w:proofErr w:type="spellEnd"/>
      <w:r w:rsidRPr="007D689C">
        <w:rPr>
          <w:rFonts w:ascii="Tahoma" w:eastAsia="Tahoma" w:hAnsi="Tahoma" w:cs="Tahoma"/>
          <w:color w:val="000000"/>
          <w:position w:val="0"/>
          <w:lang w:eastAsia="uk-UA"/>
        </w:rPr>
        <w:t xml:space="preserve">. </w:t>
      </w:r>
    </w:p>
    <w:p w:rsidR="007D689C" w:rsidRPr="007D689C" w:rsidRDefault="007D689C" w:rsidP="007D689C">
      <w:pPr>
        <w:numPr>
          <w:ilvl w:val="0"/>
          <w:numId w:val="9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Надати щонайменше 5 листів підтримки від регіональних ЧСЧ/ЛГБТІ+ організацій.</w:t>
      </w:r>
    </w:p>
    <w:p w:rsidR="007D689C" w:rsidRPr="007D689C" w:rsidRDefault="007D689C" w:rsidP="007D689C">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highlight w:val="yellow"/>
          <w:lang w:eastAsia="uk-UA"/>
        </w:rPr>
      </w:pPr>
      <w:r w:rsidRPr="007D689C">
        <w:rPr>
          <w:rFonts w:ascii="Tahoma" w:eastAsia="Tahoma" w:hAnsi="Tahoma" w:cs="Tahoma"/>
          <w:b/>
          <w:color w:val="000000"/>
          <w:position w:val="0"/>
          <w:highlight w:val="yellow"/>
          <w:lang w:eastAsia="uk-UA"/>
        </w:rPr>
        <w:t>218М. Підтримка національної гарячої лінії для секс-працівниць і секс-працівників</w:t>
      </w: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highlight w:val="yellow"/>
          <w:lang w:eastAsia="uk-UA"/>
        </w:rPr>
      </w:pP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Завдання: </w:t>
      </w:r>
      <w:r w:rsidRPr="007D689C">
        <w:rPr>
          <w:rFonts w:ascii="Tahoma" w:eastAsia="Tahoma" w:hAnsi="Tahoma" w:cs="Tahoma"/>
          <w:color w:val="000000"/>
          <w:position w:val="0"/>
          <w:lang w:eastAsia="uk-UA"/>
        </w:rPr>
        <w:t>забезпечення цілодобової</w:t>
      </w:r>
      <w:r w:rsidRPr="007D689C">
        <w:rPr>
          <w:rFonts w:ascii="Tahoma" w:eastAsia="Tahoma" w:hAnsi="Tahoma" w:cs="Tahoma"/>
          <w:position w:val="0"/>
          <w:lang w:eastAsia="uk-UA"/>
        </w:rPr>
        <w:t xml:space="preserve"> </w:t>
      </w:r>
      <w:r w:rsidRPr="007D689C">
        <w:rPr>
          <w:rFonts w:ascii="Tahoma" w:eastAsia="Tahoma" w:hAnsi="Tahoma" w:cs="Tahoma"/>
          <w:color w:val="000000"/>
          <w:position w:val="0"/>
          <w:lang w:eastAsia="uk-UA"/>
        </w:rPr>
        <w:t xml:space="preserve">підтримки секс-працівників та секс-працівниць які постраждали від </w:t>
      </w:r>
      <w:proofErr w:type="spellStart"/>
      <w:r w:rsidRPr="007D689C">
        <w:rPr>
          <w:rFonts w:ascii="Tahoma" w:eastAsia="Tahoma" w:hAnsi="Tahoma" w:cs="Tahoma"/>
          <w:color w:val="000000"/>
          <w:position w:val="0"/>
          <w:lang w:eastAsia="uk-UA"/>
        </w:rPr>
        <w:t>гендерно</w:t>
      </w:r>
      <w:proofErr w:type="spellEnd"/>
      <w:r w:rsidRPr="007D689C">
        <w:rPr>
          <w:rFonts w:ascii="Tahoma" w:eastAsia="Tahoma" w:hAnsi="Tahoma" w:cs="Tahoma"/>
          <w:color w:val="000000"/>
          <w:position w:val="0"/>
          <w:lang w:eastAsia="uk-UA"/>
        </w:rPr>
        <w:t>-зумовленого та домашнього насильства під час пандемії COVID-19.</w:t>
      </w: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Цільова група: </w:t>
      </w:r>
      <w:r w:rsidRPr="007D689C">
        <w:rPr>
          <w:rFonts w:ascii="Tahoma" w:eastAsia="Tahoma" w:hAnsi="Tahoma" w:cs="Tahoma"/>
          <w:color w:val="000000"/>
          <w:position w:val="0"/>
          <w:lang w:eastAsia="uk-UA"/>
        </w:rPr>
        <w:t>секс-працівники та секс-працівниці</w:t>
      </w:r>
    </w:p>
    <w:p w:rsidR="00A5052F" w:rsidRPr="007D689C" w:rsidRDefault="00A5052F"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Географія реалізації </w:t>
      </w:r>
      <w:proofErr w:type="spellStart"/>
      <w:r w:rsidRPr="007D689C">
        <w:rPr>
          <w:rFonts w:ascii="Tahoma" w:eastAsia="Tahoma" w:hAnsi="Tahoma" w:cs="Tahoma"/>
          <w:b/>
          <w:color w:val="000000"/>
          <w:position w:val="0"/>
          <w:lang w:eastAsia="uk-UA"/>
        </w:rPr>
        <w:t>про</w:t>
      </w:r>
      <w:r w:rsidRPr="007D689C">
        <w:rPr>
          <w:rFonts w:ascii="Tahoma" w:eastAsia="Tahoma" w:hAnsi="Tahoma" w:cs="Tahoma"/>
          <w:b/>
          <w:position w:val="0"/>
          <w:lang w:eastAsia="uk-UA"/>
        </w:rPr>
        <w:t>є</w:t>
      </w:r>
      <w:r w:rsidRPr="007D689C">
        <w:rPr>
          <w:rFonts w:ascii="Tahoma" w:eastAsia="Tahoma" w:hAnsi="Tahoma" w:cs="Tahoma"/>
          <w:b/>
          <w:color w:val="000000"/>
          <w:position w:val="0"/>
          <w:lang w:eastAsia="uk-UA"/>
        </w:rPr>
        <w:t>ктів</w:t>
      </w:r>
      <w:proofErr w:type="spellEnd"/>
      <w:r w:rsidRPr="007D689C">
        <w:rPr>
          <w:rFonts w:ascii="Tahoma" w:eastAsia="Tahoma" w:hAnsi="Tahoma" w:cs="Tahoma"/>
          <w:b/>
          <w:color w:val="000000"/>
          <w:position w:val="0"/>
          <w:lang w:eastAsia="uk-UA"/>
        </w:rPr>
        <w:t xml:space="preserve">: </w:t>
      </w:r>
      <w:r w:rsidRPr="007D689C">
        <w:rPr>
          <w:rFonts w:ascii="Tahoma" w:eastAsia="Tahoma" w:hAnsi="Tahoma" w:cs="Tahoma"/>
          <w:color w:val="000000"/>
          <w:position w:val="0"/>
          <w:lang w:eastAsia="uk-UA"/>
        </w:rPr>
        <w:t xml:space="preserve">передбачається підтримка одного </w:t>
      </w:r>
      <w:proofErr w:type="spellStart"/>
      <w:r w:rsidRPr="007D689C">
        <w:rPr>
          <w:rFonts w:ascii="Tahoma" w:eastAsia="Tahoma" w:hAnsi="Tahoma" w:cs="Tahoma"/>
          <w:color w:val="000000"/>
          <w:position w:val="0"/>
          <w:lang w:eastAsia="uk-UA"/>
        </w:rPr>
        <w:t>про</w:t>
      </w:r>
      <w:r w:rsidRPr="007D689C">
        <w:rPr>
          <w:rFonts w:ascii="Tahoma" w:eastAsia="Tahoma" w:hAnsi="Tahoma" w:cs="Tahoma"/>
          <w:position w:val="0"/>
          <w:lang w:eastAsia="uk-UA"/>
        </w:rPr>
        <w:t>є</w:t>
      </w:r>
      <w:r w:rsidRPr="007D689C">
        <w:rPr>
          <w:rFonts w:ascii="Tahoma" w:eastAsia="Tahoma" w:hAnsi="Tahoma" w:cs="Tahoma"/>
          <w:color w:val="000000"/>
          <w:position w:val="0"/>
          <w:lang w:eastAsia="uk-UA"/>
        </w:rPr>
        <w:t>кту</w:t>
      </w:r>
      <w:proofErr w:type="spellEnd"/>
      <w:r w:rsidRPr="007D689C">
        <w:rPr>
          <w:rFonts w:ascii="Tahoma" w:eastAsia="Tahoma" w:hAnsi="Tahoma" w:cs="Tahoma"/>
          <w:color w:val="000000"/>
          <w:position w:val="0"/>
          <w:lang w:eastAsia="uk-UA"/>
        </w:rPr>
        <w:t xml:space="preserve"> національного рівня, діяльність якого розповсюджується на</w:t>
      </w:r>
      <w:r w:rsidRPr="007D689C">
        <w:rPr>
          <w:rFonts w:ascii="Tahoma" w:eastAsia="Tahoma" w:hAnsi="Tahoma" w:cs="Tahoma"/>
          <w:position w:val="0"/>
          <w:lang w:eastAsia="uk-UA"/>
        </w:rPr>
        <w:t xml:space="preserve"> в</w:t>
      </w:r>
      <w:r w:rsidRPr="007D689C">
        <w:rPr>
          <w:rFonts w:ascii="Tahoma" w:eastAsia="Tahoma" w:hAnsi="Tahoma" w:cs="Tahoma"/>
          <w:color w:val="000000"/>
          <w:position w:val="0"/>
          <w:lang w:eastAsia="uk-UA"/>
        </w:rPr>
        <w:t>сі регіони України.</w:t>
      </w:r>
    </w:p>
    <w:p w:rsidR="00A5052F" w:rsidRPr="007D689C" w:rsidRDefault="00A5052F"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Термін реалізації діяльності: </w:t>
      </w:r>
      <w:r w:rsidRPr="007D689C">
        <w:rPr>
          <w:rFonts w:ascii="Tahoma" w:eastAsia="Tahoma" w:hAnsi="Tahoma" w:cs="Tahoma"/>
          <w:color w:val="000000"/>
          <w:position w:val="0"/>
          <w:lang w:eastAsia="uk-UA"/>
        </w:rPr>
        <w:t>01.01.2022-31.12.2022</w:t>
      </w:r>
    </w:p>
    <w:p w:rsidR="00A5052F" w:rsidRPr="007D689C" w:rsidRDefault="00A5052F"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lastRenderedPageBreak/>
        <w:t>Основні види діяльності за програмним компонентом:</w:t>
      </w:r>
    </w:p>
    <w:p w:rsidR="007D689C" w:rsidRPr="007D689C" w:rsidRDefault="007D689C" w:rsidP="007D689C">
      <w:pPr>
        <w:numPr>
          <w:ilvl w:val="0"/>
          <w:numId w:val="95"/>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Забезпечення висококваліфікованої, цілодобової телефонної та онлайн консультаційної підтримки для секс</w:t>
      </w:r>
      <w:r w:rsidRPr="007D689C">
        <w:rPr>
          <w:rFonts w:ascii="Tahoma" w:eastAsia="Tahoma" w:hAnsi="Tahoma" w:cs="Tahoma"/>
          <w:position w:val="0"/>
          <w:lang w:eastAsia="uk-UA"/>
        </w:rPr>
        <w:t>-</w:t>
      </w:r>
      <w:r w:rsidRPr="007D689C">
        <w:rPr>
          <w:rFonts w:ascii="Tahoma" w:eastAsia="Tahoma" w:hAnsi="Tahoma" w:cs="Tahoma"/>
          <w:color w:val="000000"/>
          <w:position w:val="0"/>
          <w:lang w:eastAsia="uk-UA"/>
        </w:rPr>
        <w:t xml:space="preserve">працівників та секс-працівниць, які постраждали від </w:t>
      </w:r>
      <w:proofErr w:type="spellStart"/>
      <w:r w:rsidRPr="007D689C">
        <w:rPr>
          <w:rFonts w:ascii="Tahoma" w:eastAsia="Tahoma" w:hAnsi="Tahoma" w:cs="Tahoma"/>
          <w:color w:val="000000"/>
          <w:position w:val="0"/>
          <w:lang w:eastAsia="uk-UA"/>
        </w:rPr>
        <w:t>гендерно</w:t>
      </w:r>
      <w:proofErr w:type="spellEnd"/>
      <w:r w:rsidRPr="007D689C">
        <w:rPr>
          <w:rFonts w:ascii="Tahoma" w:eastAsia="Tahoma" w:hAnsi="Tahoma" w:cs="Tahoma"/>
          <w:color w:val="000000"/>
          <w:position w:val="0"/>
          <w:lang w:eastAsia="uk-UA"/>
        </w:rPr>
        <w:t>-зумовленого насильства.</w:t>
      </w:r>
    </w:p>
    <w:p w:rsidR="007D689C" w:rsidRPr="007D689C" w:rsidRDefault="007D689C" w:rsidP="007D689C">
      <w:pPr>
        <w:numPr>
          <w:ilvl w:val="0"/>
          <w:numId w:val="95"/>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Швидке реагування та інформування відповідних осіб та установ при виявленні ознак порушення прав секс-працівників та секс-працівниць. </w:t>
      </w:r>
    </w:p>
    <w:p w:rsidR="007D689C" w:rsidRPr="007D689C" w:rsidRDefault="007D689C" w:rsidP="007D689C">
      <w:pPr>
        <w:numPr>
          <w:ilvl w:val="0"/>
          <w:numId w:val="95"/>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Психологічний  дистанційний супровід секс-працівників та секс-працівниць в кризових емоційних станах.</w:t>
      </w:r>
    </w:p>
    <w:p w:rsidR="007D689C" w:rsidRPr="007D689C" w:rsidRDefault="007D689C" w:rsidP="007D689C">
      <w:pPr>
        <w:numPr>
          <w:ilvl w:val="0"/>
          <w:numId w:val="95"/>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Створення бази даних НУО, закладів та установ, які надають послуги для секс- працівників та секс-працівниць для подальшої ефективної переадресації. </w:t>
      </w:r>
    </w:p>
    <w:p w:rsidR="007D689C" w:rsidRDefault="007D689C" w:rsidP="007D689C">
      <w:pPr>
        <w:numPr>
          <w:ilvl w:val="0"/>
          <w:numId w:val="95"/>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Переадресація та дистанційний супровід секс</w:t>
      </w:r>
      <w:r w:rsidRPr="007D689C">
        <w:rPr>
          <w:rFonts w:ascii="Tahoma" w:eastAsia="Tahoma" w:hAnsi="Tahoma" w:cs="Tahoma"/>
          <w:position w:val="0"/>
          <w:lang w:eastAsia="uk-UA"/>
        </w:rPr>
        <w:t>-</w:t>
      </w:r>
      <w:r w:rsidRPr="007D689C">
        <w:rPr>
          <w:rFonts w:ascii="Tahoma" w:eastAsia="Tahoma" w:hAnsi="Tahoma" w:cs="Tahoma"/>
          <w:color w:val="000000"/>
          <w:position w:val="0"/>
          <w:lang w:eastAsia="uk-UA"/>
        </w:rPr>
        <w:t>працівників та секс-працівниць в ВІЛ-сервісні організації, заклади та установи згідно потреб.</w:t>
      </w:r>
    </w:p>
    <w:p w:rsidR="00D52D30" w:rsidRPr="007D689C" w:rsidRDefault="00D52D30" w:rsidP="00D52D30">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Особливі вимоги:</w:t>
      </w:r>
    </w:p>
    <w:p w:rsidR="007D689C" w:rsidRPr="007D689C" w:rsidRDefault="007D689C" w:rsidP="007D689C">
      <w:pPr>
        <w:numPr>
          <w:ilvl w:val="0"/>
          <w:numId w:val="9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Заявник повинен мати підтверджений досвід реалізації діяльності аналогічної тій, на яку оголошено конкурс та  мати відповідне технічне забезпечення </w:t>
      </w:r>
      <w:r w:rsidRPr="007D689C">
        <w:rPr>
          <w:rFonts w:ascii="Tahoma" w:eastAsia="Tahoma" w:hAnsi="Tahoma" w:cs="Tahoma"/>
          <w:position w:val="0"/>
          <w:lang w:eastAsia="uk-UA"/>
        </w:rPr>
        <w:t xml:space="preserve">для виконання </w:t>
      </w:r>
      <w:proofErr w:type="spellStart"/>
      <w:r w:rsidRPr="007D689C">
        <w:rPr>
          <w:rFonts w:ascii="Tahoma" w:eastAsia="Tahoma" w:hAnsi="Tahoma" w:cs="Tahoma"/>
          <w:position w:val="0"/>
          <w:lang w:eastAsia="uk-UA"/>
        </w:rPr>
        <w:t>проєкту</w:t>
      </w:r>
      <w:proofErr w:type="spellEnd"/>
      <w:r w:rsidRPr="007D689C">
        <w:rPr>
          <w:rFonts w:ascii="Tahoma" w:eastAsia="Tahoma" w:hAnsi="Tahoma" w:cs="Tahoma"/>
          <w:color w:val="000000"/>
          <w:position w:val="0"/>
          <w:lang w:eastAsia="uk-UA"/>
        </w:rPr>
        <w:t>.</w:t>
      </w:r>
    </w:p>
    <w:p w:rsidR="007D689C" w:rsidRPr="007D689C" w:rsidRDefault="007D689C" w:rsidP="007D689C">
      <w:pPr>
        <w:numPr>
          <w:ilvl w:val="0"/>
          <w:numId w:val="96"/>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Перевага надаватиметься </w:t>
      </w:r>
      <w:proofErr w:type="spellStart"/>
      <w:r w:rsidRPr="007D689C">
        <w:rPr>
          <w:rFonts w:ascii="Tahoma" w:eastAsia="Tahoma" w:hAnsi="Tahoma" w:cs="Tahoma"/>
          <w:color w:val="000000"/>
          <w:position w:val="0"/>
          <w:lang w:eastAsia="uk-UA"/>
        </w:rPr>
        <w:t>самоорганізаціям</w:t>
      </w:r>
      <w:proofErr w:type="spellEnd"/>
      <w:r w:rsidRPr="007D689C">
        <w:rPr>
          <w:rFonts w:ascii="Tahoma" w:eastAsia="Tahoma" w:hAnsi="Tahoma" w:cs="Tahoma"/>
          <w:color w:val="000000"/>
          <w:position w:val="0"/>
          <w:lang w:eastAsia="uk-UA"/>
        </w:rPr>
        <w:t xml:space="preserve"> спільноти секс-працівників.</w:t>
      </w:r>
    </w:p>
    <w:p w:rsidR="007D689C" w:rsidRPr="007D689C" w:rsidRDefault="007D689C" w:rsidP="007D689C">
      <w:pPr>
        <w:numPr>
          <w:ilvl w:val="0"/>
          <w:numId w:val="96"/>
        </w:numPr>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7D689C">
        <w:rPr>
          <w:rFonts w:ascii="Tahoma" w:eastAsia="Tahoma" w:hAnsi="Tahoma" w:cs="Tahoma"/>
          <w:position w:val="0"/>
          <w:lang w:eastAsia="uk-UA"/>
        </w:rPr>
        <w:t>Організація з якою буде підписано угоду про надання гранту, зобов’язується здійснювати моніторинг, фіксацію та реагувати на порушення прав спільноти за допомогою Інформаційно-телекомунікаційної системи “DATACHECK UKRAINE”.</w:t>
      </w:r>
    </w:p>
    <w:p w:rsidR="007D689C" w:rsidRPr="007D689C" w:rsidRDefault="007D689C" w:rsidP="007D689C">
      <w:pPr>
        <w:pBdr>
          <w:top w:val="nil"/>
          <w:left w:val="nil"/>
          <w:bottom w:val="nil"/>
          <w:right w:val="nil"/>
          <w:between w:val="nil"/>
        </w:pBdr>
        <w:suppressAutoHyphens w:val="0"/>
        <w:spacing w:after="160" w:line="259"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highlight w:val="yellow"/>
          <w:lang w:eastAsia="uk-UA"/>
        </w:rPr>
        <w:t xml:space="preserve">219М. Створення </w:t>
      </w:r>
      <w:proofErr w:type="spellStart"/>
      <w:r w:rsidRPr="007D689C">
        <w:rPr>
          <w:rFonts w:ascii="Tahoma" w:eastAsia="Tahoma" w:hAnsi="Tahoma" w:cs="Tahoma"/>
          <w:b/>
          <w:color w:val="000000"/>
          <w:position w:val="0"/>
          <w:highlight w:val="yellow"/>
          <w:lang w:eastAsia="uk-UA"/>
        </w:rPr>
        <w:t>шелтерів</w:t>
      </w:r>
      <w:proofErr w:type="spellEnd"/>
      <w:r w:rsidRPr="007D689C">
        <w:rPr>
          <w:rFonts w:ascii="Tahoma" w:eastAsia="Tahoma" w:hAnsi="Tahoma" w:cs="Tahoma"/>
          <w:b/>
          <w:color w:val="000000"/>
          <w:position w:val="0"/>
          <w:highlight w:val="yellow"/>
          <w:lang w:eastAsia="uk-UA"/>
        </w:rPr>
        <w:t xml:space="preserve"> та кризових кімнат для представників ключових спільнот які постраждали від </w:t>
      </w:r>
      <w:proofErr w:type="spellStart"/>
      <w:r w:rsidRPr="007D689C">
        <w:rPr>
          <w:rFonts w:ascii="Tahoma" w:eastAsia="Tahoma" w:hAnsi="Tahoma" w:cs="Tahoma"/>
          <w:b/>
          <w:color w:val="000000"/>
          <w:position w:val="0"/>
          <w:highlight w:val="yellow"/>
          <w:lang w:eastAsia="uk-UA"/>
        </w:rPr>
        <w:t>гендерно</w:t>
      </w:r>
      <w:proofErr w:type="spellEnd"/>
      <w:r w:rsidRPr="007D689C">
        <w:rPr>
          <w:rFonts w:ascii="Tahoma" w:eastAsia="Tahoma" w:hAnsi="Tahoma" w:cs="Tahoma"/>
          <w:b/>
          <w:color w:val="000000"/>
          <w:position w:val="0"/>
          <w:highlight w:val="yellow"/>
          <w:lang w:eastAsia="uk-UA"/>
        </w:rPr>
        <w:t>-зумовленого насильства під час пандемії COVID-19</w:t>
      </w: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Завдання: </w:t>
      </w:r>
      <w:r w:rsidRPr="007D689C">
        <w:rPr>
          <w:rFonts w:ascii="Tahoma" w:eastAsia="Tahoma" w:hAnsi="Tahoma" w:cs="Tahoma"/>
          <w:color w:val="000000"/>
          <w:position w:val="0"/>
          <w:lang w:eastAsia="uk-UA"/>
        </w:rPr>
        <w:t xml:space="preserve">запобігання та протидія домашньому і </w:t>
      </w:r>
      <w:proofErr w:type="spellStart"/>
      <w:r w:rsidRPr="007D689C">
        <w:rPr>
          <w:rFonts w:ascii="Tahoma" w:eastAsia="Tahoma" w:hAnsi="Tahoma" w:cs="Tahoma"/>
          <w:position w:val="0"/>
          <w:lang w:eastAsia="uk-UA"/>
        </w:rPr>
        <w:t>г</w:t>
      </w:r>
      <w:r w:rsidRPr="007D689C">
        <w:rPr>
          <w:rFonts w:ascii="Tahoma" w:eastAsia="Tahoma" w:hAnsi="Tahoma" w:cs="Tahoma"/>
          <w:color w:val="000000"/>
          <w:position w:val="0"/>
          <w:lang w:eastAsia="uk-UA"/>
        </w:rPr>
        <w:t>ендерно</w:t>
      </w:r>
      <w:proofErr w:type="spellEnd"/>
      <w:r w:rsidRPr="007D689C">
        <w:rPr>
          <w:rFonts w:ascii="Tahoma" w:eastAsia="Tahoma" w:hAnsi="Tahoma" w:cs="Tahoma"/>
          <w:color w:val="000000"/>
          <w:position w:val="0"/>
          <w:lang w:eastAsia="uk-UA"/>
        </w:rPr>
        <w:t>-</w:t>
      </w:r>
      <w:r w:rsidRPr="007D689C">
        <w:rPr>
          <w:rFonts w:ascii="Tahoma" w:eastAsia="Tahoma" w:hAnsi="Tahoma" w:cs="Tahoma"/>
          <w:position w:val="0"/>
          <w:lang w:eastAsia="uk-UA"/>
        </w:rPr>
        <w:t>обумовленому</w:t>
      </w:r>
      <w:r w:rsidRPr="007D689C">
        <w:rPr>
          <w:rFonts w:ascii="Tahoma" w:eastAsia="Tahoma" w:hAnsi="Tahoma" w:cs="Tahoma"/>
          <w:color w:val="000000"/>
          <w:position w:val="0"/>
          <w:lang w:eastAsia="uk-UA"/>
        </w:rPr>
        <w:t xml:space="preserve"> насильству шляхом створення та облаштування місць тимчасового безпечного проживання з супровідним комплексом послуг під час пандемії COVID-19.</w:t>
      </w:r>
    </w:p>
    <w:p w:rsidR="00D52D30" w:rsidRPr="007D689C" w:rsidRDefault="00D52D30"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Кількість </w:t>
      </w:r>
      <w:proofErr w:type="spellStart"/>
      <w:r w:rsidRPr="007D689C">
        <w:rPr>
          <w:rFonts w:ascii="Tahoma" w:eastAsia="Tahoma" w:hAnsi="Tahoma" w:cs="Tahoma"/>
          <w:b/>
          <w:color w:val="000000"/>
          <w:position w:val="0"/>
          <w:lang w:eastAsia="uk-UA"/>
        </w:rPr>
        <w:t>про</w:t>
      </w:r>
      <w:r w:rsidRPr="007D689C">
        <w:rPr>
          <w:rFonts w:ascii="Tahoma" w:eastAsia="Tahoma" w:hAnsi="Tahoma" w:cs="Tahoma"/>
          <w:b/>
          <w:position w:val="0"/>
          <w:lang w:eastAsia="uk-UA"/>
        </w:rPr>
        <w:t>є</w:t>
      </w:r>
      <w:r w:rsidRPr="007D689C">
        <w:rPr>
          <w:rFonts w:ascii="Tahoma" w:eastAsia="Tahoma" w:hAnsi="Tahoma" w:cs="Tahoma"/>
          <w:b/>
          <w:color w:val="000000"/>
          <w:position w:val="0"/>
          <w:lang w:eastAsia="uk-UA"/>
        </w:rPr>
        <w:t>ктів</w:t>
      </w:r>
      <w:proofErr w:type="spellEnd"/>
      <w:r w:rsidRPr="007D689C">
        <w:rPr>
          <w:rFonts w:ascii="Tahoma" w:eastAsia="Tahoma" w:hAnsi="Tahoma" w:cs="Tahoma"/>
          <w:b/>
          <w:color w:val="000000"/>
          <w:position w:val="0"/>
          <w:lang w:eastAsia="uk-UA"/>
        </w:rPr>
        <w:t>, які передбачається підтримати</w:t>
      </w:r>
      <w:r w:rsidRPr="007D689C">
        <w:rPr>
          <w:rFonts w:ascii="Tahoma" w:eastAsia="Tahoma" w:hAnsi="Tahoma" w:cs="Tahoma"/>
          <w:color w:val="000000"/>
          <w:position w:val="0"/>
          <w:lang w:eastAsia="uk-UA"/>
        </w:rPr>
        <w:t xml:space="preserve">: може бути підтримано декілька </w:t>
      </w:r>
      <w:proofErr w:type="spellStart"/>
      <w:r w:rsidRPr="007D689C">
        <w:rPr>
          <w:rFonts w:ascii="Tahoma" w:eastAsia="Tahoma" w:hAnsi="Tahoma" w:cs="Tahoma"/>
          <w:color w:val="000000"/>
          <w:position w:val="0"/>
          <w:lang w:eastAsia="uk-UA"/>
        </w:rPr>
        <w:t>про</w:t>
      </w:r>
      <w:r w:rsidRPr="007D689C">
        <w:rPr>
          <w:rFonts w:ascii="Tahoma" w:eastAsia="Tahoma" w:hAnsi="Tahoma" w:cs="Tahoma"/>
          <w:position w:val="0"/>
          <w:lang w:eastAsia="uk-UA"/>
        </w:rPr>
        <w:t>є</w:t>
      </w:r>
      <w:r w:rsidRPr="007D689C">
        <w:rPr>
          <w:rFonts w:ascii="Tahoma" w:eastAsia="Tahoma" w:hAnsi="Tahoma" w:cs="Tahoma"/>
          <w:color w:val="000000"/>
          <w:position w:val="0"/>
          <w:lang w:eastAsia="uk-UA"/>
        </w:rPr>
        <w:t>ктів</w:t>
      </w:r>
      <w:proofErr w:type="spellEnd"/>
      <w:r w:rsidRPr="007D689C">
        <w:rPr>
          <w:rFonts w:ascii="Tahoma" w:eastAsia="Tahoma" w:hAnsi="Tahoma" w:cs="Tahoma"/>
          <w:color w:val="000000"/>
          <w:position w:val="0"/>
          <w:lang w:eastAsia="uk-UA"/>
        </w:rPr>
        <w:t>.</w:t>
      </w:r>
    </w:p>
    <w:p w:rsidR="00D52D30" w:rsidRPr="007D689C" w:rsidRDefault="00D52D30"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Цільова група: </w:t>
      </w:r>
      <w:r w:rsidRPr="007D689C">
        <w:rPr>
          <w:rFonts w:ascii="Tahoma" w:eastAsia="Tahoma" w:hAnsi="Tahoma" w:cs="Tahoma"/>
          <w:color w:val="000000"/>
          <w:position w:val="0"/>
          <w:lang w:eastAsia="uk-UA"/>
        </w:rPr>
        <w:t>представники ключових спільнот (ЛЖВ, ЧСЧ, ЛВІН, секс-працівниці та секс-працівники, транс*люди, колишні ув’язнені жінки, які живуть з ВІЛ, підлітки, які живуть з ВІЛ, люди які перехворіли на туберкульоз).</w:t>
      </w:r>
    </w:p>
    <w:p w:rsidR="00D52D30" w:rsidRPr="007D689C" w:rsidRDefault="00D52D30"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Термін реалізації діяльності: </w:t>
      </w:r>
      <w:r w:rsidRPr="007D689C">
        <w:rPr>
          <w:rFonts w:ascii="Tahoma" w:eastAsia="Tahoma" w:hAnsi="Tahoma" w:cs="Tahoma"/>
          <w:color w:val="000000"/>
          <w:position w:val="0"/>
          <w:lang w:eastAsia="uk-UA"/>
        </w:rPr>
        <w:t>01.01.2022-31.12.2022</w:t>
      </w:r>
    </w:p>
    <w:p w:rsidR="00D52D30" w:rsidRPr="007D689C" w:rsidRDefault="00D52D30"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Основні види діяльності за програмним компонентом: </w:t>
      </w:r>
    </w:p>
    <w:p w:rsidR="007D689C" w:rsidRPr="007D689C" w:rsidRDefault="007D689C" w:rsidP="007D689C">
      <w:pPr>
        <w:numPr>
          <w:ilvl w:val="0"/>
          <w:numId w:val="9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Створення, облаштування і підтримка діяльності двох </w:t>
      </w:r>
      <w:proofErr w:type="spellStart"/>
      <w:r w:rsidRPr="007D689C">
        <w:rPr>
          <w:rFonts w:ascii="Tahoma" w:eastAsia="Tahoma" w:hAnsi="Tahoma" w:cs="Tahoma"/>
          <w:color w:val="000000"/>
          <w:position w:val="0"/>
          <w:lang w:eastAsia="uk-UA"/>
        </w:rPr>
        <w:t>шелтерів</w:t>
      </w:r>
      <w:proofErr w:type="spellEnd"/>
      <w:r w:rsidRPr="007D689C">
        <w:rPr>
          <w:rFonts w:ascii="Tahoma" w:eastAsia="Tahoma" w:hAnsi="Tahoma" w:cs="Tahoma"/>
          <w:color w:val="000000"/>
          <w:position w:val="0"/>
          <w:lang w:eastAsia="uk-UA"/>
        </w:rPr>
        <w:t xml:space="preserve"> у двох областях України для представників ключових спільнот які постраждали від </w:t>
      </w:r>
      <w:proofErr w:type="spellStart"/>
      <w:r w:rsidRPr="007D689C">
        <w:rPr>
          <w:rFonts w:ascii="Tahoma" w:eastAsia="Tahoma" w:hAnsi="Tahoma" w:cs="Tahoma"/>
          <w:color w:val="000000"/>
          <w:position w:val="0"/>
          <w:lang w:eastAsia="uk-UA"/>
        </w:rPr>
        <w:t>гендерно</w:t>
      </w:r>
      <w:proofErr w:type="spellEnd"/>
      <w:r w:rsidRPr="007D689C">
        <w:rPr>
          <w:rFonts w:ascii="Tahoma" w:eastAsia="Tahoma" w:hAnsi="Tahoma" w:cs="Tahoma"/>
          <w:color w:val="000000"/>
          <w:position w:val="0"/>
          <w:lang w:eastAsia="uk-UA"/>
        </w:rPr>
        <w:t>-зумовленого і домашнього насильства під час пандемії COVID-19.</w:t>
      </w:r>
    </w:p>
    <w:p w:rsidR="007D689C" w:rsidRPr="007D689C" w:rsidRDefault="007D689C" w:rsidP="007D689C">
      <w:pPr>
        <w:numPr>
          <w:ilvl w:val="0"/>
          <w:numId w:val="9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Створення, облаштування і підтримка діяльності кризової кімнати для представників ключових спільнот які постраждали від </w:t>
      </w:r>
      <w:proofErr w:type="spellStart"/>
      <w:r w:rsidRPr="007D689C">
        <w:rPr>
          <w:rFonts w:ascii="Tahoma" w:eastAsia="Tahoma" w:hAnsi="Tahoma" w:cs="Tahoma"/>
          <w:color w:val="000000"/>
          <w:position w:val="0"/>
          <w:lang w:eastAsia="uk-UA"/>
        </w:rPr>
        <w:t>гендерно</w:t>
      </w:r>
      <w:proofErr w:type="spellEnd"/>
      <w:r w:rsidRPr="007D689C">
        <w:rPr>
          <w:rFonts w:ascii="Tahoma" w:eastAsia="Tahoma" w:hAnsi="Tahoma" w:cs="Tahoma"/>
          <w:color w:val="000000"/>
          <w:position w:val="0"/>
          <w:lang w:eastAsia="uk-UA"/>
        </w:rPr>
        <w:t>-зумовленого і домашнього насильства під час пандемії COVID-19.</w:t>
      </w:r>
    </w:p>
    <w:p w:rsidR="007D689C" w:rsidRPr="007D689C" w:rsidRDefault="007D689C" w:rsidP="007D689C">
      <w:pPr>
        <w:numPr>
          <w:ilvl w:val="0"/>
          <w:numId w:val="9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Створення щонайменше 50 місць у </w:t>
      </w:r>
      <w:proofErr w:type="spellStart"/>
      <w:r w:rsidRPr="007D689C">
        <w:rPr>
          <w:rFonts w:ascii="Tahoma" w:eastAsia="Tahoma" w:hAnsi="Tahoma" w:cs="Tahoma"/>
          <w:color w:val="000000"/>
          <w:position w:val="0"/>
          <w:lang w:eastAsia="uk-UA"/>
        </w:rPr>
        <w:t>шелтерах</w:t>
      </w:r>
      <w:proofErr w:type="spellEnd"/>
      <w:r w:rsidRPr="007D689C">
        <w:rPr>
          <w:rFonts w:ascii="Tahoma" w:eastAsia="Tahoma" w:hAnsi="Tahoma" w:cs="Tahoma"/>
          <w:color w:val="000000"/>
          <w:position w:val="0"/>
          <w:lang w:eastAsia="uk-UA"/>
        </w:rPr>
        <w:t xml:space="preserve"> та кризовій кімнат</w:t>
      </w:r>
      <w:r w:rsidRPr="007D689C">
        <w:rPr>
          <w:rFonts w:ascii="Tahoma" w:eastAsia="Tahoma" w:hAnsi="Tahoma" w:cs="Tahoma"/>
          <w:position w:val="0"/>
          <w:lang w:eastAsia="uk-UA"/>
        </w:rPr>
        <w:t>і</w:t>
      </w:r>
      <w:r w:rsidRPr="007D689C">
        <w:rPr>
          <w:rFonts w:ascii="Tahoma" w:eastAsia="Tahoma" w:hAnsi="Tahoma" w:cs="Tahoma"/>
          <w:color w:val="000000"/>
          <w:position w:val="0"/>
          <w:lang w:eastAsia="uk-UA"/>
        </w:rPr>
        <w:t xml:space="preserve"> для представників ключових спільнот які постраждали від </w:t>
      </w:r>
      <w:proofErr w:type="spellStart"/>
      <w:r w:rsidRPr="007D689C">
        <w:rPr>
          <w:rFonts w:ascii="Tahoma" w:eastAsia="Tahoma" w:hAnsi="Tahoma" w:cs="Tahoma"/>
          <w:color w:val="000000"/>
          <w:position w:val="0"/>
          <w:lang w:eastAsia="uk-UA"/>
        </w:rPr>
        <w:t>гендерно</w:t>
      </w:r>
      <w:proofErr w:type="spellEnd"/>
      <w:r w:rsidRPr="007D689C">
        <w:rPr>
          <w:rFonts w:ascii="Tahoma" w:eastAsia="Tahoma" w:hAnsi="Tahoma" w:cs="Tahoma"/>
          <w:color w:val="000000"/>
          <w:position w:val="0"/>
          <w:lang w:eastAsia="uk-UA"/>
        </w:rPr>
        <w:t>-зумовленого і домашнього насильства під час пандемії COVID-19.</w:t>
      </w:r>
    </w:p>
    <w:p w:rsidR="007D689C" w:rsidRPr="007D689C" w:rsidRDefault="007D689C" w:rsidP="007D689C">
      <w:pPr>
        <w:numPr>
          <w:ilvl w:val="0"/>
          <w:numId w:val="9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Надання соціальної, правової та психологічної допомоги для представників ключових спільнот які постраждали від </w:t>
      </w:r>
      <w:proofErr w:type="spellStart"/>
      <w:r w:rsidRPr="007D689C">
        <w:rPr>
          <w:rFonts w:ascii="Tahoma" w:eastAsia="Tahoma" w:hAnsi="Tahoma" w:cs="Tahoma"/>
          <w:color w:val="000000"/>
          <w:position w:val="0"/>
          <w:lang w:eastAsia="uk-UA"/>
        </w:rPr>
        <w:t>гендерно</w:t>
      </w:r>
      <w:proofErr w:type="spellEnd"/>
      <w:r w:rsidRPr="007D689C">
        <w:rPr>
          <w:rFonts w:ascii="Tahoma" w:eastAsia="Tahoma" w:hAnsi="Tahoma" w:cs="Tahoma"/>
          <w:color w:val="000000"/>
          <w:position w:val="0"/>
          <w:lang w:eastAsia="uk-UA"/>
        </w:rPr>
        <w:t xml:space="preserve">-зумовленого і </w:t>
      </w:r>
      <w:r w:rsidRPr="007D689C">
        <w:rPr>
          <w:rFonts w:ascii="Tahoma" w:eastAsia="Tahoma" w:hAnsi="Tahoma" w:cs="Tahoma"/>
          <w:position w:val="0"/>
          <w:lang w:eastAsia="uk-UA"/>
        </w:rPr>
        <w:t>домашнього</w:t>
      </w:r>
      <w:r w:rsidRPr="007D689C">
        <w:rPr>
          <w:rFonts w:ascii="Tahoma" w:eastAsia="Tahoma" w:hAnsi="Tahoma" w:cs="Tahoma"/>
          <w:color w:val="000000"/>
          <w:position w:val="0"/>
          <w:lang w:eastAsia="uk-UA"/>
        </w:rPr>
        <w:t xml:space="preserve">  насильства під час пандемії COVID-19.</w:t>
      </w:r>
    </w:p>
    <w:p w:rsidR="007D689C" w:rsidRPr="007D689C" w:rsidRDefault="007D689C" w:rsidP="007D689C">
      <w:pPr>
        <w:numPr>
          <w:ilvl w:val="0"/>
          <w:numId w:val="9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Супровід клієнтів для отримання медичної та правової допомоги.</w:t>
      </w:r>
    </w:p>
    <w:p w:rsidR="007D689C" w:rsidRPr="007D689C" w:rsidRDefault="007D689C" w:rsidP="007D689C">
      <w:pPr>
        <w:numPr>
          <w:ilvl w:val="0"/>
          <w:numId w:val="9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Надання послуг для жінок </w:t>
      </w:r>
      <w:r w:rsidRPr="007D689C">
        <w:rPr>
          <w:rFonts w:ascii="Tahoma" w:eastAsia="Tahoma" w:hAnsi="Tahoma" w:cs="Tahoma"/>
          <w:position w:val="0"/>
          <w:lang w:eastAsia="uk-UA"/>
        </w:rPr>
        <w:t>з</w:t>
      </w:r>
      <w:r w:rsidRPr="007D689C">
        <w:rPr>
          <w:rFonts w:ascii="Tahoma" w:eastAsia="Tahoma" w:hAnsi="Tahoma" w:cs="Tahoma"/>
          <w:color w:val="000000"/>
          <w:position w:val="0"/>
          <w:lang w:eastAsia="uk-UA"/>
        </w:rPr>
        <w:t xml:space="preserve"> дітьми, які постраждали від </w:t>
      </w:r>
      <w:proofErr w:type="spellStart"/>
      <w:r w:rsidRPr="007D689C">
        <w:rPr>
          <w:rFonts w:ascii="Tahoma" w:eastAsia="Tahoma" w:hAnsi="Tahoma" w:cs="Tahoma"/>
          <w:color w:val="000000"/>
          <w:position w:val="0"/>
          <w:lang w:eastAsia="uk-UA"/>
        </w:rPr>
        <w:t>гендерно</w:t>
      </w:r>
      <w:proofErr w:type="spellEnd"/>
      <w:r w:rsidRPr="007D689C">
        <w:rPr>
          <w:rFonts w:ascii="Tahoma" w:eastAsia="Tahoma" w:hAnsi="Tahoma" w:cs="Tahoma"/>
          <w:color w:val="000000"/>
          <w:position w:val="0"/>
          <w:lang w:eastAsia="uk-UA"/>
        </w:rPr>
        <w:t xml:space="preserve">-зумовленого і </w:t>
      </w:r>
      <w:r w:rsidRPr="007D689C">
        <w:rPr>
          <w:rFonts w:ascii="Tahoma" w:eastAsia="Tahoma" w:hAnsi="Tahoma" w:cs="Tahoma"/>
          <w:position w:val="0"/>
          <w:lang w:eastAsia="uk-UA"/>
        </w:rPr>
        <w:t>домашнього</w:t>
      </w:r>
      <w:r w:rsidRPr="007D689C">
        <w:rPr>
          <w:rFonts w:ascii="Tahoma" w:eastAsia="Tahoma" w:hAnsi="Tahoma" w:cs="Tahoma"/>
          <w:color w:val="000000"/>
          <w:position w:val="0"/>
          <w:lang w:eastAsia="uk-UA"/>
        </w:rPr>
        <w:t xml:space="preserve"> насильства під час пандемії COVID-19.</w:t>
      </w:r>
    </w:p>
    <w:p w:rsidR="007D689C" w:rsidRPr="007D689C" w:rsidRDefault="007D689C" w:rsidP="007D689C">
      <w:pPr>
        <w:numPr>
          <w:ilvl w:val="0"/>
          <w:numId w:val="9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lastRenderedPageBreak/>
        <w:t xml:space="preserve">Розробка індивідуальної програми для </w:t>
      </w:r>
      <w:proofErr w:type="spellStart"/>
      <w:r w:rsidRPr="007D689C">
        <w:rPr>
          <w:rFonts w:ascii="Tahoma" w:eastAsia="Tahoma" w:hAnsi="Tahoma" w:cs="Tahoma"/>
          <w:color w:val="000000"/>
          <w:position w:val="0"/>
          <w:lang w:eastAsia="uk-UA"/>
        </w:rPr>
        <w:t>ресоціалізації</w:t>
      </w:r>
      <w:proofErr w:type="spellEnd"/>
      <w:r w:rsidRPr="007D689C">
        <w:rPr>
          <w:rFonts w:ascii="Tahoma" w:eastAsia="Tahoma" w:hAnsi="Tahoma" w:cs="Tahoma"/>
          <w:color w:val="000000"/>
          <w:position w:val="0"/>
          <w:lang w:eastAsia="uk-UA"/>
        </w:rPr>
        <w:t xml:space="preserve"> клієнтів </w:t>
      </w:r>
      <w:proofErr w:type="spellStart"/>
      <w:r w:rsidRPr="007D689C">
        <w:rPr>
          <w:rFonts w:ascii="Tahoma" w:eastAsia="Tahoma" w:hAnsi="Tahoma" w:cs="Tahoma"/>
          <w:color w:val="000000"/>
          <w:position w:val="0"/>
          <w:lang w:eastAsia="uk-UA"/>
        </w:rPr>
        <w:t>шелтерів</w:t>
      </w:r>
      <w:proofErr w:type="spellEnd"/>
      <w:r w:rsidRPr="007D689C">
        <w:rPr>
          <w:rFonts w:ascii="Tahoma" w:eastAsia="Tahoma" w:hAnsi="Tahoma" w:cs="Tahoma"/>
          <w:color w:val="000000"/>
          <w:position w:val="0"/>
          <w:lang w:eastAsia="uk-UA"/>
        </w:rPr>
        <w:t xml:space="preserve"> та кризової кімнати.</w:t>
      </w:r>
    </w:p>
    <w:p w:rsidR="007D689C" w:rsidRPr="007D689C" w:rsidRDefault="007D689C" w:rsidP="007D689C">
      <w:pPr>
        <w:numPr>
          <w:ilvl w:val="0"/>
          <w:numId w:val="9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proofErr w:type="spellStart"/>
      <w:r w:rsidRPr="007D689C">
        <w:rPr>
          <w:rFonts w:ascii="Tahoma" w:eastAsia="Tahoma" w:hAnsi="Tahoma" w:cs="Tahoma"/>
          <w:color w:val="000000"/>
          <w:position w:val="0"/>
          <w:lang w:eastAsia="uk-UA"/>
        </w:rPr>
        <w:t>Адвокація</w:t>
      </w:r>
      <w:proofErr w:type="spellEnd"/>
      <w:r w:rsidRPr="007D689C">
        <w:rPr>
          <w:rFonts w:ascii="Tahoma" w:eastAsia="Tahoma" w:hAnsi="Tahoma" w:cs="Tahoma"/>
          <w:color w:val="000000"/>
          <w:position w:val="0"/>
          <w:lang w:eastAsia="uk-UA"/>
        </w:rPr>
        <w:t xml:space="preserve"> виділення коштів з місцевих бюджетів для підтримки діяльності створених </w:t>
      </w:r>
      <w:proofErr w:type="spellStart"/>
      <w:r w:rsidRPr="007D689C">
        <w:rPr>
          <w:rFonts w:ascii="Tahoma" w:eastAsia="Tahoma" w:hAnsi="Tahoma" w:cs="Tahoma"/>
          <w:color w:val="000000"/>
          <w:position w:val="0"/>
          <w:lang w:eastAsia="uk-UA"/>
        </w:rPr>
        <w:t>шелтерів</w:t>
      </w:r>
      <w:proofErr w:type="spellEnd"/>
      <w:r w:rsidRPr="007D689C">
        <w:rPr>
          <w:rFonts w:ascii="Tahoma" w:eastAsia="Tahoma" w:hAnsi="Tahoma" w:cs="Tahoma"/>
          <w:color w:val="000000"/>
          <w:position w:val="0"/>
          <w:lang w:eastAsia="uk-UA"/>
        </w:rPr>
        <w:t>.</w:t>
      </w:r>
    </w:p>
    <w:p w:rsidR="007D689C" w:rsidRPr="007D689C" w:rsidRDefault="007D689C" w:rsidP="007D689C">
      <w:pPr>
        <w:numPr>
          <w:ilvl w:val="0"/>
          <w:numId w:val="9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Створення бази даних існуючих кризових центрів та притулків для жінок, які постраждали від домашнього та </w:t>
      </w:r>
      <w:proofErr w:type="spellStart"/>
      <w:r w:rsidRPr="007D689C">
        <w:rPr>
          <w:rFonts w:ascii="Tahoma" w:eastAsia="Tahoma" w:hAnsi="Tahoma" w:cs="Tahoma"/>
          <w:color w:val="000000"/>
          <w:position w:val="0"/>
          <w:lang w:eastAsia="uk-UA"/>
        </w:rPr>
        <w:t>гендерно</w:t>
      </w:r>
      <w:proofErr w:type="spellEnd"/>
      <w:r w:rsidRPr="007D689C">
        <w:rPr>
          <w:rFonts w:ascii="Tahoma" w:eastAsia="Tahoma" w:hAnsi="Tahoma" w:cs="Tahoma"/>
          <w:color w:val="000000"/>
          <w:position w:val="0"/>
          <w:lang w:eastAsia="uk-UA"/>
        </w:rPr>
        <w:t>-обумовленого насильства в Україні.</w:t>
      </w:r>
    </w:p>
    <w:p w:rsidR="007D689C" w:rsidRPr="007D689C" w:rsidRDefault="007D689C" w:rsidP="007D689C">
      <w:pPr>
        <w:numPr>
          <w:ilvl w:val="0"/>
          <w:numId w:val="9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Моніторинг наявності місць у притулках та кризових центрах для жінок, які постраждали від домашнього та </w:t>
      </w:r>
      <w:proofErr w:type="spellStart"/>
      <w:r w:rsidRPr="007D689C">
        <w:rPr>
          <w:rFonts w:ascii="Tahoma" w:eastAsia="Tahoma" w:hAnsi="Tahoma" w:cs="Tahoma"/>
          <w:color w:val="000000"/>
          <w:position w:val="0"/>
          <w:lang w:eastAsia="uk-UA"/>
        </w:rPr>
        <w:t>гендерно</w:t>
      </w:r>
      <w:proofErr w:type="spellEnd"/>
      <w:r w:rsidRPr="007D689C">
        <w:rPr>
          <w:rFonts w:ascii="Tahoma" w:eastAsia="Tahoma" w:hAnsi="Tahoma" w:cs="Tahoma"/>
          <w:color w:val="000000"/>
          <w:position w:val="0"/>
          <w:lang w:eastAsia="uk-UA"/>
        </w:rPr>
        <w:t>-обумовленого насильства в Україні. Створення інтерактивної онлайн карти існуючих кризових центрів та притулків для жінок, які постраждали від насильства в Україні.</w:t>
      </w:r>
    </w:p>
    <w:p w:rsidR="007D689C" w:rsidRPr="007D689C" w:rsidRDefault="007D689C" w:rsidP="007D689C">
      <w:pPr>
        <w:numPr>
          <w:ilvl w:val="0"/>
          <w:numId w:val="9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Розробка системи і алгоритму переадресації жінок, які живуть з ВІЛ та жінок з ключових спільнот в існуючі кризові центри та притулки для жінок, які постраждали від домашнього та </w:t>
      </w:r>
      <w:proofErr w:type="spellStart"/>
      <w:r w:rsidRPr="007D689C">
        <w:rPr>
          <w:rFonts w:ascii="Tahoma" w:eastAsia="Tahoma" w:hAnsi="Tahoma" w:cs="Tahoma"/>
          <w:color w:val="000000"/>
          <w:position w:val="0"/>
          <w:lang w:eastAsia="uk-UA"/>
        </w:rPr>
        <w:t>гендерно</w:t>
      </w:r>
      <w:proofErr w:type="spellEnd"/>
      <w:r w:rsidRPr="007D689C">
        <w:rPr>
          <w:rFonts w:ascii="Tahoma" w:eastAsia="Tahoma" w:hAnsi="Tahoma" w:cs="Tahoma"/>
          <w:color w:val="000000"/>
          <w:position w:val="0"/>
          <w:lang w:eastAsia="uk-UA"/>
        </w:rPr>
        <w:t>-обумовленого насильства в Україні.</w:t>
      </w:r>
    </w:p>
    <w:p w:rsidR="007D689C" w:rsidRPr="007D689C" w:rsidRDefault="007D689C" w:rsidP="007D689C">
      <w:pPr>
        <w:numPr>
          <w:ilvl w:val="0"/>
          <w:numId w:val="9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Розробка тренінгового модулю для навчання персоналу кризових центрів та притулків для жінок, з метою підвищення рівня толерантності до жінок, які живуть з ВІЛ, та уразливих до ВІЛ.</w:t>
      </w:r>
    </w:p>
    <w:p w:rsidR="007D689C" w:rsidRPr="007D689C" w:rsidRDefault="007D689C" w:rsidP="007D689C">
      <w:pPr>
        <w:numPr>
          <w:ilvl w:val="0"/>
          <w:numId w:val="9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Організація та проведення тренінгів для персоналу кризових центрів та притулків для жінок, з метою підвищення рівня толерантності до жінок, які живуть з ВІЛ, та уразливих до ВІЛ, та попередження дискримінації, </w:t>
      </w:r>
      <w:proofErr w:type="spellStart"/>
      <w:r w:rsidRPr="007D689C">
        <w:rPr>
          <w:rFonts w:ascii="Tahoma" w:eastAsia="Tahoma" w:hAnsi="Tahoma" w:cs="Tahoma"/>
          <w:color w:val="000000"/>
          <w:position w:val="0"/>
          <w:lang w:eastAsia="uk-UA"/>
        </w:rPr>
        <w:t>стигматизуючого</w:t>
      </w:r>
      <w:proofErr w:type="spellEnd"/>
      <w:r w:rsidRPr="007D689C">
        <w:rPr>
          <w:rFonts w:ascii="Tahoma" w:eastAsia="Tahoma" w:hAnsi="Tahoma" w:cs="Tahoma"/>
          <w:color w:val="000000"/>
          <w:position w:val="0"/>
          <w:lang w:eastAsia="uk-UA"/>
        </w:rPr>
        <w:t xml:space="preserve"> ставлення та відмов в наданні захисту. Програма навчання повинна включати базову інформацію про ВІЛ, наркозалежність, множинну дискримінацію та їхній зв'язок з насильством.</w:t>
      </w:r>
    </w:p>
    <w:p w:rsidR="007D689C" w:rsidRPr="007D689C" w:rsidRDefault="007D689C" w:rsidP="007D689C">
      <w:pPr>
        <w:numPr>
          <w:ilvl w:val="0"/>
          <w:numId w:val="9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Запобігання дискримінаційного ставлення та відмов з причин ВІЛ-статусу та наркозалежності в кризових центрах та притулках для жінок, які постраждали від домашнього та </w:t>
      </w:r>
      <w:proofErr w:type="spellStart"/>
      <w:r w:rsidRPr="007D689C">
        <w:rPr>
          <w:rFonts w:ascii="Tahoma" w:eastAsia="Tahoma" w:hAnsi="Tahoma" w:cs="Tahoma"/>
          <w:color w:val="000000"/>
          <w:position w:val="0"/>
          <w:lang w:eastAsia="uk-UA"/>
        </w:rPr>
        <w:t>гендерно</w:t>
      </w:r>
      <w:proofErr w:type="spellEnd"/>
      <w:r w:rsidRPr="007D689C">
        <w:rPr>
          <w:rFonts w:ascii="Tahoma" w:eastAsia="Tahoma" w:hAnsi="Tahoma" w:cs="Tahoma"/>
          <w:color w:val="000000"/>
          <w:position w:val="0"/>
          <w:lang w:eastAsia="uk-UA"/>
        </w:rPr>
        <w:t>-обумовленого насильства.</w:t>
      </w:r>
    </w:p>
    <w:p w:rsidR="007D689C" w:rsidRPr="007D689C" w:rsidRDefault="007D689C" w:rsidP="007D689C">
      <w:pPr>
        <w:numPr>
          <w:ilvl w:val="0"/>
          <w:numId w:val="9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Розробка тренінгового модулю для працівників НУО з розвитку послуг та започаткування сервісів для жінок з уразливих груп, які страждали від </w:t>
      </w:r>
      <w:proofErr w:type="spellStart"/>
      <w:r w:rsidRPr="007D689C">
        <w:rPr>
          <w:rFonts w:ascii="Tahoma" w:eastAsia="Tahoma" w:hAnsi="Tahoma" w:cs="Tahoma"/>
          <w:color w:val="000000"/>
          <w:position w:val="0"/>
          <w:lang w:eastAsia="uk-UA"/>
        </w:rPr>
        <w:t>гендерно</w:t>
      </w:r>
      <w:proofErr w:type="spellEnd"/>
      <w:r w:rsidRPr="007D689C">
        <w:rPr>
          <w:rFonts w:ascii="Tahoma" w:eastAsia="Tahoma" w:hAnsi="Tahoma" w:cs="Tahoma"/>
          <w:color w:val="000000"/>
          <w:position w:val="0"/>
          <w:lang w:eastAsia="uk-UA"/>
        </w:rPr>
        <w:t xml:space="preserve">-обумовленого насильства та  інтеграції послуг для них в існуючі програми профілактики ВІЛ, догляду та підтримки. </w:t>
      </w:r>
    </w:p>
    <w:p w:rsidR="007D689C" w:rsidRPr="007D689C" w:rsidRDefault="007D689C" w:rsidP="007D689C">
      <w:pPr>
        <w:numPr>
          <w:ilvl w:val="0"/>
          <w:numId w:val="9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Розробка посібника  для працівників НУО з розвитку послуг та започаткування сервісів для жінок з уразливих груп, які страждали від </w:t>
      </w:r>
      <w:proofErr w:type="spellStart"/>
      <w:r w:rsidRPr="007D689C">
        <w:rPr>
          <w:rFonts w:ascii="Tahoma" w:eastAsia="Tahoma" w:hAnsi="Tahoma" w:cs="Tahoma"/>
          <w:color w:val="000000"/>
          <w:position w:val="0"/>
          <w:lang w:eastAsia="uk-UA"/>
        </w:rPr>
        <w:t>гендерно</w:t>
      </w:r>
      <w:proofErr w:type="spellEnd"/>
      <w:r w:rsidRPr="007D689C">
        <w:rPr>
          <w:rFonts w:ascii="Tahoma" w:eastAsia="Tahoma" w:hAnsi="Tahoma" w:cs="Tahoma"/>
          <w:color w:val="000000"/>
          <w:position w:val="0"/>
          <w:lang w:eastAsia="uk-UA"/>
        </w:rPr>
        <w:t xml:space="preserve">-обумовленого насильства під час пандемії COVID-19 та  інтеграції послуг для них в існуючі програми профілактики ВІЛ, догляду та підтримки. </w:t>
      </w:r>
    </w:p>
    <w:p w:rsidR="007D689C" w:rsidRPr="007D689C" w:rsidRDefault="007D689C" w:rsidP="007D689C">
      <w:pPr>
        <w:numPr>
          <w:ilvl w:val="0"/>
          <w:numId w:val="9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Організація і проведення тренінгів для працівників НУО з розвитку послуг та започаткування сервісів для жінок з уразливих груп, які страждали від </w:t>
      </w:r>
      <w:proofErr w:type="spellStart"/>
      <w:r w:rsidRPr="007D689C">
        <w:rPr>
          <w:rFonts w:ascii="Tahoma" w:eastAsia="Tahoma" w:hAnsi="Tahoma" w:cs="Tahoma"/>
          <w:color w:val="000000"/>
          <w:position w:val="0"/>
          <w:lang w:eastAsia="uk-UA"/>
        </w:rPr>
        <w:t>гендерно</w:t>
      </w:r>
      <w:proofErr w:type="spellEnd"/>
      <w:r w:rsidRPr="007D689C">
        <w:rPr>
          <w:rFonts w:ascii="Tahoma" w:eastAsia="Tahoma" w:hAnsi="Tahoma" w:cs="Tahoma"/>
          <w:color w:val="000000"/>
          <w:position w:val="0"/>
          <w:lang w:eastAsia="uk-UA"/>
        </w:rPr>
        <w:t xml:space="preserve">-обумовленого насильства під час пандемії COVID-19 та  інтеграції послуг для них в існуючі програми профілактики ВІЛ, догляду та підтримки. </w:t>
      </w:r>
    </w:p>
    <w:p w:rsidR="007D689C" w:rsidRPr="007D689C" w:rsidRDefault="007D689C" w:rsidP="007D689C">
      <w:pPr>
        <w:numPr>
          <w:ilvl w:val="0"/>
          <w:numId w:val="9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Надання технічної підтримки НУО  з розбудови сервісів та послуг, спрямованих на надання допомоги жінкам з уразливих груп постраждалим від </w:t>
      </w:r>
      <w:proofErr w:type="spellStart"/>
      <w:r w:rsidRPr="007D689C">
        <w:rPr>
          <w:rFonts w:ascii="Tahoma" w:eastAsia="Tahoma" w:hAnsi="Tahoma" w:cs="Tahoma"/>
          <w:color w:val="000000"/>
          <w:position w:val="0"/>
          <w:lang w:eastAsia="uk-UA"/>
        </w:rPr>
        <w:t>гендерно</w:t>
      </w:r>
      <w:proofErr w:type="spellEnd"/>
      <w:r w:rsidRPr="007D689C">
        <w:rPr>
          <w:rFonts w:ascii="Tahoma" w:eastAsia="Tahoma" w:hAnsi="Tahoma" w:cs="Tahoma"/>
          <w:color w:val="000000"/>
          <w:position w:val="0"/>
          <w:lang w:eastAsia="uk-UA"/>
        </w:rPr>
        <w:t xml:space="preserve">-обумовленого насильства під час пандемії COVID-19. </w:t>
      </w:r>
    </w:p>
    <w:p w:rsidR="007D689C" w:rsidRPr="007D689C" w:rsidRDefault="007D689C" w:rsidP="007D689C">
      <w:pPr>
        <w:numPr>
          <w:ilvl w:val="0"/>
          <w:numId w:val="97"/>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Надання технічної підтримки НУО щодо виділення коштів з місцевих бюджетів на сервіси та послуги для жінок з уразливих груп, які постраждали від </w:t>
      </w:r>
      <w:proofErr w:type="spellStart"/>
      <w:r w:rsidRPr="007D689C">
        <w:rPr>
          <w:rFonts w:ascii="Tahoma" w:eastAsia="Tahoma" w:hAnsi="Tahoma" w:cs="Tahoma"/>
          <w:color w:val="000000"/>
          <w:position w:val="0"/>
          <w:lang w:eastAsia="uk-UA"/>
        </w:rPr>
        <w:t>гендерно</w:t>
      </w:r>
      <w:proofErr w:type="spellEnd"/>
      <w:r w:rsidRPr="007D689C">
        <w:rPr>
          <w:rFonts w:ascii="Tahoma" w:eastAsia="Tahoma" w:hAnsi="Tahoma" w:cs="Tahoma"/>
          <w:color w:val="000000"/>
          <w:position w:val="0"/>
          <w:lang w:eastAsia="uk-UA"/>
        </w:rPr>
        <w:t>-зумовленого насильства під час пандемії COVID-19.</w:t>
      </w:r>
    </w:p>
    <w:p w:rsidR="007D689C" w:rsidRPr="007D689C" w:rsidRDefault="007D689C" w:rsidP="007D689C">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Особливі вимоги:</w:t>
      </w:r>
    </w:p>
    <w:p w:rsidR="007D689C" w:rsidRPr="007D689C" w:rsidRDefault="007D689C" w:rsidP="007D689C">
      <w:pPr>
        <w:numPr>
          <w:ilvl w:val="0"/>
          <w:numId w:val="9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Перевага надаватиметься організаціям, які мають успішний досвід створення </w:t>
      </w:r>
      <w:proofErr w:type="spellStart"/>
      <w:r w:rsidRPr="007D689C">
        <w:rPr>
          <w:rFonts w:ascii="Tahoma" w:eastAsia="Tahoma" w:hAnsi="Tahoma" w:cs="Tahoma"/>
          <w:color w:val="000000"/>
          <w:position w:val="0"/>
          <w:lang w:eastAsia="uk-UA"/>
        </w:rPr>
        <w:t>шелтерів</w:t>
      </w:r>
      <w:proofErr w:type="spellEnd"/>
      <w:r w:rsidRPr="007D689C">
        <w:rPr>
          <w:rFonts w:ascii="Tahoma" w:eastAsia="Tahoma" w:hAnsi="Tahoma" w:cs="Tahoma"/>
          <w:color w:val="000000"/>
          <w:position w:val="0"/>
          <w:lang w:eastAsia="uk-UA"/>
        </w:rPr>
        <w:t xml:space="preserve"> і надання послуг для представників ключових спільнот, які постраждали від </w:t>
      </w:r>
      <w:proofErr w:type="spellStart"/>
      <w:r w:rsidRPr="007D689C">
        <w:rPr>
          <w:rFonts w:ascii="Tahoma" w:eastAsia="Tahoma" w:hAnsi="Tahoma" w:cs="Tahoma"/>
          <w:color w:val="000000"/>
          <w:position w:val="0"/>
          <w:lang w:eastAsia="uk-UA"/>
        </w:rPr>
        <w:t>гендерно</w:t>
      </w:r>
      <w:proofErr w:type="spellEnd"/>
      <w:r w:rsidRPr="007D689C">
        <w:rPr>
          <w:rFonts w:ascii="Tahoma" w:eastAsia="Tahoma" w:hAnsi="Tahoma" w:cs="Tahoma"/>
          <w:color w:val="000000"/>
          <w:position w:val="0"/>
          <w:lang w:eastAsia="uk-UA"/>
        </w:rPr>
        <w:t>-зумовленого насильства.</w:t>
      </w:r>
    </w:p>
    <w:p w:rsidR="007D689C" w:rsidRPr="007D689C" w:rsidRDefault="007D689C" w:rsidP="007D689C">
      <w:pPr>
        <w:numPr>
          <w:ilvl w:val="0"/>
          <w:numId w:val="9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Діяльність за напрямом не може дублювати створення та підтримку </w:t>
      </w:r>
      <w:proofErr w:type="spellStart"/>
      <w:r w:rsidRPr="007D689C">
        <w:rPr>
          <w:rFonts w:ascii="Tahoma" w:eastAsia="Tahoma" w:hAnsi="Tahoma" w:cs="Tahoma"/>
          <w:color w:val="000000"/>
          <w:position w:val="0"/>
          <w:lang w:eastAsia="uk-UA"/>
        </w:rPr>
        <w:t>шелтерів</w:t>
      </w:r>
      <w:proofErr w:type="spellEnd"/>
      <w:r w:rsidRPr="007D689C">
        <w:rPr>
          <w:rFonts w:ascii="Tahoma" w:eastAsia="Tahoma" w:hAnsi="Tahoma" w:cs="Tahoma"/>
          <w:color w:val="000000"/>
          <w:position w:val="0"/>
          <w:lang w:eastAsia="uk-UA"/>
        </w:rPr>
        <w:t xml:space="preserve">, що фінансуються в рамках інших </w:t>
      </w:r>
      <w:proofErr w:type="spellStart"/>
      <w:r w:rsidRPr="007D689C">
        <w:rPr>
          <w:rFonts w:ascii="Tahoma" w:eastAsia="Tahoma" w:hAnsi="Tahoma" w:cs="Tahoma"/>
          <w:position w:val="0"/>
          <w:lang w:eastAsia="uk-UA"/>
        </w:rPr>
        <w:t>проєкт</w:t>
      </w:r>
      <w:r w:rsidRPr="007D689C">
        <w:rPr>
          <w:rFonts w:ascii="Tahoma" w:eastAsia="Tahoma" w:hAnsi="Tahoma" w:cs="Tahoma"/>
          <w:color w:val="000000"/>
          <w:position w:val="0"/>
          <w:lang w:eastAsia="uk-UA"/>
        </w:rPr>
        <w:t>ів</w:t>
      </w:r>
      <w:proofErr w:type="spellEnd"/>
      <w:r w:rsidRPr="007D689C">
        <w:rPr>
          <w:rFonts w:ascii="Tahoma" w:eastAsia="Tahoma" w:hAnsi="Tahoma" w:cs="Tahoma"/>
          <w:color w:val="000000"/>
          <w:position w:val="0"/>
          <w:lang w:eastAsia="uk-UA"/>
        </w:rPr>
        <w:t xml:space="preserve"> або за державні кошти чи кошти місцевих бюджетів. За напрямом передбачено створення абсолютно нових </w:t>
      </w:r>
      <w:proofErr w:type="spellStart"/>
      <w:r w:rsidRPr="007D689C">
        <w:rPr>
          <w:rFonts w:ascii="Tahoma" w:eastAsia="Tahoma" w:hAnsi="Tahoma" w:cs="Tahoma"/>
          <w:color w:val="000000"/>
          <w:position w:val="0"/>
          <w:lang w:eastAsia="uk-UA"/>
        </w:rPr>
        <w:t>шелтерів</w:t>
      </w:r>
      <w:proofErr w:type="spellEnd"/>
      <w:r w:rsidRPr="007D689C">
        <w:rPr>
          <w:rFonts w:ascii="Tahoma" w:eastAsia="Tahoma" w:hAnsi="Tahoma" w:cs="Tahoma"/>
          <w:color w:val="000000"/>
          <w:position w:val="0"/>
          <w:lang w:eastAsia="uk-UA"/>
        </w:rPr>
        <w:t xml:space="preserve"> і кризової кімнати, підтримка існуючих </w:t>
      </w:r>
      <w:proofErr w:type="spellStart"/>
      <w:r w:rsidRPr="007D689C">
        <w:rPr>
          <w:rFonts w:ascii="Tahoma" w:eastAsia="Tahoma" w:hAnsi="Tahoma" w:cs="Tahoma"/>
          <w:color w:val="000000"/>
          <w:position w:val="0"/>
          <w:lang w:eastAsia="uk-UA"/>
        </w:rPr>
        <w:t>шелтерів</w:t>
      </w:r>
      <w:proofErr w:type="spellEnd"/>
      <w:r w:rsidRPr="007D689C">
        <w:rPr>
          <w:rFonts w:ascii="Tahoma" w:eastAsia="Tahoma" w:hAnsi="Tahoma" w:cs="Tahoma"/>
          <w:color w:val="000000"/>
          <w:position w:val="0"/>
          <w:lang w:eastAsia="uk-UA"/>
        </w:rPr>
        <w:t xml:space="preserve"> не передбачена.</w:t>
      </w:r>
    </w:p>
    <w:p w:rsidR="007D689C" w:rsidRPr="007D689C" w:rsidRDefault="007D689C" w:rsidP="007D689C">
      <w:pPr>
        <w:numPr>
          <w:ilvl w:val="0"/>
          <w:numId w:val="9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Заявник має надати підтвердження наявності приміщень для створення </w:t>
      </w:r>
      <w:proofErr w:type="spellStart"/>
      <w:r w:rsidRPr="007D689C">
        <w:rPr>
          <w:rFonts w:ascii="Tahoma" w:eastAsia="Tahoma" w:hAnsi="Tahoma" w:cs="Tahoma"/>
          <w:color w:val="000000"/>
          <w:position w:val="0"/>
          <w:lang w:eastAsia="uk-UA"/>
        </w:rPr>
        <w:t>шелтерів</w:t>
      </w:r>
      <w:proofErr w:type="spellEnd"/>
      <w:r w:rsidRPr="007D689C">
        <w:rPr>
          <w:rFonts w:ascii="Tahoma" w:eastAsia="Tahoma" w:hAnsi="Tahoma" w:cs="Tahoma"/>
          <w:color w:val="000000"/>
          <w:position w:val="0"/>
          <w:lang w:eastAsia="uk-UA"/>
        </w:rPr>
        <w:t xml:space="preserve"> та кризової кімнати, та документи що підтверджують безоплатну або пільгову оренду. Мають підтверджений успішний досвід співпраці з регіональними органами виконавчої влади та </w:t>
      </w:r>
      <w:proofErr w:type="spellStart"/>
      <w:r w:rsidRPr="007D689C">
        <w:rPr>
          <w:rFonts w:ascii="Tahoma" w:eastAsia="Tahoma" w:hAnsi="Tahoma" w:cs="Tahoma"/>
          <w:color w:val="000000"/>
          <w:position w:val="0"/>
          <w:lang w:eastAsia="uk-UA"/>
        </w:rPr>
        <w:t>нададуть</w:t>
      </w:r>
      <w:proofErr w:type="spellEnd"/>
      <w:r w:rsidRPr="007D689C">
        <w:rPr>
          <w:rFonts w:ascii="Tahoma" w:eastAsia="Tahoma" w:hAnsi="Tahoma" w:cs="Tahoma"/>
          <w:color w:val="000000"/>
          <w:position w:val="0"/>
          <w:lang w:eastAsia="uk-UA"/>
        </w:rPr>
        <w:t xml:space="preserve"> відповідні листи підтримки.</w:t>
      </w:r>
    </w:p>
    <w:p w:rsidR="007D689C" w:rsidRPr="007D689C" w:rsidRDefault="007D689C" w:rsidP="007D689C">
      <w:pPr>
        <w:numPr>
          <w:ilvl w:val="0"/>
          <w:numId w:val="98"/>
        </w:numPr>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7D689C">
        <w:rPr>
          <w:rFonts w:ascii="Tahoma" w:eastAsia="Tahoma" w:hAnsi="Tahoma" w:cs="Tahoma"/>
          <w:position w:val="0"/>
          <w:lang w:eastAsia="uk-UA"/>
        </w:rPr>
        <w:lastRenderedPageBreak/>
        <w:t>Організація з якою буде підписано угоду про надання гранту, зобов’язується здійснювати моніторинг, фіксацію та реагувати на порушення прав клієнтів за допомогою Інформаційно-телекомунікаційної системи “DATACHECK UKRAINE”.</w:t>
      </w:r>
    </w:p>
    <w:p w:rsidR="007D689C" w:rsidRPr="007D689C" w:rsidRDefault="007D689C" w:rsidP="007D689C">
      <w:pPr>
        <w:numPr>
          <w:ilvl w:val="0"/>
          <w:numId w:val="98"/>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proofErr w:type="spellStart"/>
      <w:r w:rsidRPr="007D689C">
        <w:rPr>
          <w:rFonts w:ascii="Tahoma" w:eastAsia="Tahoma" w:hAnsi="Tahoma" w:cs="Tahoma"/>
          <w:color w:val="000000"/>
          <w:position w:val="0"/>
          <w:lang w:eastAsia="uk-UA"/>
        </w:rPr>
        <w:t>Про</w:t>
      </w:r>
      <w:r w:rsidRPr="007D689C">
        <w:rPr>
          <w:rFonts w:ascii="Tahoma" w:eastAsia="Tahoma" w:hAnsi="Tahoma" w:cs="Tahoma"/>
          <w:position w:val="0"/>
          <w:lang w:eastAsia="uk-UA"/>
        </w:rPr>
        <w:t>є</w:t>
      </w:r>
      <w:r w:rsidRPr="007D689C">
        <w:rPr>
          <w:rFonts w:ascii="Tahoma" w:eastAsia="Tahoma" w:hAnsi="Tahoma" w:cs="Tahoma"/>
          <w:color w:val="000000"/>
          <w:position w:val="0"/>
          <w:lang w:eastAsia="uk-UA"/>
        </w:rPr>
        <w:t>ктна</w:t>
      </w:r>
      <w:proofErr w:type="spellEnd"/>
      <w:r w:rsidRPr="007D689C">
        <w:rPr>
          <w:rFonts w:ascii="Tahoma" w:eastAsia="Tahoma" w:hAnsi="Tahoma" w:cs="Tahoma"/>
          <w:color w:val="000000"/>
          <w:position w:val="0"/>
          <w:lang w:eastAsia="uk-UA"/>
        </w:rPr>
        <w:t xml:space="preserve"> заявка, що подається на конкурс, повинна містити:</w:t>
      </w:r>
    </w:p>
    <w:p w:rsidR="007D689C" w:rsidRPr="007D689C" w:rsidRDefault="007D689C" w:rsidP="007D689C">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а) перелік </w:t>
      </w:r>
      <w:proofErr w:type="spellStart"/>
      <w:r w:rsidRPr="007D689C">
        <w:rPr>
          <w:rFonts w:ascii="Tahoma" w:eastAsia="Tahoma" w:hAnsi="Tahoma" w:cs="Tahoma"/>
          <w:color w:val="000000"/>
          <w:position w:val="0"/>
          <w:lang w:eastAsia="uk-UA"/>
        </w:rPr>
        <w:t>адвокаційних</w:t>
      </w:r>
      <w:proofErr w:type="spellEnd"/>
      <w:r w:rsidRPr="007D689C">
        <w:rPr>
          <w:rFonts w:ascii="Tahoma" w:eastAsia="Tahoma" w:hAnsi="Tahoma" w:cs="Tahoma"/>
          <w:color w:val="000000"/>
          <w:position w:val="0"/>
          <w:lang w:eastAsia="uk-UA"/>
        </w:rPr>
        <w:t xml:space="preserve"> ініціатив/кейсів, які планується впровадити в рамках </w:t>
      </w:r>
      <w:proofErr w:type="spellStart"/>
      <w:r w:rsidRPr="007D689C">
        <w:rPr>
          <w:rFonts w:ascii="Tahoma" w:eastAsia="Tahoma" w:hAnsi="Tahoma" w:cs="Tahoma"/>
          <w:position w:val="0"/>
          <w:lang w:eastAsia="uk-UA"/>
        </w:rPr>
        <w:t>проєкт</w:t>
      </w:r>
      <w:r w:rsidRPr="007D689C">
        <w:rPr>
          <w:rFonts w:ascii="Tahoma" w:eastAsia="Tahoma" w:hAnsi="Tahoma" w:cs="Tahoma"/>
          <w:color w:val="000000"/>
          <w:position w:val="0"/>
          <w:lang w:eastAsia="uk-UA"/>
        </w:rPr>
        <w:t>у</w:t>
      </w:r>
      <w:proofErr w:type="spellEnd"/>
      <w:r w:rsidRPr="007D689C">
        <w:rPr>
          <w:rFonts w:ascii="Tahoma" w:eastAsia="Tahoma" w:hAnsi="Tahoma" w:cs="Tahoma"/>
          <w:color w:val="000000"/>
          <w:position w:val="0"/>
          <w:lang w:eastAsia="uk-UA"/>
        </w:rPr>
        <w:t xml:space="preserve">. Організація-виконавець має розробити та надати специфікацію для кожного типу запропонованих </w:t>
      </w:r>
      <w:proofErr w:type="spellStart"/>
      <w:r w:rsidRPr="007D689C">
        <w:rPr>
          <w:rFonts w:ascii="Tahoma" w:eastAsia="Tahoma" w:hAnsi="Tahoma" w:cs="Tahoma"/>
          <w:color w:val="000000"/>
          <w:position w:val="0"/>
          <w:lang w:eastAsia="uk-UA"/>
        </w:rPr>
        <w:t>адвокаційних</w:t>
      </w:r>
      <w:proofErr w:type="spellEnd"/>
      <w:r w:rsidRPr="007D689C">
        <w:rPr>
          <w:rFonts w:ascii="Tahoma" w:eastAsia="Tahoma" w:hAnsi="Tahoma" w:cs="Tahoma"/>
          <w:color w:val="000000"/>
          <w:position w:val="0"/>
          <w:lang w:eastAsia="uk-UA"/>
        </w:rPr>
        <w:t xml:space="preserve"> ініціатив/кейсів. </w:t>
      </w:r>
    </w:p>
    <w:p w:rsidR="007D689C" w:rsidRDefault="007D689C" w:rsidP="007D689C">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б) план інформаційного супроводу </w:t>
      </w:r>
      <w:proofErr w:type="spellStart"/>
      <w:r w:rsidRPr="007D689C">
        <w:rPr>
          <w:rFonts w:ascii="Tahoma" w:eastAsia="Tahoma" w:hAnsi="Tahoma" w:cs="Tahoma"/>
          <w:position w:val="0"/>
          <w:lang w:eastAsia="uk-UA"/>
        </w:rPr>
        <w:t>проєкт</w:t>
      </w:r>
      <w:r w:rsidRPr="007D689C">
        <w:rPr>
          <w:rFonts w:ascii="Tahoma" w:eastAsia="Tahoma" w:hAnsi="Tahoma" w:cs="Tahoma"/>
          <w:color w:val="000000"/>
          <w:position w:val="0"/>
          <w:lang w:eastAsia="uk-UA"/>
        </w:rPr>
        <w:t>у</w:t>
      </w:r>
      <w:proofErr w:type="spellEnd"/>
      <w:r w:rsidRPr="007D689C">
        <w:rPr>
          <w:rFonts w:ascii="Tahoma" w:eastAsia="Tahoma" w:hAnsi="Tahoma" w:cs="Tahoma"/>
          <w:color w:val="000000"/>
          <w:position w:val="0"/>
          <w:lang w:eastAsia="uk-UA"/>
        </w:rPr>
        <w:t>.</w:t>
      </w:r>
    </w:p>
    <w:p w:rsidR="00366E5F" w:rsidRPr="007D689C" w:rsidRDefault="00366E5F" w:rsidP="007D689C">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highlight w:val="yellow"/>
          <w:lang w:eastAsia="uk-UA"/>
        </w:rPr>
      </w:pPr>
      <w:r w:rsidRPr="007D689C">
        <w:rPr>
          <w:rFonts w:ascii="Tahoma" w:eastAsia="Tahoma" w:hAnsi="Tahoma" w:cs="Tahoma"/>
          <w:b/>
          <w:color w:val="000000"/>
          <w:position w:val="0"/>
          <w:highlight w:val="yellow"/>
          <w:lang w:eastAsia="uk-UA"/>
        </w:rPr>
        <w:t xml:space="preserve">220М. Забезпечення діяльності  </w:t>
      </w:r>
      <w:proofErr w:type="spellStart"/>
      <w:r w:rsidRPr="007D689C">
        <w:rPr>
          <w:rFonts w:ascii="Tahoma" w:eastAsia="Tahoma" w:hAnsi="Tahoma" w:cs="Tahoma"/>
          <w:b/>
          <w:color w:val="000000"/>
          <w:position w:val="0"/>
          <w:highlight w:val="yellow"/>
          <w:lang w:eastAsia="uk-UA"/>
        </w:rPr>
        <w:t>шелтеру</w:t>
      </w:r>
      <w:proofErr w:type="spellEnd"/>
      <w:r w:rsidRPr="007D689C">
        <w:rPr>
          <w:rFonts w:ascii="Tahoma" w:eastAsia="Tahoma" w:hAnsi="Tahoma" w:cs="Tahoma"/>
          <w:b/>
          <w:color w:val="000000"/>
          <w:position w:val="0"/>
          <w:highlight w:val="yellow"/>
          <w:lang w:eastAsia="uk-UA"/>
        </w:rPr>
        <w:t xml:space="preserve"> для ЧСЧ в місті Київ з наданням психологічної допомоги, юридичної допомоги та допомоги в </w:t>
      </w:r>
      <w:proofErr w:type="spellStart"/>
      <w:r w:rsidRPr="007D689C">
        <w:rPr>
          <w:rFonts w:ascii="Tahoma" w:eastAsia="Tahoma" w:hAnsi="Tahoma" w:cs="Tahoma"/>
          <w:b/>
          <w:color w:val="000000"/>
          <w:position w:val="0"/>
          <w:highlight w:val="yellow"/>
          <w:lang w:eastAsia="uk-UA"/>
        </w:rPr>
        <w:t>ресоціалізації</w:t>
      </w:r>
      <w:proofErr w:type="spellEnd"/>
      <w:r w:rsidRPr="007D689C">
        <w:rPr>
          <w:rFonts w:ascii="Tahoma" w:eastAsia="Tahoma" w:hAnsi="Tahoma" w:cs="Tahoma"/>
          <w:b/>
          <w:color w:val="000000"/>
          <w:position w:val="0"/>
          <w:highlight w:val="yellow"/>
          <w:lang w:eastAsia="uk-UA"/>
        </w:rPr>
        <w:t xml:space="preserve"> під час пандемії COVID-19</w:t>
      </w: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highlight w:val="yellow"/>
          <w:lang w:eastAsia="uk-UA"/>
        </w:rPr>
      </w:pP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b/>
          <w:color w:val="000000"/>
          <w:position w:val="0"/>
          <w:lang w:eastAsia="uk-UA"/>
        </w:rPr>
      </w:pPr>
      <w:r w:rsidRPr="007D689C">
        <w:rPr>
          <w:rFonts w:ascii="Tahoma" w:eastAsia="Tahoma" w:hAnsi="Tahoma" w:cs="Tahoma"/>
          <w:b/>
          <w:color w:val="000000"/>
          <w:position w:val="0"/>
          <w:lang w:eastAsia="uk-UA"/>
        </w:rPr>
        <w:t xml:space="preserve">Завдання: </w:t>
      </w:r>
      <w:r w:rsidRPr="007D689C">
        <w:rPr>
          <w:rFonts w:ascii="Tahoma" w:eastAsia="Tahoma" w:hAnsi="Tahoma" w:cs="Tahoma"/>
          <w:color w:val="000000"/>
          <w:position w:val="0"/>
          <w:lang w:eastAsia="uk-UA"/>
        </w:rPr>
        <w:t xml:space="preserve">підтримка діяльності </w:t>
      </w:r>
      <w:proofErr w:type="spellStart"/>
      <w:r w:rsidRPr="007D689C">
        <w:rPr>
          <w:rFonts w:ascii="Tahoma" w:eastAsia="Tahoma" w:hAnsi="Tahoma" w:cs="Tahoma"/>
          <w:color w:val="000000"/>
          <w:position w:val="0"/>
          <w:lang w:eastAsia="uk-UA"/>
        </w:rPr>
        <w:t>шелтеру</w:t>
      </w:r>
      <w:proofErr w:type="spellEnd"/>
      <w:r w:rsidRPr="007D689C">
        <w:rPr>
          <w:rFonts w:ascii="Tahoma" w:eastAsia="Tahoma" w:hAnsi="Tahoma" w:cs="Tahoma"/>
          <w:color w:val="000000"/>
          <w:position w:val="0"/>
          <w:lang w:eastAsia="uk-UA"/>
        </w:rPr>
        <w:t xml:space="preserve"> у м. Київ і надання комплексу послуг для ЧСЧ та транс*людей, які опинились в складних життєвих умовах пов’язаних з пандемією COVID19.</w:t>
      </w:r>
      <w:r w:rsidRPr="007D689C">
        <w:rPr>
          <w:rFonts w:ascii="Tahoma" w:eastAsia="Tahoma" w:hAnsi="Tahoma" w:cs="Tahoma"/>
          <w:b/>
          <w:color w:val="000000"/>
          <w:position w:val="0"/>
          <w:lang w:eastAsia="uk-UA"/>
        </w:rPr>
        <w:t xml:space="preserve"> </w:t>
      </w:r>
    </w:p>
    <w:p w:rsidR="000F0306" w:rsidRPr="007D689C" w:rsidRDefault="000F0306"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Кількість </w:t>
      </w:r>
      <w:proofErr w:type="spellStart"/>
      <w:r w:rsidRPr="007D689C">
        <w:rPr>
          <w:rFonts w:ascii="Tahoma" w:eastAsia="Tahoma" w:hAnsi="Tahoma" w:cs="Tahoma"/>
          <w:b/>
          <w:color w:val="000000"/>
          <w:position w:val="0"/>
          <w:lang w:eastAsia="uk-UA"/>
        </w:rPr>
        <w:t>про</w:t>
      </w:r>
      <w:r w:rsidRPr="007D689C">
        <w:rPr>
          <w:rFonts w:ascii="Tahoma" w:eastAsia="Tahoma" w:hAnsi="Tahoma" w:cs="Tahoma"/>
          <w:b/>
          <w:position w:val="0"/>
          <w:lang w:eastAsia="uk-UA"/>
        </w:rPr>
        <w:t>є</w:t>
      </w:r>
      <w:r w:rsidRPr="007D689C">
        <w:rPr>
          <w:rFonts w:ascii="Tahoma" w:eastAsia="Tahoma" w:hAnsi="Tahoma" w:cs="Tahoma"/>
          <w:b/>
          <w:color w:val="000000"/>
          <w:position w:val="0"/>
          <w:lang w:eastAsia="uk-UA"/>
        </w:rPr>
        <w:t>ктів</w:t>
      </w:r>
      <w:proofErr w:type="spellEnd"/>
      <w:r w:rsidRPr="007D689C">
        <w:rPr>
          <w:rFonts w:ascii="Tahoma" w:eastAsia="Tahoma" w:hAnsi="Tahoma" w:cs="Tahoma"/>
          <w:b/>
          <w:color w:val="000000"/>
          <w:position w:val="0"/>
          <w:lang w:eastAsia="uk-UA"/>
        </w:rPr>
        <w:t>, які передбачається підтримати</w:t>
      </w:r>
      <w:r w:rsidRPr="007D689C">
        <w:rPr>
          <w:rFonts w:ascii="Tahoma" w:eastAsia="Tahoma" w:hAnsi="Tahoma" w:cs="Tahoma"/>
          <w:color w:val="000000"/>
          <w:position w:val="0"/>
          <w:lang w:eastAsia="uk-UA"/>
        </w:rPr>
        <w:t xml:space="preserve">: один </w:t>
      </w:r>
      <w:proofErr w:type="spellStart"/>
      <w:r w:rsidRPr="007D689C">
        <w:rPr>
          <w:rFonts w:ascii="Tahoma" w:eastAsia="Tahoma" w:hAnsi="Tahoma" w:cs="Tahoma"/>
          <w:position w:val="0"/>
          <w:lang w:eastAsia="uk-UA"/>
        </w:rPr>
        <w:t>проєкт</w:t>
      </w:r>
      <w:proofErr w:type="spellEnd"/>
      <w:r w:rsidRPr="007D689C">
        <w:rPr>
          <w:rFonts w:ascii="Tahoma" w:eastAsia="Tahoma" w:hAnsi="Tahoma" w:cs="Tahoma"/>
          <w:color w:val="000000"/>
          <w:position w:val="0"/>
          <w:lang w:eastAsia="uk-UA"/>
        </w:rPr>
        <w:t xml:space="preserve"> на національному рівні.</w:t>
      </w:r>
    </w:p>
    <w:p w:rsidR="000F0306" w:rsidRPr="007D689C" w:rsidRDefault="000F0306"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Цільова група: </w:t>
      </w:r>
      <w:r w:rsidRPr="007D689C">
        <w:rPr>
          <w:rFonts w:ascii="Tahoma" w:eastAsia="Tahoma" w:hAnsi="Tahoma" w:cs="Tahoma"/>
          <w:color w:val="000000"/>
          <w:position w:val="0"/>
          <w:lang w:eastAsia="uk-UA"/>
        </w:rPr>
        <w:t>чоловіки, які мають секс з чоловіками, транс*люди.</w:t>
      </w:r>
    </w:p>
    <w:p w:rsidR="000F0306" w:rsidRPr="007D689C" w:rsidRDefault="000F0306"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Термін реалізації діяльності: </w:t>
      </w:r>
      <w:r w:rsidRPr="007D689C">
        <w:rPr>
          <w:rFonts w:ascii="Tahoma" w:eastAsia="Tahoma" w:hAnsi="Tahoma" w:cs="Tahoma"/>
          <w:color w:val="000000"/>
          <w:position w:val="0"/>
          <w:lang w:eastAsia="uk-UA"/>
        </w:rPr>
        <w:t>01.01.2022-31.12.2022</w:t>
      </w:r>
    </w:p>
    <w:p w:rsidR="000F0306" w:rsidRPr="007D689C" w:rsidRDefault="000F0306"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Основні види діяльності за програмним компонентом: </w:t>
      </w:r>
    </w:p>
    <w:p w:rsidR="007D689C" w:rsidRPr="007D689C" w:rsidRDefault="007D689C" w:rsidP="007D689C">
      <w:pPr>
        <w:numPr>
          <w:ilvl w:val="0"/>
          <w:numId w:val="103"/>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Підтримка діяльності </w:t>
      </w:r>
      <w:proofErr w:type="spellStart"/>
      <w:r w:rsidRPr="007D689C">
        <w:rPr>
          <w:rFonts w:ascii="Tahoma" w:eastAsia="Tahoma" w:hAnsi="Tahoma" w:cs="Tahoma"/>
          <w:color w:val="000000"/>
          <w:position w:val="0"/>
          <w:lang w:eastAsia="uk-UA"/>
        </w:rPr>
        <w:t>шелтеру</w:t>
      </w:r>
      <w:proofErr w:type="spellEnd"/>
      <w:r w:rsidRPr="007D689C">
        <w:rPr>
          <w:rFonts w:ascii="Tahoma" w:eastAsia="Tahoma" w:hAnsi="Tahoma" w:cs="Tahoma"/>
          <w:color w:val="000000"/>
          <w:position w:val="0"/>
          <w:lang w:eastAsia="uk-UA"/>
        </w:rPr>
        <w:t xml:space="preserve"> для ЧСЧ та транс*людей у м. Київ під час пандемії COVID-19.</w:t>
      </w:r>
    </w:p>
    <w:p w:rsidR="007D689C" w:rsidRPr="007D689C" w:rsidRDefault="007D689C" w:rsidP="007D689C">
      <w:pPr>
        <w:numPr>
          <w:ilvl w:val="0"/>
          <w:numId w:val="103"/>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Створення щонайменше 15 місць у </w:t>
      </w:r>
      <w:proofErr w:type="spellStart"/>
      <w:r w:rsidRPr="007D689C">
        <w:rPr>
          <w:rFonts w:ascii="Tahoma" w:eastAsia="Tahoma" w:hAnsi="Tahoma" w:cs="Tahoma"/>
          <w:color w:val="000000"/>
          <w:position w:val="0"/>
          <w:lang w:eastAsia="uk-UA"/>
        </w:rPr>
        <w:t>шелтері</w:t>
      </w:r>
      <w:proofErr w:type="spellEnd"/>
      <w:r w:rsidRPr="007D689C">
        <w:rPr>
          <w:rFonts w:ascii="Tahoma" w:eastAsia="Tahoma" w:hAnsi="Tahoma" w:cs="Tahoma"/>
          <w:color w:val="000000"/>
          <w:position w:val="0"/>
          <w:lang w:eastAsia="uk-UA"/>
        </w:rPr>
        <w:t xml:space="preserve"> для ЧСЧ та транс*людей.</w:t>
      </w:r>
    </w:p>
    <w:p w:rsidR="007D689C" w:rsidRPr="007D689C" w:rsidRDefault="007D689C" w:rsidP="007D689C">
      <w:pPr>
        <w:numPr>
          <w:ilvl w:val="0"/>
          <w:numId w:val="103"/>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Надання соціальної, правової та психологічної допомоги для ЧСЧ та транс*людей, які опинились в складних життєвих умовах.</w:t>
      </w:r>
    </w:p>
    <w:p w:rsidR="007D689C" w:rsidRPr="007D689C" w:rsidRDefault="007D689C" w:rsidP="007D689C">
      <w:pPr>
        <w:numPr>
          <w:ilvl w:val="0"/>
          <w:numId w:val="103"/>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Супровід клієнтів для отримання медичної та правової допомоги.</w:t>
      </w:r>
    </w:p>
    <w:p w:rsidR="007D689C" w:rsidRDefault="007D689C" w:rsidP="007D689C">
      <w:pPr>
        <w:numPr>
          <w:ilvl w:val="0"/>
          <w:numId w:val="103"/>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Розробка індивідуальної програми </w:t>
      </w:r>
      <w:proofErr w:type="spellStart"/>
      <w:r w:rsidRPr="007D689C">
        <w:rPr>
          <w:rFonts w:ascii="Tahoma" w:eastAsia="Tahoma" w:hAnsi="Tahoma" w:cs="Tahoma"/>
          <w:color w:val="000000"/>
          <w:position w:val="0"/>
          <w:lang w:eastAsia="uk-UA"/>
        </w:rPr>
        <w:t>ресоціалізації</w:t>
      </w:r>
      <w:proofErr w:type="spellEnd"/>
      <w:r w:rsidRPr="007D689C">
        <w:rPr>
          <w:rFonts w:ascii="Tahoma" w:eastAsia="Tahoma" w:hAnsi="Tahoma" w:cs="Tahoma"/>
          <w:color w:val="000000"/>
          <w:position w:val="0"/>
          <w:lang w:eastAsia="uk-UA"/>
        </w:rPr>
        <w:t xml:space="preserve"> для кожного клієнта </w:t>
      </w:r>
      <w:proofErr w:type="spellStart"/>
      <w:r w:rsidRPr="007D689C">
        <w:rPr>
          <w:rFonts w:ascii="Tahoma" w:eastAsia="Tahoma" w:hAnsi="Tahoma" w:cs="Tahoma"/>
          <w:color w:val="000000"/>
          <w:position w:val="0"/>
          <w:lang w:eastAsia="uk-UA"/>
        </w:rPr>
        <w:t>шелтеру</w:t>
      </w:r>
      <w:proofErr w:type="spellEnd"/>
      <w:r w:rsidRPr="007D689C">
        <w:rPr>
          <w:rFonts w:ascii="Tahoma" w:eastAsia="Tahoma" w:hAnsi="Tahoma" w:cs="Tahoma"/>
          <w:color w:val="000000"/>
          <w:position w:val="0"/>
          <w:lang w:eastAsia="uk-UA"/>
        </w:rPr>
        <w:t xml:space="preserve"> під час пандемії COVID-19.</w:t>
      </w:r>
    </w:p>
    <w:p w:rsidR="000F0306" w:rsidRPr="007D689C" w:rsidRDefault="000F0306" w:rsidP="000F0306">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Особливі вимоги:</w:t>
      </w:r>
    </w:p>
    <w:p w:rsidR="007D689C" w:rsidRPr="007D689C" w:rsidRDefault="007D689C" w:rsidP="007D689C">
      <w:pPr>
        <w:numPr>
          <w:ilvl w:val="0"/>
          <w:numId w:val="10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Перевага надаватиметься </w:t>
      </w:r>
      <w:proofErr w:type="spellStart"/>
      <w:r w:rsidRPr="007D689C">
        <w:rPr>
          <w:rFonts w:ascii="Tahoma" w:eastAsia="Tahoma" w:hAnsi="Tahoma" w:cs="Tahoma"/>
          <w:color w:val="000000"/>
          <w:position w:val="0"/>
          <w:lang w:eastAsia="uk-UA"/>
        </w:rPr>
        <w:t>самоорганізаціям</w:t>
      </w:r>
      <w:proofErr w:type="spellEnd"/>
      <w:r w:rsidRPr="007D689C">
        <w:rPr>
          <w:rFonts w:ascii="Tahoma" w:eastAsia="Tahoma" w:hAnsi="Tahoma" w:cs="Tahoma"/>
          <w:color w:val="000000"/>
          <w:position w:val="0"/>
          <w:lang w:eastAsia="uk-UA"/>
        </w:rPr>
        <w:t xml:space="preserve"> спільноти ЧСЧ, які мають успішний досвід створення </w:t>
      </w:r>
      <w:proofErr w:type="spellStart"/>
      <w:r w:rsidRPr="007D689C">
        <w:rPr>
          <w:rFonts w:ascii="Tahoma" w:eastAsia="Tahoma" w:hAnsi="Tahoma" w:cs="Tahoma"/>
          <w:color w:val="000000"/>
          <w:position w:val="0"/>
          <w:lang w:eastAsia="uk-UA"/>
        </w:rPr>
        <w:t>шелтерів</w:t>
      </w:r>
      <w:proofErr w:type="spellEnd"/>
      <w:r w:rsidRPr="007D689C">
        <w:rPr>
          <w:rFonts w:ascii="Tahoma" w:eastAsia="Tahoma" w:hAnsi="Tahoma" w:cs="Tahoma"/>
          <w:color w:val="000000"/>
          <w:position w:val="0"/>
          <w:lang w:eastAsia="uk-UA"/>
        </w:rPr>
        <w:t xml:space="preserve"> і надання відповідних послуг для ЧСЧ і транс*людей</w:t>
      </w:r>
      <w:r w:rsidRPr="007D689C">
        <w:rPr>
          <w:rFonts w:ascii="Tahoma" w:eastAsia="Tahoma" w:hAnsi="Tahoma" w:cs="Tahoma"/>
          <w:position w:val="0"/>
          <w:lang w:eastAsia="uk-UA"/>
        </w:rPr>
        <w:t>.</w:t>
      </w:r>
    </w:p>
    <w:p w:rsidR="007D689C" w:rsidRPr="007D689C" w:rsidRDefault="007D689C" w:rsidP="007D689C">
      <w:pPr>
        <w:numPr>
          <w:ilvl w:val="0"/>
          <w:numId w:val="104"/>
        </w:numPr>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7D689C">
        <w:rPr>
          <w:rFonts w:ascii="Tahoma" w:eastAsia="Tahoma" w:hAnsi="Tahoma" w:cs="Tahoma"/>
          <w:position w:val="0"/>
          <w:lang w:eastAsia="uk-UA"/>
        </w:rPr>
        <w:t>Організація з якою буде підписано угоду про надання гранту, зобов’язується здійснювати моніторинг, фіксацію та реагувати на порушення прав спільноти за допомогою Інформаційно-телекомунікаційної системи “DATACHECK UKRAINE”.</w:t>
      </w:r>
    </w:p>
    <w:p w:rsidR="007D689C" w:rsidRPr="007D689C" w:rsidRDefault="007D689C" w:rsidP="007D689C">
      <w:pPr>
        <w:numPr>
          <w:ilvl w:val="0"/>
          <w:numId w:val="104"/>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proofErr w:type="spellStart"/>
      <w:r w:rsidRPr="007D689C">
        <w:rPr>
          <w:rFonts w:ascii="Tahoma" w:eastAsia="Tahoma" w:hAnsi="Tahoma" w:cs="Tahoma"/>
          <w:color w:val="000000"/>
          <w:position w:val="0"/>
          <w:lang w:eastAsia="uk-UA"/>
        </w:rPr>
        <w:t>Про</w:t>
      </w:r>
      <w:r w:rsidRPr="007D689C">
        <w:rPr>
          <w:rFonts w:ascii="Tahoma" w:eastAsia="Tahoma" w:hAnsi="Tahoma" w:cs="Tahoma"/>
          <w:position w:val="0"/>
          <w:lang w:eastAsia="uk-UA"/>
        </w:rPr>
        <w:t>є</w:t>
      </w:r>
      <w:r w:rsidRPr="007D689C">
        <w:rPr>
          <w:rFonts w:ascii="Tahoma" w:eastAsia="Tahoma" w:hAnsi="Tahoma" w:cs="Tahoma"/>
          <w:color w:val="000000"/>
          <w:position w:val="0"/>
          <w:lang w:eastAsia="uk-UA"/>
        </w:rPr>
        <w:t>ктна</w:t>
      </w:r>
      <w:proofErr w:type="spellEnd"/>
      <w:r w:rsidRPr="007D689C">
        <w:rPr>
          <w:rFonts w:ascii="Tahoma" w:eastAsia="Tahoma" w:hAnsi="Tahoma" w:cs="Tahoma"/>
          <w:color w:val="000000"/>
          <w:position w:val="0"/>
          <w:lang w:eastAsia="uk-UA"/>
        </w:rPr>
        <w:t xml:space="preserve"> заявка, що подається на конкурс, повинна містити:</w:t>
      </w:r>
    </w:p>
    <w:p w:rsidR="007D689C" w:rsidRPr="007D689C" w:rsidRDefault="007D689C" w:rsidP="007D689C">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а) план інформаційного супроводу </w:t>
      </w:r>
      <w:proofErr w:type="spellStart"/>
      <w:r w:rsidRPr="007D689C">
        <w:rPr>
          <w:rFonts w:ascii="Tahoma" w:eastAsia="Tahoma" w:hAnsi="Tahoma" w:cs="Tahoma"/>
          <w:position w:val="0"/>
          <w:lang w:eastAsia="uk-UA"/>
        </w:rPr>
        <w:t>проєкт</w:t>
      </w:r>
      <w:r w:rsidRPr="007D689C">
        <w:rPr>
          <w:rFonts w:ascii="Tahoma" w:eastAsia="Tahoma" w:hAnsi="Tahoma" w:cs="Tahoma"/>
          <w:color w:val="000000"/>
          <w:position w:val="0"/>
          <w:lang w:eastAsia="uk-UA"/>
        </w:rPr>
        <w:t>у</w:t>
      </w:r>
      <w:proofErr w:type="spellEnd"/>
      <w:r w:rsidRPr="007D689C">
        <w:rPr>
          <w:rFonts w:ascii="Tahoma" w:eastAsia="Tahoma" w:hAnsi="Tahoma" w:cs="Tahoma"/>
          <w:color w:val="000000"/>
          <w:position w:val="0"/>
          <w:lang w:eastAsia="uk-UA"/>
        </w:rPr>
        <w:t>.</w:t>
      </w:r>
    </w:p>
    <w:p w:rsidR="007D689C" w:rsidRPr="007D689C" w:rsidRDefault="007D689C" w:rsidP="007D689C">
      <w:pPr>
        <w:pBdr>
          <w:top w:val="nil"/>
          <w:left w:val="nil"/>
          <w:bottom w:val="nil"/>
          <w:right w:val="nil"/>
          <w:between w:val="nil"/>
        </w:pBdr>
        <w:suppressAutoHyphens w:val="0"/>
        <w:spacing w:after="160" w:line="259"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highlight w:val="yellow"/>
          <w:lang w:eastAsia="uk-UA"/>
        </w:rPr>
        <w:t xml:space="preserve">221М. Екстрена кризова підтримка представників ключових спільнот, які постраждали від </w:t>
      </w:r>
      <w:proofErr w:type="spellStart"/>
      <w:r w:rsidRPr="007D689C">
        <w:rPr>
          <w:rFonts w:ascii="Tahoma" w:eastAsia="Tahoma" w:hAnsi="Tahoma" w:cs="Tahoma"/>
          <w:b/>
          <w:color w:val="000000"/>
          <w:position w:val="0"/>
          <w:highlight w:val="yellow"/>
          <w:lang w:eastAsia="uk-UA"/>
        </w:rPr>
        <w:t>гендерно</w:t>
      </w:r>
      <w:proofErr w:type="spellEnd"/>
      <w:r w:rsidRPr="007D689C">
        <w:rPr>
          <w:rFonts w:ascii="Tahoma" w:eastAsia="Tahoma" w:hAnsi="Tahoma" w:cs="Tahoma"/>
          <w:b/>
          <w:color w:val="000000"/>
          <w:position w:val="0"/>
          <w:highlight w:val="yellow"/>
          <w:lang w:eastAsia="uk-UA"/>
        </w:rPr>
        <w:t>-зумовленого насильства під час пандемії COVID-19</w:t>
      </w: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highlight w:val="yellow"/>
          <w:lang w:eastAsia="uk-UA"/>
        </w:rPr>
      </w:pP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Завдання: </w:t>
      </w:r>
      <w:r w:rsidRPr="007D689C">
        <w:rPr>
          <w:rFonts w:ascii="Tahoma" w:eastAsia="Tahoma" w:hAnsi="Tahoma" w:cs="Tahoma"/>
          <w:color w:val="000000"/>
          <w:position w:val="0"/>
          <w:lang w:eastAsia="uk-UA"/>
        </w:rPr>
        <w:t xml:space="preserve">надання послуг для підтримки представників ключових спільнот, які опинились у кризовій ситуації та постраждали від </w:t>
      </w:r>
      <w:proofErr w:type="spellStart"/>
      <w:r w:rsidRPr="007D689C">
        <w:rPr>
          <w:rFonts w:ascii="Tahoma" w:eastAsia="Tahoma" w:hAnsi="Tahoma" w:cs="Tahoma"/>
          <w:color w:val="000000"/>
          <w:position w:val="0"/>
          <w:lang w:eastAsia="uk-UA"/>
        </w:rPr>
        <w:t>гендерно</w:t>
      </w:r>
      <w:proofErr w:type="spellEnd"/>
      <w:r w:rsidRPr="007D689C">
        <w:rPr>
          <w:rFonts w:ascii="Tahoma" w:eastAsia="Tahoma" w:hAnsi="Tahoma" w:cs="Tahoma"/>
          <w:color w:val="000000"/>
          <w:position w:val="0"/>
          <w:lang w:eastAsia="uk-UA"/>
        </w:rPr>
        <w:t>-зумовленого насильства під час пандемії COVID-19.</w:t>
      </w:r>
    </w:p>
    <w:p w:rsidR="0062544F" w:rsidRPr="007D689C" w:rsidRDefault="0062544F"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Кількість </w:t>
      </w:r>
      <w:proofErr w:type="spellStart"/>
      <w:r w:rsidRPr="007D689C">
        <w:rPr>
          <w:rFonts w:ascii="Tahoma" w:eastAsia="Tahoma" w:hAnsi="Tahoma" w:cs="Tahoma"/>
          <w:b/>
          <w:color w:val="000000"/>
          <w:position w:val="0"/>
          <w:lang w:eastAsia="uk-UA"/>
        </w:rPr>
        <w:t>про</w:t>
      </w:r>
      <w:r w:rsidRPr="007D689C">
        <w:rPr>
          <w:rFonts w:ascii="Tahoma" w:eastAsia="Tahoma" w:hAnsi="Tahoma" w:cs="Tahoma"/>
          <w:b/>
          <w:position w:val="0"/>
          <w:lang w:eastAsia="uk-UA"/>
        </w:rPr>
        <w:t>є</w:t>
      </w:r>
      <w:r w:rsidRPr="007D689C">
        <w:rPr>
          <w:rFonts w:ascii="Tahoma" w:eastAsia="Tahoma" w:hAnsi="Tahoma" w:cs="Tahoma"/>
          <w:b/>
          <w:color w:val="000000"/>
          <w:position w:val="0"/>
          <w:lang w:eastAsia="uk-UA"/>
        </w:rPr>
        <w:t>ктів</w:t>
      </w:r>
      <w:proofErr w:type="spellEnd"/>
      <w:r w:rsidRPr="007D689C">
        <w:rPr>
          <w:rFonts w:ascii="Tahoma" w:eastAsia="Tahoma" w:hAnsi="Tahoma" w:cs="Tahoma"/>
          <w:b/>
          <w:color w:val="000000"/>
          <w:position w:val="0"/>
          <w:lang w:eastAsia="uk-UA"/>
        </w:rPr>
        <w:t>, які передбачається підтримати</w:t>
      </w:r>
      <w:r w:rsidRPr="007D689C">
        <w:rPr>
          <w:rFonts w:ascii="Tahoma" w:eastAsia="Tahoma" w:hAnsi="Tahoma" w:cs="Tahoma"/>
          <w:color w:val="000000"/>
          <w:position w:val="0"/>
          <w:lang w:eastAsia="uk-UA"/>
        </w:rPr>
        <w:t xml:space="preserve">: один </w:t>
      </w:r>
      <w:proofErr w:type="spellStart"/>
      <w:r w:rsidRPr="007D689C">
        <w:rPr>
          <w:rFonts w:ascii="Tahoma" w:eastAsia="Tahoma" w:hAnsi="Tahoma" w:cs="Tahoma"/>
          <w:position w:val="0"/>
          <w:lang w:eastAsia="uk-UA"/>
        </w:rPr>
        <w:t>проєкт</w:t>
      </w:r>
      <w:proofErr w:type="spellEnd"/>
      <w:r w:rsidRPr="007D689C">
        <w:rPr>
          <w:rFonts w:ascii="Tahoma" w:eastAsia="Tahoma" w:hAnsi="Tahoma" w:cs="Tahoma"/>
          <w:color w:val="000000"/>
          <w:position w:val="0"/>
          <w:lang w:eastAsia="uk-UA"/>
        </w:rPr>
        <w:t xml:space="preserve"> на національному рівні.</w:t>
      </w:r>
    </w:p>
    <w:p w:rsidR="0062544F" w:rsidRPr="007D689C" w:rsidRDefault="0062544F"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Цільова група: </w:t>
      </w:r>
      <w:r w:rsidRPr="007D689C">
        <w:rPr>
          <w:rFonts w:ascii="Tahoma" w:eastAsia="Tahoma" w:hAnsi="Tahoma" w:cs="Tahoma"/>
          <w:color w:val="000000"/>
          <w:position w:val="0"/>
          <w:lang w:eastAsia="uk-UA"/>
        </w:rPr>
        <w:t>представники ключових спільнот (ЛЖВ, ЧСЧ, ЛВІН, секс-працівниці та секс-працівники, транс*люди, колишні ув’язнені жінки, які живуть з ВІЛ, підлітки, які живуть з ВІЛ, люди які перехворіли на туберкульоз).</w:t>
      </w:r>
    </w:p>
    <w:p w:rsidR="0062544F" w:rsidRPr="007D689C" w:rsidRDefault="0062544F"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 xml:space="preserve">Термін реалізації діяльності: </w:t>
      </w:r>
      <w:r w:rsidRPr="007D689C">
        <w:rPr>
          <w:rFonts w:ascii="Tahoma" w:eastAsia="Tahoma" w:hAnsi="Tahoma" w:cs="Tahoma"/>
          <w:color w:val="000000"/>
          <w:position w:val="0"/>
          <w:lang w:eastAsia="uk-UA"/>
        </w:rPr>
        <w:t>01.01.2022-31.12.2022</w:t>
      </w: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lastRenderedPageBreak/>
        <w:t xml:space="preserve">Основні види діяльності за програмним компонентом: </w:t>
      </w:r>
    </w:p>
    <w:p w:rsidR="007D689C" w:rsidRPr="007D689C" w:rsidRDefault="007D689C" w:rsidP="007D689C">
      <w:pPr>
        <w:numPr>
          <w:ilvl w:val="0"/>
          <w:numId w:val="105"/>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Оплата послуг </w:t>
      </w:r>
      <w:proofErr w:type="spellStart"/>
      <w:r w:rsidRPr="007D689C">
        <w:rPr>
          <w:rFonts w:ascii="Tahoma" w:eastAsia="Tahoma" w:hAnsi="Tahoma" w:cs="Tahoma"/>
          <w:color w:val="000000"/>
          <w:position w:val="0"/>
          <w:lang w:eastAsia="uk-UA"/>
        </w:rPr>
        <w:t>хостелів</w:t>
      </w:r>
      <w:proofErr w:type="spellEnd"/>
      <w:r w:rsidRPr="007D689C">
        <w:rPr>
          <w:rFonts w:ascii="Tahoma" w:eastAsia="Tahoma" w:hAnsi="Tahoma" w:cs="Tahoma"/>
          <w:color w:val="000000"/>
          <w:position w:val="0"/>
          <w:lang w:eastAsia="uk-UA"/>
        </w:rPr>
        <w:t xml:space="preserve"> для щонайменше 1250 представників ключових спільнот, які опинились у кризовій ситуації і постраждали від </w:t>
      </w:r>
      <w:proofErr w:type="spellStart"/>
      <w:r w:rsidRPr="007D689C">
        <w:rPr>
          <w:rFonts w:ascii="Tahoma" w:eastAsia="Tahoma" w:hAnsi="Tahoma" w:cs="Tahoma"/>
          <w:color w:val="000000"/>
          <w:position w:val="0"/>
          <w:lang w:eastAsia="uk-UA"/>
        </w:rPr>
        <w:t>гендерно</w:t>
      </w:r>
      <w:proofErr w:type="spellEnd"/>
      <w:r w:rsidRPr="007D689C">
        <w:rPr>
          <w:rFonts w:ascii="Tahoma" w:eastAsia="Tahoma" w:hAnsi="Tahoma" w:cs="Tahoma"/>
          <w:color w:val="000000"/>
          <w:position w:val="0"/>
          <w:lang w:eastAsia="uk-UA"/>
        </w:rPr>
        <w:t>-зумовленого насильства під час пандемії COVID-19.</w:t>
      </w:r>
    </w:p>
    <w:p w:rsidR="007D689C" w:rsidRPr="007D689C" w:rsidRDefault="007D689C" w:rsidP="007D689C">
      <w:pPr>
        <w:numPr>
          <w:ilvl w:val="0"/>
          <w:numId w:val="105"/>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Надання соціальної та психологічної допомоги.</w:t>
      </w:r>
    </w:p>
    <w:p w:rsidR="007D689C" w:rsidRPr="007D689C" w:rsidRDefault="007D689C" w:rsidP="007D689C">
      <w:pPr>
        <w:numPr>
          <w:ilvl w:val="0"/>
          <w:numId w:val="105"/>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Фіксація випадків правопорушень по відношенню до представників ключових спільно і які опинились у кризовій ситуації і постраждали від </w:t>
      </w:r>
      <w:proofErr w:type="spellStart"/>
      <w:r w:rsidRPr="007D689C">
        <w:rPr>
          <w:rFonts w:ascii="Tahoma" w:eastAsia="Tahoma" w:hAnsi="Tahoma" w:cs="Tahoma"/>
          <w:color w:val="000000"/>
          <w:position w:val="0"/>
          <w:lang w:eastAsia="uk-UA"/>
        </w:rPr>
        <w:t>гендерно</w:t>
      </w:r>
      <w:proofErr w:type="spellEnd"/>
      <w:r w:rsidRPr="007D689C">
        <w:rPr>
          <w:rFonts w:ascii="Tahoma" w:eastAsia="Tahoma" w:hAnsi="Tahoma" w:cs="Tahoma"/>
          <w:color w:val="000000"/>
          <w:position w:val="0"/>
          <w:lang w:eastAsia="uk-UA"/>
        </w:rPr>
        <w:t>-зумовленого насильства під час пандемії COVID-19.</w:t>
      </w:r>
    </w:p>
    <w:p w:rsidR="007D689C" w:rsidRPr="007D689C" w:rsidRDefault="007D689C" w:rsidP="007D689C">
      <w:pPr>
        <w:numPr>
          <w:ilvl w:val="0"/>
          <w:numId w:val="105"/>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Супровід клієнтів для отримання медичної та правової допомоги.</w:t>
      </w:r>
    </w:p>
    <w:p w:rsidR="007D689C" w:rsidRDefault="007D689C" w:rsidP="007D689C">
      <w:pPr>
        <w:numPr>
          <w:ilvl w:val="0"/>
          <w:numId w:val="105"/>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Переадресація і супровід клієнтів у створені </w:t>
      </w:r>
      <w:proofErr w:type="spellStart"/>
      <w:r w:rsidRPr="007D689C">
        <w:rPr>
          <w:rFonts w:ascii="Tahoma" w:eastAsia="Tahoma" w:hAnsi="Tahoma" w:cs="Tahoma"/>
          <w:color w:val="000000"/>
          <w:position w:val="0"/>
          <w:lang w:eastAsia="uk-UA"/>
        </w:rPr>
        <w:t>шелтери</w:t>
      </w:r>
      <w:proofErr w:type="spellEnd"/>
      <w:r w:rsidRPr="007D689C">
        <w:rPr>
          <w:rFonts w:ascii="Tahoma" w:eastAsia="Tahoma" w:hAnsi="Tahoma" w:cs="Tahoma"/>
          <w:color w:val="000000"/>
          <w:position w:val="0"/>
          <w:lang w:eastAsia="uk-UA"/>
        </w:rPr>
        <w:t xml:space="preserve"> для представників ключових спільнот.</w:t>
      </w:r>
    </w:p>
    <w:p w:rsidR="0062544F" w:rsidRPr="007D689C" w:rsidRDefault="0062544F" w:rsidP="0062544F">
      <w:pPr>
        <w:pBdr>
          <w:top w:val="nil"/>
          <w:left w:val="nil"/>
          <w:bottom w:val="nil"/>
          <w:right w:val="nil"/>
          <w:between w:val="nil"/>
        </w:pBdr>
        <w:tabs>
          <w:tab w:val="left" w:pos="426"/>
        </w:tabs>
        <w:suppressAutoHyphens w:val="0"/>
        <w:spacing w:line="240" w:lineRule="auto"/>
        <w:ind w:leftChars="0" w:left="720" w:firstLineChars="0" w:firstLine="0"/>
        <w:jc w:val="both"/>
        <w:textDirection w:val="lrTb"/>
        <w:textAlignment w:val="auto"/>
        <w:outlineLvl w:val="9"/>
        <w:rPr>
          <w:rFonts w:ascii="Tahoma" w:eastAsia="Tahoma" w:hAnsi="Tahoma" w:cs="Tahoma"/>
          <w:color w:val="000000"/>
          <w:position w:val="0"/>
          <w:lang w:eastAsia="uk-UA"/>
        </w:rPr>
      </w:pPr>
    </w:p>
    <w:p w:rsidR="007D689C" w:rsidRPr="007D689C" w:rsidRDefault="007D689C" w:rsidP="007D689C">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b/>
          <w:color w:val="000000"/>
          <w:position w:val="0"/>
          <w:lang w:eastAsia="uk-UA"/>
        </w:rPr>
        <w:t>Особливі вимоги:</w:t>
      </w:r>
    </w:p>
    <w:p w:rsidR="007D689C" w:rsidRPr="007D689C" w:rsidRDefault="007D689C" w:rsidP="007D689C">
      <w:pPr>
        <w:numPr>
          <w:ilvl w:val="0"/>
          <w:numId w:val="101"/>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Перевага надаватиметься </w:t>
      </w:r>
      <w:proofErr w:type="spellStart"/>
      <w:r w:rsidRPr="007D689C">
        <w:rPr>
          <w:rFonts w:ascii="Tahoma" w:eastAsia="Tahoma" w:hAnsi="Tahoma" w:cs="Tahoma"/>
          <w:color w:val="000000"/>
          <w:position w:val="0"/>
          <w:lang w:eastAsia="uk-UA"/>
        </w:rPr>
        <w:t>самоорганізаціям</w:t>
      </w:r>
      <w:proofErr w:type="spellEnd"/>
      <w:r w:rsidRPr="007D689C">
        <w:rPr>
          <w:rFonts w:ascii="Tahoma" w:eastAsia="Tahoma" w:hAnsi="Tahoma" w:cs="Tahoma"/>
          <w:color w:val="000000"/>
          <w:position w:val="0"/>
          <w:lang w:eastAsia="uk-UA"/>
        </w:rPr>
        <w:t xml:space="preserve"> спільноти ЛВІН, які мають успішний досвід надання послуг у сфері </w:t>
      </w:r>
      <w:proofErr w:type="spellStart"/>
      <w:r w:rsidRPr="007D689C">
        <w:rPr>
          <w:rFonts w:ascii="Tahoma" w:eastAsia="Tahoma" w:hAnsi="Tahoma" w:cs="Tahoma"/>
          <w:color w:val="000000"/>
          <w:position w:val="0"/>
          <w:lang w:eastAsia="uk-UA"/>
        </w:rPr>
        <w:t>адвокації</w:t>
      </w:r>
      <w:proofErr w:type="spellEnd"/>
      <w:r w:rsidRPr="007D689C">
        <w:rPr>
          <w:rFonts w:ascii="Tahoma" w:eastAsia="Tahoma" w:hAnsi="Tahoma" w:cs="Tahoma"/>
          <w:color w:val="000000"/>
          <w:position w:val="0"/>
          <w:lang w:eastAsia="uk-UA"/>
        </w:rPr>
        <w:t xml:space="preserve"> і захисту прав.</w:t>
      </w:r>
    </w:p>
    <w:p w:rsidR="007D689C" w:rsidRPr="007D689C" w:rsidRDefault="007D689C" w:rsidP="007D689C">
      <w:pPr>
        <w:numPr>
          <w:ilvl w:val="0"/>
          <w:numId w:val="101"/>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r w:rsidRPr="007D689C">
        <w:rPr>
          <w:rFonts w:ascii="Tahoma" w:eastAsia="Tahoma" w:hAnsi="Tahoma" w:cs="Tahoma"/>
          <w:color w:val="000000"/>
          <w:position w:val="0"/>
          <w:lang w:eastAsia="uk-UA"/>
        </w:rPr>
        <w:t xml:space="preserve">Мають підтверджений успішний досвід співпраці з регіональними органами виконавчої влади та </w:t>
      </w:r>
      <w:proofErr w:type="spellStart"/>
      <w:r w:rsidRPr="007D689C">
        <w:rPr>
          <w:rFonts w:ascii="Tahoma" w:eastAsia="Tahoma" w:hAnsi="Tahoma" w:cs="Tahoma"/>
          <w:color w:val="000000"/>
          <w:position w:val="0"/>
          <w:lang w:eastAsia="uk-UA"/>
        </w:rPr>
        <w:t>нададуть</w:t>
      </w:r>
      <w:proofErr w:type="spellEnd"/>
      <w:r w:rsidRPr="007D689C">
        <w:rPr>
          <w:rFonts w:ascii="Tahoma" w:eastAsia="Tahoma" w:hAnsi="Tahoma" w:cs="Tahoma"/>
          <w:color w:val="000000"/>
          <w:position w:val="0"/>
          <w:lang w:eastAsia="uk-UA"/>
        </w:rPr>
        <w:t xml:space="preserve"> відповідні листи підтримки.</w:t>
      </w:r>
    </w:p>
    <w:p w:rsidR="007D689C" w:rsidRPr="007D689C" w:rsidRDefault="007D689C" w:rsidP="007D689C">
      <w:pPr>
        <w:numPr>
          <w:ilvl w:val="0"/>
          <w:numId w:val="101"/>
        </w:numPr>
        <w:suppressAutoHyphens w:val="0"/>
        <w:spacing w:line="240" w:lineRule="auto"/>
        <w:ind w:leftChars="0" w:firstLineChars="0"/>
        <w:jc w:val="both"/>
        <w:textDirection w:val="lrTb"/>
        <w:textAlignment w:val="auto"/>
        <w:outlineLvl w:val="9"/>
        <w:rPr>
          <w:rFonts w:ascii="Tahoma" w:eastAsia="Tahoma" w:hAnsi="Tahoma" w:cs="Tahoma"/>
          <w:position w:val="0"/>
          <w:lang w:eastAsia="uk-UA"/>
        </w:rPr>
      </w:pPr>
      <w:r w:rsidRPr="007D689C">
        <w:rPr>
          <w:rFonts w:ascii="Tahoma" w:eastAsia="Tahoma" w:hAnsi="Tahoma" w:cs="Tahoma"/>
          <w:position w:val="0"/>
          <w:lang w:eastAsia="uk-UA"/>
        </w:rPr>
        <w:t>Організація з якою буде підписано угоду про надання гранту, зобов’язується здійснювати моніторинг, фіксацію та реагувати на порушення прав клієнтів за допомогою Інформаційно-телекомунікаційної системи “DATACHECK UKRAINE”.</w:t>
      </w:r>
    </w:p>
    <w:p w:rsidR="007D689C" w:rsidRPr="007D689C" w:rsidRDefault="007D689C" w:rsidP="007D689C">
      <w:pPr>
        <w:numPr>
          <w:ilvl w:val="0"/>
          <w:numId w:val="101"/>
        </w:numPr>
        <w:pBdr>
          <w:top w:val="nil"/>
          <w:left w:val="nil"/>
          <w:bottom w:val="nil"/>
          <w:right w:val="nil"/>
          <w:between w:val="nil"/>
        </w:pBdr>
        <w:tabs>
          <w:tab w:val="left" w:pos="426"/>
        </w:tabs>
        <w:suppressAutoHyphens w:val="0"/>
        <w:spacing w:line="240" w:lineRule="auto"/>
        <w:ind w:leftChars="0" w:firstLineChars="0"/>
        <w:jc w:val="both"/>
        <w:textDirection w:val="lrTb"/>
        <w:textAlignment w:val="auto"/>
        <w:outlineLvl w:val="9"/>
        <w:rPr>
          <w:rFonts w:ascii="Tahoma" w:eastAsia="Tahoma" w:hAnsi="Tahoma" w:cs="Tahoma"/>
          <w:color w:val="000000"/>
          <w:position w:val="0"/>
          <w:lang w:eastAsia="uk-UA"/>
        </w:rPr>
      </w:pPr>
      <w:proofErr w:type="spellStart"/>
      <w:r w:rsidRPr="007D689C">
        <w:rPr>
          <w:rFonts w:ascii="Tahoma" w:eastAsia="Tahoma" w:hAnsi="Tahoma" w:cs="Tahoma"/>
          <w:color w:val="000000"/>
          <w:position w:val="0"/>
          <w:lang w:eastAsia="uk-UA"/>
        </w:rPr>
        <w:t>Про</w:t>
      </w:r>
      <w:r w:rsidRPr="007D689C">
        <w:rPr>
          <w:rFonts w:ascii="Tahoma" w:eastAsia="Tahoma" w:hAnsi="Tahoma" w:cs="Tahoma"/>
          <w:position w:val="0"/>
          <w:lang w:eastAsia="uk-UA"/>
        </w:rPr>
        <w:t>є</w:t>
      </w:r>
      <w:r w:rsidRPr="007D689C">
        <w:rPr>
          <w:rFonts w:ascii="Tahoma" w:eastAsia="Tahoma" w:hAnsi="Tahoma" w:cs="Tahoma"/>
          <w:color w:val="000000"/>
          <w:position w:val="0"/>
          <w:lang w:eastAsia="uk-UA"/>
        </w:rPr>
        <w:t>ктна</w:t>
      </w:r>
      <w:proofErr w:type="spellEnd"/>
      <w:r w:rsidRPr="007D689C">
        <w:rPr>
          <w:rFonts w:ascii="Tahoma" w:eastAsia="Tahoma" w:hAnsi="Tahoma" w:cs="Tahoma"/>
          <w:color w:val="000000"/>
          <w:position w:val="0"/>
          <w:lang w:eastAsia="uk-UA"/>
        </w:rPr>
        <w:t xml:space="preserve"> заявка, що подається на конкурс, повинна містити</w:t>
      </w:r>
      <w:r w:rsidRPr="007D689C">
        <w:rPr>
          <w:rFonts w:ascii="Tahoma" w:eastAsia="Tahoma" w:hAnsi="Tahoma" w:cs="Tahoma"/>
          <w:position w:val="0"/>
          <w:lang w:eastAsia="uk-UA"/>
        </w:rPr>
        <w:t xml:space="preserve"> </w:t>
      </w:r>
      <w:r w:rsidRPr="007D689C">
        <w:rPr>
          <w:rFonts w:ascii="Tahoma" w:eastAsia="Tahoma" w:hAnsi="Tahoma" w:cs="Tahoma"/>
          <w:color w:val="000000"/>
          <w:position w:val="0"/>
          <w:lang w:eastAsia="uk-UA"/>
        </w:rPr>
        <w:t xml:space="preserve">план інформаційного супроводу </w:t>
      </w:r>
      <w:proofErr w:type="spellStart"/>
      <w:r w:rsidRPr="007D689C">
        <w:rPr>
          <w:rFonts w:ascii="Tahoma" w:eastAsia="Tahoma" w:hAnsi="Tahoma" w:cs="Tahoma"/>
          <w:position w:val="0"/>
          <w:lang w:eastAsia="uk-UA"/>
        </w:rPr>
        <w:t>проєкт</w:t>
      </w:r>
      <w:r w:rsidRPr="007D689C">
        <w:rPr>
          <w:rFonts w:ascii="Tahoma" w:eastAsia="Tahoma" w:hAnsi="Tahoma" w:cs="Tahoma"/>
          <w:color w:val="000000"/>
          <w:position w:val="0"/>
          <w:lang w:eastAsia="uk-UA"/>
        </w:rPr>
        <w:t>у</w:t>
      </w:r>
      <w:proofErr w:type="spellEnd"/>
      <w:r w:rsidRPr="007D689C">
        <w:rPr>
          <w:rFonts w:ascii="Tahoma" w:eastAsia="Tahoma" w:hAnsi="Tahoma" w:cs="Tahoma"/>
          <w:color w:val="000000"/>
          <w:position w:val="0"/>
          <w:lang w:eastAsia="uk-UA"/>
        </w:rPr>
        <w:t>.</w:t>
      </w:r>
    </w:p>
    <w:p w:rsidR="007D689C" w:rsidRPr="007D689C" w:rsidRDefault="007D689C" w:rsidP="007D689C">
      <w:pPr>
        <w:pBdr>
          <w:top w:val="nil"/>
          <w:left w:val="nil"/>
          <w:bottom w:val="nil"/>
          <w:right w:val="nil"/>
          <w:between w:val="nil"/>
        </w:pBdr>
        <w:suppressAutoHyphens w:val="0"/>
        <w:spacing w:after="160" w:line="259" w:lineRule="auto"/>
        <w:ind w:leftChars="0" w:left="0" w:firstLineChars="0" w:firstLine="0"/>
        <w:jc w:val="both"/>
        <w:textDirection w:val="lrTb"/>
        <w:textAlignment w:val="auto"/>
        <w:outlineLvl w:val="9"/>
        <w:rPr>
          <w:rFonts w:ascii="Tahoma" w:eastAsia="Tahoma" w:hAnsi="Tahoma" w:cs="Tahoma"/>
          <w:color w:val="000000"/>
          <w:position w:val="0"/>
          <w:lang w:eastAsia="uk-UA"/>
        </w:rPr>
      </w:pPr>
    </w:p>
    <w:p w:rsidR="00112077" w:rsidRPr="004D78C4" w:rsidRDefault="00112077">
      <w:pPr>
        <w:keepNext/>
        <w:keepLines/>
        <w:pBdr>
          <w:top w:val="nil"/>
          <w:left w:val="nil"/>
          <w:bottom w:val="nil"/>
          <w:right w:val="nil"/>
          <w:between w:val="nil"/>
        </w:pBdr>
        <w:spacing w:line="240" w:lineRule="auto"/>
        <w:ind w:left="0" w:hanging="2"/>
        <w:jc w:val="both"/>
        <w:rPr>
          <w:rFonts w:ascii="Tahoma" w:eastAsia="Tahoma" w:hAnsi="Tahoma" w:cs="Tahoma"/>
          <w:b/>
          <w:color w:val="000000"/>
          <w:sz w:val="24"/>
          <w:szCs w:val="24"/>
          <w:lang w:val="ru-RU"/>
        </w:rPr>
      </w:pPr>
    </w:p>
    <w:p w:rsidR="00D50084" w:rsidRDefault="00B42184">
      <w:pPr>
        <w:keepNext/>
        <w:keepLines/>
        <w:pBdr>
          <w:top w:val="nil"/>
          <w:left w:val="nil"/>
          <w:bottom w:val="nil"/>
          <w:right w:val="nil"/>
          <w:between w:val="nil"/>
        </w:pBdr>
        <w:spacing w:line="240" w:lineRule="auto"/>
        <w:ind w:left="0" w:hanging="2"/>
        <w:jc w:val="both"/>
        <w:rPr>
          <w:rFonts w:ascii="Tahoma" w:eastAsia="Tahoma" w:hAnsi="Tahoma" w:cs="Tahoma"/>
          <w:b/>
          <w:color w:val="000000"/>
          <w:u w:val="single"/>
        </w:rPr>
      </w:pPr>
      <w:bookmarkStart w:id="7" w:name="_heading=h.3dy6vkm" w:colFirst="0" w:colLast="0"/>
      <w:bookmarkEnd w:id="7"/>
      <w:r>
        <w:rPr>
          <w:rFonts w:ascii="Tahoma" w:eastAsia="Tahoma" w:hAnsi="Tahoma" w:cs="Tahoma"/>
          <w:b/>
          <w:color w:val="000000"/>
          <w:u w:val="single"/>
        </w:rPr>
        <w:t>Загальна інформація щодо проведення конкурсу</w:t>
      </w:r>
    </w:p>
    <w:p w:rsidR="00D50084" w:rsidRDefault="00D50084">
      <w:pPr>
        <w:pBdr>
          <w:top w:val="nil"/>
          <w:left w:val="nil"/>
          <w:bottom w:val="nil"/>
          <w:right w:val="nil"/>
          <w:between w:val="nil"/>
        </w:pBdr>
        <w:spacing w:line="240" w:lineRule="auto"/>
        <w:ind w:left="0" w:hanging="2"/>
        <w:rPr>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b/>
          <w:color w:val="000000"/>
        </w:rPr>
        <w:t>Конкурс проводиться у один етап:</w:t>
      </w:r>
      <w:r>
        <w:rPr>
          <w:rFonts w:ascii="Tahoma" w:eastAsia="Tahoma" w:hAnsi="Tahoma" w:cs="Tahoma"/>
          <w:color w:val="000000"/>
        </w:rPr>
        <w:t xml:space="preserve"> конкурс повних </w:t>
      </w:r>
      <w:proofErr w:type="spellStart"/>
      <w:r>
        <w:rPr>
          <w:rFonts w:ascii="Tahoma" w:eastAsia="Tahoma" w:hAnsi="Tahoma" w:cs="Tahoma"/>
        </w:rPr>
        <w:t>проєкт</w:t>
      </w:r>
      <w:r>
        <w:rPr>
          <w:rFonts w:ascii="Tahoma" w:eastAsia="Tahoma" w:hAnsi="Tahoma" w:cs="Tahoma"/>
          <w:color w:val="000000"/>
        </w:rPr>
        <w:t>них</w:t>
      </w:r>
      <w:proofErr w:type="spellEnd"/>
      <w:r>
        <w:rPr>
          <w:rFonts w:ascii="Tahoma" w:eastAsia="Tahoma" w:hAnsi="Tahoma" w:cs="Tahoma"/>
          <w:color w:val="000000"/>
        </w:rPr>
        <w:t xml:space="preserve"> Заявок. </w:t>
      </w:r>
      <w:r>
        <w:rPr>
          <w:color w:val="000000"/>
        </w:rPr>
        <w:t xml:space="preserve">     </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b/>
          <w:color w:val="000000"/>
        </w:rPr>
        <w:t>Пакет  документів, які повинні бути подані Заявниками на Конкурс:</w:t>
      </w:r>
    </w:p>
    <w:p w:rsidR="00D50084" w:rsidRDefault="00B42184">
      <w:pPr>
        <w:numPr>
          <w:ilvl w:val="0"/>
          <w:numId w:val="9"/>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Описова частина – форма додається </w:t>
      </w:r>
      <w:r>
        <w:rPr>
          <w:rFonts w:ascii="Tahoma" w:eastAsia="Tahoma" w:hAnsi="Tahoma" w:cs="Tahoma"/>
          <w:b/>
          <w:color w:val="000000"/>
        </w:rPr>
        <w:t xml:space="preserve">(обов‘язковий документ, ненадання якого тягне автоматичну дискваліфікацію </w:t>
      </w:r>
      <w:proofErr w:type="spellStart"/>
      <w:r>
        <w:rPr>
          <w:rFonts w:ascii="Tahoma" w:eastAsia="Tahoma" w:hAnsi="Tahoma" w:cs="Tahoma"/>
          <w:b/>
        </w:rPr>
        <w:t>проєкт</w:t>
      </w:r>
      <w:r>
        <w:rPr>
          <w:rFonts w:ascii="Tahoma" w:eastAsia="Tahoma" w:hAnsi="Tahoma" w:cs="Tahoma"/>
          <w:b/>
          <w:color w:val="000000"/>
        </w:rPr>
        <w:t>ної</w:t>
      </w:r>
      <w:proofErr w:type="spellEnd"/>
      <w:r>
        <w:rPr>
          <w:rFonts w:ascii="Tahoma" w:eastAsia="Tahoma" w:hAnsi="Tahoma" w:cs="Tahoma"/>
          <w:b/>
          <w:color w:val="000000"/>
        </w:rPr>
        <w:t xml:space="preserve"> Заявки</w:t>
      </w:r>
      <w:r>
        <w:rPr>
          <w:rFonts w:ascii="Tahoma" w:eastAsia="Tahoma" w:hAnsi="Tahoma" w:cs="Tahoma"/>
          <w:color w:val="000000"/>
        </w:rPr>
        <w:t xml:space="preserve">), </w:t>
      </w:r>
    </w:p>
    <w:p w:rsidR="00D50084" w:rsidRDefault="00B42184">
      <w:pPr>
        <w:numPr>
          <w:ilvl w:val="0"/>
          <w:numId w:val="9"/>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Бюджет - форма додається </w:t>
      </w:r>
      <w:r>
        <w:rPr>
          <w:rFonts w:ascii="Tahoma" w:eastAsia="Tahoma" w:hAnsi="Tahoma" w:cs="Tahoma"/>
          <w:b/>
          <w:color w:val="000000"/>
        </w:rPr>
        <w:t xml:space="preserve">(обов‘язковий документ ненадання якого тягне автоматичну дискваліфікацію </w:t>
      </w:r>
      <w:proofErr w:type="spellStart"/>
      <w:r>
        <w:rPr>
          <w:rFonts w:ascii="Tahoma" w:eastAsia="Tahoma" w:hAnsi="Tahoma" w:cs="Tahoma"/>
          <w:b/>
        </w:rPr>
        <w:t>проєкт</w:t>
      </w:r>
      <w:r>
        <w:rPr>
          <w:rFonts w:ascii="Tahoma" w:eastAsia="Tahoma" w:hAnsi="Tahoma" w:cs="Tahoma"/>
          <w:b/>
          <w:color w:val="000000"/>
        </w:rPr>
        <w:t>ної</w:t>
      </w:r>
      <w:proofErr w:type="spellEnd"/>
      <w:r>
        <w:rPr>
          <w:rFonts w:ascii="Tahoma" w:eastAsia="Tahoma" w:hAnsi="Tahoma" w:cs="Tahoma"/>
          <w:b/>
          <w:color w:val="000000"/>
        </w:rPr>
        <w:t xml:space="preserve"> Заявки</w:t>
      </w:r>
      <w:r>
        <w:rPr>
          <w:rFonts w:ascii="Tahoma" w:eastAsia="Tahoma" w:hAnsi="Tahoma" w:cs="Tahoma"/>
          <w:color w:val="000000"/>
        </w:rPr>
        <w:t>),</w:t>
      </w:r>
    </w:p>
    <w:p w:rsidR="00D50084" w:rsidRDefault="00B42184">
      <w:pPr>
        <w:numPr>
          <w:ilvl w:val="0"/>
          <w:numId w:val="9"/>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Детальний Робочий план (відповідна закладка в бюджетній формі),</w:t>
      </w:r>
    </w:p>
    <w:p w:rsidR="00D50084" w:rsidRDefault="00B42184">
      <w:pPr>
        <w:numPr>
          <w:ilvl w:val="0"/>
          <w:numId w:val="9"/>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Таблиця персоналу </w:t>
      </w:r>
      <w:proofErr w:type="spellStart"/>
      <w:r>
        <w:rPr>
          <w:rFonts w:ascii="Tahoma" w:eastAsia="Tahoma" w:hAnsi="Tahoma" w:cs="Tahoma"/>
        </w:rPr>
        <w:t>проєкт</w:t>
      </w:r>
      <w:r>
        <w:rPr>
          <w:rFonts w:ascii="Tahoma" w:eastAsia="Tahoma" w:hAnsi="Tahoma" w:cs="Tahoma"/>
          <w:color w:val="000000"/>
        </w:rPr>
        <w:t>у</w:t>
      </w:r>
      <w:proofErr w:type="spellEnd"/>
      <w:r>
        <w:rPr>
          <w:rFonts w:ascii="Tahoma" w:eastAsia="Tahoma" w:hAnsi="Tahoma" w:cs="Tahoma"/>
          <w:color w:val="000000"/>
        </w:rPr>
        <w:t xml:space="preserve"> (відповідна закладка в бюджетній формі),</w:t>
      </w:r>
    </w:p>
    <w:p w:rsidR="00D50084" w:rsidRDefault="00B42184">
      <w:pPr>
        <w:numPr>
          <w:ilvl w:val="0"/>
          <w:numId w:val="9"/>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Таблиця індикаторів </w:t>
      </w:r>
      <w:r>
        <w:rPr>
          <w:rFonts w:ascii="Tahoma" w:eastAsia="Tahoma" w:hAnsi="Tahoma" w:cs="Tahoma"/>
        </w:rPr>
        <w:t>ефективності виконання проекту</w:t>
      </w:r>
      <w:r>
        <w:rPr>
          <w:rFonts w:ascii="Tahoma" w:eastAsia="Tahoma" w:hAnsi="Tahoma" w:cs="Tahoma"/>
          <w:vertAlign w:val="superscript"/>
        </w:rPr>
        <w:footnoteReference w:id="1"/>
      </w:r>
      <w:r>
        <w:rPr>
          <w:rFonts w:ascii="Tahoma" w:eastAsia="Tahoma" w:hAnsi="Tahoma" w:cs="Tahoma"/>
        </w:rPr>
        <w:t xml:space="preserve"> (шаблон додається),</w:t>
      </w:r>
    </w:p>
    <w:p w:rsidR="00D50084" w:rsidRDefault="00B42184">
      <w:pPr>
        <w:numPr>
          <w:ilvl w:val="0"/>
          <w:numId w:val="9"/>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Таблиця з логічною структурою </w:t>
      </w:r>
      <w:proofErr w:type="spellStart"/>
      <w:r>
        <w:rPr>
          <w:rFonts w:ascii="Tahoma" w:eastAsia="Tahoma" w:hAnsi="Tahoma" w:cs="Tahoma"/>
        </w:rPr>
        <w:t>проєкт</w:t>
      </w:r>
      <w:r>
        <w:rPr>
          <w:rFonts w:ascii="Tahoma" w:eastAsia="Tahoma" w:hAnsi="Tahoma" w:cs="Tahoma"/>
          <w:color w:val="000000"/>
        </w:rPr>
        <w:t>у</w:t>
      </w:r>
      <w:proofErr w:type="spellEnd"/>
      <w:r>
        <w:rPr>
          <w:rFonts w:ascii="Tahoma" w:eastAsia="Tahoma" w:hAnsi="Tahoma" w:cs="Tahoma"/>
          <w:color w:val="000000"/>
        </w:rPr>
        <w:t xml:space="preserve"> та показниками ефективності його виконання</w:t>
      </w:r>
      <w:r>
        <w:rPr>
          <w:rFonts w:ascii="Tahoma" w:eastAsia="Tahoma" w:hAnsi="Tahoma" w:cs="Tahoma"/>
          <w:color w:val="000000"/>
          <w:vertAlign w:val="superscript"/>
        </w:rPr>
        <w:footnoteReference w:id="2"/>
      </w:r>
      <w:r>
        <w:rPr>
          <w:rFonts w:ascii="Tahoma" w:eastAsia="Tahoma" w:hAnsi="Tahoma" w:cs="Tahoma"/>
          <w:color w:val="000000"/>
        </w:rPr>
        <w:t xml:space="preserve"> (шаблон дода</w:t>
      </w:r>
      <w:r>
        <w:rPr>
          <w:rFonts w:ascii="Tahoma" w:eastAsia="Tahoma" w:hAnsi="Tahoma" w:cs="Tahoma"/>
        </w:rPr>
        <w:t>ється),</w:t>
      </w:r>
      <w:r>
        <w:rPr>
          <w:rFonts w:ascii="Tahoma" w:eastAsia="Tahoma" w:hAnsi="Tahoma" w:cs="Tahoma"/>
          <w:color w:val="000000"/>
        </w:rPr>
        <w:t xml:space="preserve"> </w:t>
      </w:r>
    </w:p>
    <w:p w:rsidR="00D50084" w:rsidRDefault="00B42184">
      <w:pPr>
        <w:numPr>
          <w:ilvl w:val="0"/>
          <w:numId w:val="9"/>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Список товарів медичного призначення (якщо планується їх закупівля). Список має відповідати Списку товарів медичного призначення, дозволених Глобальним Фондом </w:t>
      </w:r>
      <w:r>
        <w:rPr>
          <w:color w:val="000000"/>
        </w:rPr>
        <w:t xml:space="preserve">     </w:t>
      </w:r>
      <w:r>
        <w:rPr>
          <w:rFonts w:ascii="Tahoma" w:eastAsia="Tahoma" w:hAnsi="Tahoma" w:cs="Tahoma"/>
          <w:color w:val="000000"/>
        </w:rPr>
        <w:t xml:space="preserve"> для закупівлі (додається),</w:t>
      </w:r>
    </w:p>
    <w:p w:rsidR="00D50084" w:rsidRDefault="00B42184">
      <w:pPr>
        <w:numPr>
          <w:ilvl w:val="0"/>
          <w:numId w:val="9"/>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Документи, зазначені в розділі «Особливі вимоги» опису кожного програмного компоненту,</w:t>
      </w:r>
      <w:r>
        <w:rPr>
          <w:color w:val="000000"/>
        </w:rPr>
        <w:t xml:space="preserve">     </w:t>
      </w:r>
    </w:p>
    <w:p w:rsidR="00D50084" w:rsidRDefault="00B42184">
      <w:pPr>
        <w:numPr>
          <w:ilvl w:val="0"/>
          <w:numId w:val="9"/>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Пакет установчих документів організації Заявника:</w:t>
      </w:r>
    </w:p>
    <w:p w:rsidR="00D50084" w:rsidRDefault="00B42184">
      <w:pPr>
        <w:numPr>
          <w:ilvl w:val="0"/>
          <w:numId w:val="2"/>
        </w:numPr>
        <w:pBdr>
          <w:top w:val="nil"/>
          <w:left w:val="nil"/>
          <w:bottom w:val="nil"/>
          <w:right w:val="nil"/>
          <w:between w:val="nil"/>
        </w:pBdr>
        <w:spacing w:line="240" w:lineRule="auto"/>
        <w:ind w:left="0" w:hanging="2"/>
        <w:jc w:val="both"/>
        <w:rPr>
          <w:rFonts w:ascii="Tahoma" w:eastAsia="Tahoma" w:hAnsi="Tahoma" w:cs="Tahoma"/>
        </w:rPr>
      </w:pPr>
      <w:r>
        <w:rPr>
          <w:rFonts w:ascii="Tahoma" w:eastAsia="Tahoma" w:hAnsi="Tahoma" w:cs="Tahoma"/>
        </w:rPr>
        <w:lastRenderedPageBreak/>
        <w:t>к</w:t>
      </w:r>
      <w:r>
        <w:rPr>
          <w:rFonts w:ascii="Tahoma" w:eastAsia="Tahoma" w:hAnsi="Tahoma" w:cs="Tahoma"/>
          <w:color w:val="000000"/>
        </w:rPr>
        <w:t xml:space="preserve">опію актуального Статуту або Опису з Єдиного державного реєстру юридичних осіб, фізичних осіб-підприємців та громадських формувань (далі - ЄДР), із зазначенням коду адміністративної послуги щодо реєстрації останньої редакції Статуту; </w:t>
      </w:r>
    </w:p>
    <w:p w:rsidR="00D50084" w:rsidRDefault="00B42184">
      <w:pPr>
        <w:numPr>
          <w:ilvl w:val="0"/>
          <w:numId w:val="2"/>
        </w:numPr>
        <w:pBdr>
          <w:top w:val="nil"/>
          <w:left w:val="nil"/>
          <w:bottom w:val="nil"/>
          <w:right w:val="nil"/>
          <w:between w:val="nil"/>
        </w:pBdr>
        <w:spacing w:line="240" w:lineRule="auto"/>
        <w:ind w:left="0" w:hanging="2"/>
        <w:jc w:val="both"/>
        <w:rPr>
          <w:rFonts w:ascii="Tahoma" w:eastAsia="Tahoma" w:hAnsi="Tahoma" w:cs="Tahoma"/>
        </w:rPr>
      </w:pPr>
      <w:r>
        <w:rPr>
          <w:rFonts w:ascii="Tahoma" w:eastAsia="Tahoma" w:hAnsi="Tahoma" w:cs="Tahoma"/>
        </w:rPr>
        <w:t>к</w:t>
      </w:r>
      <w:r>
        <w:rPr>
          <w:rFonts w:ascii="Tahoma" w:eastAsia="Tahoma" w:hAnsi="Tahoma" w:cs="Tahoma"/>
          <w:color w:val="000000"/>
        </w:rPr>
        <w:t xml:space="preserve">опію </w:t>
      </w:r>
      <w:r>
        <w:rPr>
          <w:rFonts w:ascii="Tahoma" w:eastAsia="Tahoma" w:hAnsi="Tahoma" w:cs="Tahoma"/>
        </w:rPr>
        <w:t>Свідоцтва</w:t>
      </w:r>
      <w:r>
        <w:rPr>
          <w:rFonts w:ascii="Tahoma" w:eastAsia="Tahoma" w:hAnsi="Tahoma" w:cs="Tahoma"/>
          <w:color w:val="000000"/>
        </w:rPr>
        <w:t xml:space="preserve"> </w:t>
      </w:r>
      <w:r>
        <w:rPr>
          <w:rFonts w:ascii="Tahoma" w:eastAsia="Tahoma" w:hAnsi="Tahoma" w:cs="Tahoma"/>
        </w:rPr>
        <w:t>або</w:t>
      </w:r>
      <w:r>
        <w:rPr>
          <w:rFonts w:ascii="Tahoma" w:eastAsia="Tahoma" w:hAnsi="Tahoma" w:cs="Tahoma"/>
          <w:color w:val="000000"/>
        </w:rPr>
        <w:t xml:space="preserve"> Виписки</w:t>
      </w:r>
      <w:r>
        <w:rPr>
          <w:rFonts w:ascii="Tahoma" w:eastAsia="Tahoma" w:hAnsi="Tahoma" w:cs="Tahoma"/>
        </w:rPr>
        <w:t xml:space="preserve"> з ЄДР</w:t>
      </w:r>
      <w:r>
        <w:rPr>
          <w:rFonts w:ascii="Tahoma" w:eastAsia="Tahoma" w:hAnsi="Tahoma" w:cs="Tahoma"/>
          <w:color w:val="000000"/>
        </w:rPr>
        <w:t xml:space="preserve"> про державн</w:t>
      </w:r>
      <w:r>
        <w:rPr>
          <w:rFonts w:ascii="Tahoma" w:eastAsia="Tahoma" w:hAnsi="Tahoma" w:cs="Tahoma"/>
        </w:rPr>
        <w:t xml:space="preserve">у </w:t>
      </w:r>
      <w:r>
        <w:rPr>
          <w:rFonts w:ascii="Tahoma" w:eastAsia="Tahoma" w:hAnsi="Tahoma" w:cs="Tahoma"/>
          <w:color w:val="000000"/>
        </w:rPr>
        <w:t>реєстрацію юридичної особи;</w:t>
      </w:r>
    </w:p>
    <w:p w:rsidR="00D50084" w:rsidRDefault="00B42184">
      <w:pPr>
        <w:numPr>
          <w:ilvl w:val="0"/>
          <w:numId w:val="2"/>
        </w:numPr>
        <w:pBdr>
          <w:top w:val="nil"/>
          <w:left w:val="nil"/>
          <w:bottom w:val="nil"/>
          <w:right w:val="nil"/>
          <w:between w:val="nil"/>
        </w:pBdr>
        <w:spacing w:line="240" w:lineRule="auto"/>
        <w:ind w:left="0" w:hanging="2"/>
        <w:jc w:val="both"/>
        <w:rPr>
          <w:rFonts w:ascii="Tahoma" w:eastAsia="Tahoma" w:hAnsi="Tahoma" w:cs="Tahoma"/>
        </w:rPr>
      </w:pPr>
      <w:r>
        <w:rPr>
          <w:rFonts w:ascii="Tahoma" w:eastAsia="Tahoma" w:hAnsi="Tahoma" w:cs="Tahoma"/>
          <w:color w:val="000000"/>
        </w:rPr>
        <w:t>Витяг з ЄДР, отриманий не пізніше 10 (десяти) календарних днів до моменту його подання Організаторам конкурсу;</w:t>
      </w:r>
      <w:r>
        <w:rPr>
          <w:rFonts w:ascii="Tahoma" w:eastAsia="Tahoma" w:hAnsi="Tahoma" w:cs="Tahoma"/>
          <w:color w:val="000000"/>
        </w:rPr>
        <w:tab/>
      </w:r>
    </w:p>
    <w:p w:rsidR="00D50084" w:rsidRDefault="00B42184">
      <w:pPr>
        <w:numPr>
          <w:ilvl w:val="0"/>
          <w:numId w:val="2"/>
        </w:numPr>
        <w:pBdr>
          <w:top w:val="nil"/>
          <w:left w:val="nil"/>
          <w:bottom w:val="nil"/>
          <w:right w:val="nil"/>
          <w:between w:val="nil"/>
        </w:pBdr>
        <w:spacing w:line="240" w:lineRule="auto"/>
        <w:ind w:left="0" w:hanging="2"/>
        <w:jc w:val="both"/>
        <w:rPr>
          <w:rFonts w:ascii="Tahoma" w:eastAsia="Tahoma" w:hAnsi="Tahoma" w:cs="Tahoma"/>
        </w:rPr>
      </w:pPr>
      <w:r>
        <w:rPr>
          <w:rFonts w:ascii="Tahoma" w:eastAsia="Tahoma" w:hAnsi="Tahoma" w:cs="Tahoma"/>
        </w:rPr>
        <w:t>к</w:t>
      </w:r>
      <w:r>
        <w:rPr>
          <w:rFonts w:ascii="Tahoma" w:eastAsia="Tahoma" w:hAnsi="Tahoma" w:cs="Tahoma"/>
          <w:color w:val="000000"/>
        </w:rPr>
        <w:t>опія Протоколу вищого органу управління організації Заявника про обрання/призначення керівника організації на посаду;</w:t>
      </w:r>
    </w:p>
    <w:p w:rsidR="00D50084" w:rsidRDefault="00B42184">
      <w:pPr>
        <w:numPr>
          <w:ilvl w:val="0"/>
          <w:numId w:val="2"/>
        </w:numPr>
        <w:pBdr>
          <w:top w:val="nil"/>
          <w:left w:val="nil"/>
          <w:bottom w:val="nil"/>
          <w:right w:val="nil"/>
          <w:between w:val="nil"/>
        </w:pBdr>
        <w:spacing w:line="240" w:lineRule="auto"/>
        <w:ind w:left="0" w:hanging="2"/>
        <w:jc w:val="both"/>
        <w:rPr>
          <w:rFonts w:ascii="Tahoma" w:eastAsia="Tahoma" w:hAnsi="Tahoma" w:cs="Tahoma"/>
        </w:rPr>
      </w:pPr>
      <w:r>
        <w:rPr>
          <w:rFonts w:ascii="Tahoma" w:eastAsia="Tahoma" w:hAnsi="Tahoma" w:cs="Tahoma"/>
        </w:rPr>
        <w:t>к</w:t>
      </w:r>
      <w:r>
        <w:rPr>
          <w:rFonts w:ascii="Tahoma" w:eastAsia="Tahoma" w:hAnsi="Tahoma" w:cs="Tahoma"/>
          <w:color w:val="000000"/>
        </w:rPr>
        <w:t xml:space="preserve">опія наказу про призначення/вступ керівника організації на посаду;  </w:t>
      </w:r>
    </w:p>
    <w:p w:rsidR="00D50084" w:rsidRDefault="00B42184">
      <w:pPr>
        <w:numPr>
          <w:ilvl w:val="0"/>
          <w:numId w:val="2"/>
        </w:numPr>
        <w:pBdr>
          <w:top w:val="nil"/>
          <w:left w:val="nil"/>
          <w:bottom w:val="nil"/>
          <w:right w:val="nil"/>
          <w:between w:val="nil"/>
        </w:pBdr>
        <w:spacing w:line="240" w:lineRule="auto"/>
        <w:ind w:left="0" w:hanging="2"/>
        <w:jc w:val="both"/>
        <w:rPr>
          <w:rFonts w:ascii="Tahoma" w:eastAsia="Tahoma" w:hAnsi="Tahoma" w:cs="Tahoma"/>
        </w:rPr>
      </w:pPr>
      <w:r>
        <w:rPr>
          <w:rFonts w:ascii="Tahoma" w:eastAsia="Tahoma" w:hAnsi="Tahoma" w:cs="Tahoma"/>
        </w:rPr>
        <w:t>к</w:t>
      </w:r>
      <w:r>
        <w:rPr>
          <w:rFonts w:ascii="Tahoma" w:eastAsia="Tahoma" w:hAnsi="Tahoma" w:cs="Tahoma"/>
          <w:color w:val="000000"/>
        </w:rPr>
        <w:t xml:space="preserve">опія рішення (виписки/витягу) про включення </w:t>
      </w:r>
      <w:r>
        <w:rPr>
          <w:rFonts w:ascii="Tahoma" w:eastAsia="Tahoma" w:hAnsi="Tahoma" w:cs="Tahoma"/>
        </w:rPr>
        <w:t xml:space="preserve">організації Заявника </w:t>
      </w:r>
      <w:r>
        <w:rPr>
          <w:rFonts w:ascii="Tahoma" w:eastAsia="Tahoma" w:hAnsi="Tahoma" w:cs="Tahoma"/>
          <w:color w:val="000000"/>
        </w:rPr>
        <w:t>до Реєстру неприбуткових установ та організацій,  отриман</w:t>
      </w:r>
      <w:r>
        <w:rPr>
          <w:rFonts w:ascii="Tahoma" w:eastAsia="Tahoma" w:hAnsi="Tahoma" w:cs="Tahoma"/>
        </w:rPr>
        <w:t>е</w:t>
      </w:r>
      <w:r>
        <w:rPr>
          <w:rFonts w:ascii="Tahoma" w:eastAsia="Tahoma" w:hAnsi="Tahoma" w:cs="Tahoma"/>
          <w:color w:val="000000"/>
        </w:rPr>
        <w:t xml:space="preserve"> </w:t>
      </w:r>
      <w:r>
        <w:rPr>
          <w:rFonts w:ascii="Tahoma" w:eastAsia="Tahoma" w:hAnsi="Tahoma" w:cs="Tahoma"/>
        </w:rPr>
        <w:t xml:space="preserve">на чинну редакцію Статуту, який Заявник надає Організаторам  конкурсу, з урахуванням </w:t>
      </w:r>
      <w:r>
        <w:rPr>
          <w:rFonts w:ascii="Arial" w:eastAsia="Arial" w:hAnsi="Arial" w:cs="Arial"/>
          <w:color w:val="222222"/>
          <w:highlight w:val="white"/>
        </w:rPr>
        <w:t>умов викладених п.14 Постанови Кабінету Міністрів України  від 13 липня 2016 р. №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зі змінами та доповненнями</w:t>
      </w:r>
      <w:r>
        <w:rPr>
          <w:rFonts w:ascii="Tahoma" w:eastAsia="Tahoma" w:hAnsi="Tahoma" w:cs="Tahoma"/>
        </w:rPr>
        <w:t>.</w:t>
      </w:r>
    </w:p>
    <w:p w:rsidR="00D50084" w:rsidRDefault="00B42184">
      <w:pPr>
        <w:numPr>
          <w:ilvl w:val="0"/>
          <w:numId w:val="3"/>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Лист-гарантію по відсутність на момент подання </w:t>
      </w:r>
      <w:proofErr w:type="spellStart"/>
      <w:r>
        <w:rPr>
          <w:rFonts w:ascii="Tahoma" w:eastAsia="Tahoma" w:hAnsi="Tahoma" w:cs="Tahoma"/>
          <w:color w:val="000000"/>
        </w:rPr>
        <w:t>проєктної</w:t>
      </w:r>
      <w:proofErr w:type="spellEnd"/>
      <w:r>
        <w:rPr>
          <w:rFonts w:ascii="Tahoma" w:eastAsia="Tahoma" w:hAnsi="Tahoma" w:cs="Tahoma"/>
          <w:color w:val="000000"/>
        </w:rPr>
        <w:t xml:space="preserve"> Заявки на конкурс стосовно Заявника  незакритих/невирішених скарг, позовів, розслідувань, кримінальних або адміністративних проваджень, інших обставин, що можуть загрожувати або негативно вплинути на спроможність організації виконувати </w:t>
      </w:r>
      <w:proofErr w:type="spellStart"/>
      <w:r>
        <w:rPr>
          <w:rFonts w:ascii="Tahoma" w:eastAsia="Tahoma" w:hAnsi="Tahoma" w:cs="Tahoma"/>
          <w:color w:val="000000"/>
        </w:rPr>
        <w:t>Проєкт</w:t>
      </w:r>
      <w:proofErr w:type="spellEnd"/>
      <w:r>
        <w:rPr>
          <w:rFonts w:ascii="Tahoma" w:eastAsia="Tahoma" w:hAnsi="Tahoma" w:cs="Tahoma"/>
          <w:color w:val="000000"/>
        </w:rPr>
        <w:t>.</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i/>
          <w:color w:val="000000"/>
          <w:u w:val="single"/>
        </w:rPr>
        <w:t xml:space="preserve">*Усі копії документів, які подаються Заявниками  разом із </w:t>
      </w:r>
      <w:proofErr w:type="spellStart"/>
      <w:r>
        <w:rPr>
          <w:rFonts w:ascii="Tahoma" w:eastAsia="Tahoma" w:hAnsi="Tahoma" w:cs="Tahoma"/>
          <w:i/>
          <w:u w:val="single"/>
        </w:rPr>
        <w:t>проєкт</w:t>
      </w:r>
      <w:r>
        <w:rPr>
          <w:rFonts w:ascii="Tahoma" w:eastAsia="Tahoma" w:hAnsi="Tahoma" w:cs="Tahoma"/>
          <w:i/>
          <w:color w:val="000000"/>
          <w:u w:val="single"/>
        </w:rPr>
        <w:t>ною</w:t>
      </w:r>
      <w:proofErr w:type="spellEnd"/>
      <w:r>
        <w:rPr>
          <w:rFonts w:ascii="Tahoma" w:eastAsia="Tahoma" w:hAnsi="Tahoma" w:cs="Tahoma"/>
          <w:i/>
          <w:color w:val="000000"/>
          <w:u w:val="single"/>
        </w:rPr>
        <w:t xml:space="preserve"> Заявкою Організаторам конкурсу, повинні бути належним чином засвідчені.</w:t>
      </w:r>
      <w:r>
        <w:rPr>
          <w:rFonts w:ascii="Tahoma" w:eastAsia="Tahoma" w:hAnsi="Tahoma" w:cs="Tahoma"/>
          <w:b/>
          <w:color w:val="000000"/>
        </w:rPr>
        <w:t xml:space="preserve"> </w:t>
      </w:r>
      <w:r>
        <w:rPr>
          <w:rFonts w:ascii="Tahoma" w:eastAsia="Tahoma" w:hAnsi="Tahoma" w:cs="Tahoma"/>
          <w:color w:val="000000"/>
        </w:rPr>
        <w:t xml:space="preserve"> Для засвідченням належним чином копії документів Заявнику необхідно:</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здійснити копіювання документів з їх оригіналів;</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  </w:t>
      </w:r>
      <w:r>
        <w:rPr>
          <w:rFonts w:ascii="Tahoma" w:eastAsia="Tahoma" w:hAnsi="Tahoma" w:cs="Tahoma"/>
        </w:rPr>
        <w:t>поставити</w:t>
      </w:r>
      <w:r>
        <w:rPr>
          <w:rFonts w:ascii="Tahoma" w:eastAsia="Tahoma" w:hAnsi="Tahoma" w:cs="Tahoma"/>
          <w:color w:val="000000"/>
        </w:rPr>
        <w:t xml:space="preserve"> на копіях документів  </w:t>
      </w:r>
      <w:r>
        <w:rPr>
          <w:rFonts w:ascii="Tahoma" w:eastAsia="Tahoma" w:hAnsi="Tahoma" w:cs="Tahoma"/>
        </w:rPr>
        <w:t>напис</w:t>
      </w:r>
      <w:r>
        <w:rPr>
          <w:rFonts w:ascii="Tahoma" w:eastAsia="Tahoma" w:hAnsi="Tahoma" w:cs="Tahoma"/>
          <w:color w:val="000000"/>
        </w:rPr>
        <w:t xml:space="preserve">  «Згідно з оригіналом»;</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засвідчити копії документів підписом керівника (із зазначенням посади та прізвища, ім’я та по батькові керівника  організації);</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поставити дату засвідчення даної копії;</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засвідчити копії документів відбитком печатки організації.</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b/>
          <w:i/>
          <w:color w:val="000000"/>
        </w:rPr>
        <w:t xml:space="preserve">Звертаємо увагу, що  неподання Заявником будь-якого з документів, вказаних як обов‘язкові, тягне за собою автоматичну дискваліфікацію </w:t>
      </w:r>
      <w:proofErr w:type="spellStart"/>
      <w:r>
        <w:rPr>
          <w:rFonts w:ascii="Tahoma" w:eastAsia="Tahoma" w:hAnsi="Tahoma" w:cs="Tahoma"/>
          <w:b/>
          <w:i/>
          <w:color w:val="000000"/>
        </w:rPr>
        <w:t>проєктної</w:t>
      </w:r>
      <w:proofErr w:type="spellEnd"/>
      <w:r>
        <w:rPr>
          <w:rFonts w:ascii="Tahoma" w:eastAsia="Tahoma" w:hAnsi="Tahoma" w:cs="Tahoma"/>
          <w:b/>
          <w:i/>
          <w:color w:val="000000"/>
        </w:rPr>
        <w:t xml:space="preserve">  Заявки.</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Pr="009D07E4" w:rsidRDefault="009D07E4" w:rsidP="009D07E4">
      <w:pPr>
        <w:pBdr>
          <w:top w:val="nil"/>
          <w:left w:val="nil"/>
          <w:bottom w:val="nil"/>
          <w:right w:val="nil"/>
          <w:between w:val="nil"/>
        </w:pBdr>
        <w:ind w:left="0" w:hanging="2"/>
        <w:jc w:val="both"/>
        <w:rPr>
          <w:rFonts w:ascii="Tahoma" w:eastAsia="Tahoma" w:hAnsi="Tahoma" w:cs="Tahoma"/>
          <w:color w:val="000000"/>
        </w:rPr>
      </w:pPr>
      <w:r>
        <w:rPr>
          <w:rFonts w:ascii="Tahoma" w:eastAsia="Tahoma" w:hAnsi="Tahoma" w:cs="Tahoma"/>
          <w:color w:val="000000"/>
        </w:rPr>
        <w:t>*</w:t>
      </w:r>
      <w:r w:rsidR="00B42184" w:rsidRPr="009D07E4">
        <w:rPr>
          <w:rFonts w:ascii="Tahoma" w:eastAsia="Tahoma" w:hAnsi="Tahoma" w:cs="Tahoma"/>
          <w:color w:val="000000"/>
        </w:rPr>
        <w:t xml:space="preserve">Організатори конкурсу можуть </w:t>
      </w:r>
      <w:proofErr w:type="spellStart"/>
      <w:r w:rsidR="00B42184" w:rsidRPr="009D07E4">
        <w:rPr>
          <w:rFonts w:ascii="Tahoma" w:eastAsia="Tahoma" w:hAnsi="Tahoma" w:cs="Tahoma"/>
          <w:color w:val="000000"/>
        </w:rPr>
        <w:t>дозапросити</w:t>
      </w:r>
      <w:proofErr w:type="spellEnd"/>
      <w:r w:rsidR="00B42184" w:rsidRPr="009D07E4">
        <w:rPr>
          <w:rFonts w:ascii="Tahoma" w:eastAsia="Tahoma" w:hAnsi="Tahoma" w:cs="Tahoma"/>
          <w:color w:val="000000"/>
        </w:rPr>
        <w:t xml:space="preserve"> будь-які інші документи, які Заявники зобов‘язані подати на запит.</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bookmarkStart w:id="8" w:name="_heading=h.1t3h5sf" w:colFirst="0" w:colLast="0"/>
      <w:bookmarkEnd w:id="8"/>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Формат тексту </w:t>
      </w:r>
      <w:proofErr w:type="spellStart"/>
      <w:r>
        <w:rPr>
          <w:rFonts w:ascii="Tahoma" w:eastAsia="Tahoma" w:hAnsi="Tahoma" w:cs="Tahoma"/>
        </w:rPr>
        <w:t>проєкт</w:t>
      </w:r>
      <w:r>
        <w:rPr>
          <w:rFonts w:ascii="Tahoma" w:eastAsia="Tahoma" w:hAnsi="Tahoma" w:cs="Tahoma"/>
          <w:color w:val="000000"/>
        </w:rPr>
        <w:t>ної</w:t>
      </w:r>
      <w:proofErr w:type="spellEnd"/>
      <w:r>
        <w:rPr>
          <w:rFonts w:ascii="Tahoma" w:eastAsia="Tahoma" w:hAnsi="Tahoma" w:cs="Tahoma"/>
          <w:color w:val="000000"/>
        </w:rPr>
        <w:t xml:space="preserve"> заявки – шрифт </w:t>
      </w:r>
      <w:proofErr w:type="spellStart"/>
      <w:r>
        <w:rPr>
          <w:rFonts w:ascii="Tahoma" w:eastAsia="Tahoma" w:hAnsi="Tahoma" w:cs="Tahoma"/>
          <w:color w:val="000000"/>
        </w:rPr>
        <w:t>Tahoma</w:t>
      </w:r>
      <w:proofErr w:type="spellEnd"/>
      <w:r>
        <w:rPr>
          <w:rFonts w:ascii="Tahoma" w:eastAsia="Tahoma" w:hAnsi="Tahoma" w:cs="Tahoma"/>
          <w:color w:val="000000"/>
        </w:rPr>
        <w:t xml:space="preserve">, розмір 11. </w:t>
      </w:r>
    </w:p>
    <w:p w:rsidR="00046B08"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Максимальна кількість сторінок Описової частини повної </w:t>
      </w:r>
      <w:proofErr w:type="spellStart"/>
      <w:r>
        <w:rPr>
          <w:rFonts w:ascii="Tahoma" w:eastAsia="Tahoma" w:hAnsi="Tahoma" w:cs="Tahoma"/>
          <w:color w:val="000000"/>
        </w:rPr>
        <w:t>проєктної</w:t>
      </w:r>
      <w:proofErr w:type="spellEnd"/>
      <w:r>
        <w:rPr>
          <w:rFonts w:ascii="Tahoma" w:eastAsia="Tahoma" w:hAnsi="Tahoma" w:cs="Tahoma"/>
          <w:color w:val="000000"/>
        </w:rPr>
        <w:t xml:space="preserve"> Заявки не повинна перевищувати 40 сторінок. Назва файлу повинна містити: назву документу/назву організації/область. </w:t>
      </w:r>
    </w:p>
    <w:p w:rsidR="00D50084" w:rsidRDefault="00B42184" w:rsidP="00046B08">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Розгляд та оцінку поданих від організацій-заявників Заявок проводить Експертно-відбіркова комісія. Під час розгляду проводиться оцінка спроможності організацій щодо охоплення представників груп ризику в регіоні, виконання індикаторів у попередніх періодах, частки адміністративних видатків у всіх видатках, можливого конфлікту інтересів та аналіз реалістичності ставок заробітної плати та консультаційних послуг, що сплачуватимуться Заявником окремим працівникам або консультантам, зазначеним в заявці. </w:t>
      </w:r>
    </w:p>
    <w:p w:rsidR="00D50084" w:rsidRDefault="00B42184">
      <w:pPr>
        <w:pBdr>
          <w:top w:val="nil"/>
          <w:left w:val="nil"/>
          <w:bottom w:val="nil"/>
          <w:right w:val="nil"/>
          <w:between w:val="nil"/>
        </w:pBdr>
        <w:tabs>
          <w:tab w:val="left" w:pos="1134"/>
        </w:tabs>
        <w:spacing w:line="240" w:lineRule="auto"/>
        <w:ind w:left="0" w:hanging="2"/>
        <w:jc w:val="both"/>
        <w:rPr>
          <w:rFonts w:ascii="Tahoma" w:eastAsia="Tahoma" w:hAnsi="Tahoma" w:cs="Tahoma"/>
          <w:color w:val="000000"/>
        </w:rPr>
      </w:pPr>
      <w:r>
        <w:rPr>
          <w:rFonts w:ascii="Tahoma" w:eastAsia="Tahoma" w:hAnsi="Tahoma" w:cs="Tahoma"/>
          <w:color w:val="000000"/>
        </w:rPr>
        <w:t xml:space="preserve">Цілі з охоплення можуть бути відкориговані в залежності від результатів проведеного національного конкурсу. </w:t>
      </w:r>
    </w:p>
    <w:p w:rsidR="00D50084" w:rsidRDefault="00B42184">
      <w:pPr>
        <w:pBdr>
          <w:top w:val="nil"/>
          <w:left w:val="nil"/>
          <w:bottom w:val="nil"/>
          <w:right w:val="nil"/>
          <w:between w:val="nil"/>
        </w:pBdr>
        <w:tabs>
          <w:tab w:val="left" w:pos="1134"/>
        </w:tabs>
        <w:spacing w:line="240" w:lineRule="auto"/>
        <w:ind w:left="0" w:hanging="2"/>
        <w:jc w:val="both"/>
        <w:rPr>
          <w:rFonts w:ascii="Tahoma" w:eastAsia="Tahoma" w:hAnsi="Tahoma" w:cs="Tahoma"/>
          <w:color w:val="000000"/>
        </w:rPr>
      </w:pPr>
      <w:r>
        <w:rPr>
          <w:rFonts w:ascii="Tahoma" w:eastAsia="Tahoma" w:hAnsi="Tahoma" w:cs="Tahoma"/>
          <w:color w:val="000000"/>
        </w:rPr>
        <w:t>До нових заявників-переможців конкурсу, з якими немає позитивного досвіду співпраці шляхом надання гранту/</w:t>
      </w:r>
      <w:proofErr w:type="spellStart"/>
      <w:r>
        <w:rPr>
          <w:rFonts w:ascii="Tahoma" w:eastAsia="Tahoma" w:hAnsi="Tahoma" w:cs="Tahoma"/>
          <w:color w:val="000000"/>
        </w:rPr>
        <w:t>субгранту</w:t>
      </w:r>
      <w:proofErr w:type="spellEnd"/>
      <w:r>
        <w:rPr>
          <w:rFonts w:ascii="Tahoma" w:eastAsia="Tahoma" w:hAnsi="Tahoma" w:cs="Tahoma"/>
          <w:color w:val="000000"/>
        </w:rPr>
        <w:t xml:space="preserve"> за останні три роки, перед затвердженням виділення фінансування можуть бути проведені </w:t>
      </w:r>
      <w:proofErr w:type="spellStart"/>
      <w:r>
        <w:rPr>
          <w:rFonts w:ascii="Tahoma" w:eastAsia="Tahoma" w:hAnsi="Tahoma" w:cs="Tahoma"/>
          <w:color w:val="000000"/>
        </w:rPr>
        <w:t>премоніторингові</w:t>
      </w:r>
      <w:proofErr w:type="spellEnd"/>
      <w:r>
        <w:rPr>
          <w:rFonts w:ascii="Tahoma" w:eastAsia="Tahoma" w:hAnsi="Tahoma" w:cs="Tahoma"/>
          <w:color w:val="000000"/>
        </w:rPr>
        <w:t xml:space="preserve"> візити для оцінки їх спроможності.</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b/>
          <w:color w:val="000000"/>
        </w:rPr>
        <w:t>Календарний план конкурсу</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tbl>
      <w:tblPr>
        <w:tblStyle w:val="aff9"/>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1842"/>
      </w:tblGrid>
      <w:tr w:rsidR="00D50084">
        <w:trPr>
          <w:trHeight w:val="404"/>
        </w:trPr>
        <w:tc>
          <w:tcPr>
            <w:tcW w:w="7797" w:type="dxa"/>
            <w:tcBorders>
              <w:top w:val="single" w:sz="4" w:space="0" w:color="000000"/>
              <w:left w:val="single" w:sz="4" w:space="0" w:color="000000"/>
              <w:bottom w:val="single" w:sz="4" w:space="0" w:color="000000"/>
              <w:right w:val="single" w:sz="4" w:space="0" w:color="000000"/>
            </w:tcBorders>
            <w:vAlign w:val="center"/>
          </w:tcPr>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b/>
                <w:color w:val="000000"/>
              </w:rPr>
              <w:t>Етапи конкурсу</w:t>
            </w:r>
          </w:p>
        </w:tc>
        <w:tc>
          <w:tcPr>
            <w:tcW w:w="1842" w:type="dxa"/>
            <w:tcBorders>
              <w:top w:val="single" w:sz="4" w:space="0" w:color="000000"/>
              <w:left w:val="single" w:sz="4" w:space="0" w:color="000000"/>
              <w:bottom w:val="single" w:sz="4" w:space="0" w:color="000000"/>
              <w:right w:val="single" w:sz="4" w:space="0" w:color="000000"/>
            </w:tcBorders>
            <w:vAlign w:val="center"/>
          </w:tcPr>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b/>
                <w:color w:val="000000"/>
              </w:rPr>
              <w:t>Дата/період</w:t>
            </w:r>
          </w:p>
        </w:tc>
      </w:tr>
      <w:tr w:rsidR="00D50084">
        <w:tc>
          <w:tcPr>
            <w:tcW w:w="7797" w:type="dxa"/>
            <w:tcBorders>
              <w:top w:val="single" w:sz="4" w:space="0" w:color="000000"/>
              <w:left w:val="single" w:sz="4" w:space="0" w:color="000000"/>
              <w:bottom w:val="single" w:sz="4" w:space="0" w:color="000000"/>
              <w:right w:val="single" w:sz="4" w:space="0" w:color="000000"/>
            </w:tcBorders>
            <w:vAlign w:val="center"/>
          </w:tcPr>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Оголошення відкритого конкурсу</w:t>
            </w:r>
          </w:p>
        </w:tc>
        <w:tc>
          <w:tcPr>
            <w:tcW w:w="1842" w:type="dxa"/>
            <w:tcBorders>
              <w:top w:val="single" w:sz="4" w:space="0" w:color="000000"/>
              <w:left w:val="single" w:sz="4" w:space="0" w:color="000000"/>
              <w:bottom w:val="single" w:sz="4" w:space="0" w:color="000000"/>
              <w:right w:val="single" w:sz="4" w:space="0" w:color="000000"/>
            </w:tcBorders>
            <w:vAlign w:val="center"/>
          </w:tcPr>
          <w:p w:rsidR="00D50084" w:rsidRDefault="00875148">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22.11.2021</w:t>
            </w:r>
          </w:p>
        </w:tc>
      </w:tr>
      <w:tr w:rsidR="00D50084">
        <w:tc>
          <w:tcPr>
            <w:tcW w:w="7797" w:type="dxa"/>
            <w:tcBorders>
              <w:top w:val="single" w:sz="4" w:space="0" w:color="000000"/>
              <w:left w:val="single" w:sz="4" w:space="0" w:color="000000"/>
              <w:bottom w:val="single" w:sz="4" w:space="0" w:color="000000"/>
              <w:right w:val="single" w:sz="4" w:space="0" w:color="000000"/>
            </w:tcBorders>
            <w:vAlign w:val="center"/>
          </w:tcPr>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Надання технічних консультацій щодо заповнення Повної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D50084" w:rsidRDefault="00493475">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02.12.2021</w:t>
            </w:r>
          </w:p>
        </w:tc>
      </w:tr>
      <w:tr w:rsidR="00D50084">
        <w:tc>
          <w:tcPr>
            <w:tcW w:w="7797" w:type="dxa"/>
            <w:tcBorders>
              <w:top w:val="single" w:sz="4" w:space="0" w:color="000000"/>
              <w:left w:val="single" w:sz="4" w:space="0" w:color="000000"/>
              <w:bottom w:val="single" w:sz="4" w:space="0" w:color="000000"/>
              <w:right w:val="single" w:sz="4" w:space="0" w:color="000000"/>
            </w:tcBorders>
            <w:vAlign w:val="center"/>
          </w:tcPr>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Кінцевий термін подання Повних заявок</w:t>
            </w:r>
          </w:p>
        </w:tc>
        <w:tc>
          <w:tcPr>
            <w:tcW w:w="1842" w:type="dxa"/>
            <w:tcBorders>
              <w:top w:val="single" w:sz="4" w:space="0" w:color="000000"/>
              <w:left w:val="single" w:sz="4" w:space="0" w:color="000000"/>
              <w:bottom w:val="single" w:sz="4" w:space="0" w:color="000000"/>
              <w:right w:val="single" w:sz="4" w:space="0" w:color="000000"/>
            </w:tcBorders>
            <w:vAlign w:val="center"/>
          </w:tcPr>
          <w:p w:rsidR="00D50084" w:rsidRDefault="00335F0D">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06.12.2021</w:t>
            </w:r>
          </w:p>
        </w:tc>
      </w:tr>
      <w:tr w:rsidR="00D50084">
        <w:tc>
          <w:tcPr>
            <w:tcW w:w="7797" w:type="dxa"/>
            <w:tcBorders>
              <w:top w:val="single" w:sz="4" w:space="0" w:color="000000"/>
              <w:left w:val="single" w:sz="4" w:space="0" w:color="000000"/>
              <w:bottom w:val="single" w:sz="4" w:space="0" w:color="000000"/>
              <w:right w:val="single" w:sz="4" w:space="0" w:color="000000"/>
            </w:tcBorders>
            <w:vAlign w:val="center"/>
          </w:tcPr>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Приймальна комісія</w:t>
            </w:r>
          </w:p>
        </w:tc>
        <w:tc>
          <w:tcPr>
            <w:tcW w:w="1842" w:type="dxa"/>
            <w:tcBorders>
              <w:top w:val="single" w:sz="4" w:space="0" w:color="000000"/>
              <w:left w:val="single" w:sz="4" w:space="0" w:color="000000"/>
              <w:bottom w:val="single" w:sz="4" w:space="0" w:color="000000"/>
              <w:right w:val="single" w:sz="4" w:space="0" w:color="000000"/>
            </w:tcBorders>
            <w:vAlign w:val="center"/>
          </w:tcPr>
          <w:p w:rsidR="00D50084" w:rsidRDefault="00493475">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08.12.2021</w:t>
            </w:r>
          </w:p>
        </w:tc>
      </w:tr>
      <w:tr w:rsidR="00D50084">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Експертно-відбіркові комісії (ЕВК) </w:t>
            </w:r>
          </w:p>
        </w:tc>
        <w:tc>
          <w:tcPr>
            <w:tcW w:w="1842" w:type="dxa"/>
            <w:tcBorders>
              <w:top w:val="single" w:sz="4" w:space="0" w:color="000000"/>
              <w:left w:val="single" w:sz="4" w:space="0" w:color="000000"/>
              <w:bottom w:val="single" w:sz="4" w:space="0" w:color="000000"/>
              <w:right w:val="single" w:sz="4" w:space="0" w:color="000000"/>
            </w:tcBorders>
            <w:vAlign w:val="center"/>
          </w:tcPr>
          <w:p w:rsidR="00D50084" w:rsidRDefault="00562FD6">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14.12.2021 – 17.12.2021</w:t>
            </w:r>
          </w:p>
        </w:tc>
      </w:tr>
      <w:tr w:rsidR="00D50084">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Рада директорів Основних Реципієнтів </w:t>
            </w:r>
          </w:p>
        </w:tc>
        <w:tc>
          <w:tcPr>
            <w:tcW w:w="1842" w:type="dxa"/>
            <w:tcBorders>
              <w:top w:val="single" w:sz="4" w:space="0" w:color="000000"/>
              <w:left w:val="single" w:sz="4" w:space="0" w:color="000000"/>
              <w:bottom w:val="single" w:sz="4" w:space="0" w:color="000000"/>
              <w:right w:val="single" w:sz="4" w:space="0" w:color="000000"/>
            </w:tcBorders>
            <w:vAlign w:val="center"/>
          </w:tcPr>
          <w:p w:rsidR="00D50084" w:rsidRDefault="005F457B">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20.12.2021 – 22.12.2021</w:t>
            </w:r>
          </w:p>
        </w:tc>
      </w:tr>
      <w:tr w:rsidR="00D50084">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Повідомлення результатів конкурсу НУО </w:t>
            </w:r>
          </w:p>
        </w:tc>
        <w:tc>
          <w:tcPr>
            <w:tcW w:w="1842" w:type="dxa"/>
            <w:tcBorders>
              <w:top w:val="single" w:sz="4" w:space="0" w:color="000000"/>
              <w:left w:val="single" w:sz="4" w:space="0" w:color="000000"/>
              <w:bottom w:val="single" w:sz="4" w:space="0" w:color="000000"/>
              <w:right w:val="single" w:sz="4" w:space="0" w:color="000000"/>
            </w:tcBorders>
            <w:vAlign w:val="center"/>
          </w:tcPr>
          <w:p w:rsidR="00D50084" w:rsidRDefault="005F457B">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Протягом трьох робочих днів від дати прийняття рішення Радою директорів</w:t>
            </w:r>
          </w:p>
        </w:tc>
      </w:tr>
      <w:tr w:rsidR="00D50084">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proofErr w:type="spellStart"/>
            <w:r>
              <w:rPr>
                <w:rFonts w:ascii="Tahoma" w:eastAsia="Tahoma" w:hAnsi="Tahoma" w:cs="Tahoma"/>
                <w:color w:val="000000"/>
              </w:rPr>
              <w:t>Премоніторинг</w:t>
            </w:r>
            <w:proofErr w:type="spellEnd"/>
            <w:r>
              <w:rPr>
                <w:rFonts w:ascii="Tahoma" w:eastAsia="Tahoma" w:hAnsi="Tahoma" w:cs="Tahoma"/>
                <w:color w:val="000000"/>
              </w:rPr>
              <w:t>/рекомендації НУО</w:t>
            </w:r>
          </w:p>
        </w:tc>
        <w:tc>
          <w:tcPr>
            <w:tcW w:w="1842" w:type="dxa"/>
            <w:tcBorders>
              <w:top w:val="single" w:sz="4" w:space="0" w:color="000000"/>
              <w:left w:val="single" w:sz="4" w:space="0" w:color="000000"/>
              <w:bottom w:val="single" w:sz="4" w:space="0" w:color="000000"/>
              <w:right w:val="single" w:sz="4" w:space="0" w:color="000000"/>
            </w:tcBorders>
            <w:vAlign w:val="center"/>
          </w:tcPr>
          <w:p w:rsidR="00D50084" w:rsidRDefault="00CC1BBB">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22.12.2021 – 24.12.2021</w:t>
            </w:r>
          </w:p>
        </w:tc>
      </w:tr>
      <w:tr w:rsidR="00D50084">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Підписання Угоди про надання гранту</w:t>
            </w:r>
          </w:p>
        </w:tc>
        <w:tc>
          <w:tcPr>
            <w:tcW w:w="1842" w:type="dxa"/>
            <w:tcBorders>
              <w:top w:val="single" w:sz="4" w:space="0" w:color="000000"/>
              <w:left w:val="single" w:sz="4" w:space="0" w:color="000000"/>
              <w:bottom w:val="single" w:sz="4" w:space="0" w:color="000000"/>
              <w:right w:val="single" w:sz="4" w:space="0" w:color="000000"/>
            </w:tcBorders>
            <w:vAlign w:val="center"/>
          </w:tcPr>
          <w:p w:rsidR="00D50084" w:rsidRDefault="001455BD">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До 31.01.2022</w:t>
            </w:r>
          </w:p>
        </w:tc>
      </w:tr>
    </w:tbl>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hd w:val="clear" w:color="auto" w:fill="FFFFFF"/>
        <w:spacing w:line="240" w:lineRule="auto"/>
        <w:ind w:left="0" w:hanging="2"/>
        <w:jc w:val="both"/>
        <w:rPr>
          <w:rFonts w:ascii="Tahoma" w:eastAsia="Tahoma" w:hAnsi="Tahoma" w:cs="Tahoma"/>
          <w:color w:val="000000"/>
        </w:rPr>
      </w:pPr>
      <w:r>
        <w:rPr>
          <w:rFonts w:ascii="Tahoma" w:eastAsia="Tahoma" w:hAnsi="Tahoma" w:cs="Tahoma"/>
          <w:color w:val="000000"/>
        </w:rPr>
        <w:t xml:space="preserve">Подача Заявки здійснюється через мережу Інтернет за допомогою відповідного веб-інтерфейсу на сайті. </w:t>
      </w:r>
    </w:p>
    <w:p w:rsidR="00D50084" w:rsidRPr="005521E6" w:rsidRDefault="00B42184">
      <w:pPr>
        <w:pBdr>
          <w:top w:val="nil"/>
          <w:left w:val="nil"/>
          <w:bottom w:val="nil"/>
          <w:right w:val="nil"/>
          <w:between w:val="nil"/>
        </w:pBdr>
        <w:shd w:val="clear" w:color="auto" w:fill="FFFFFF"/>
        <w:spacing w:line="240" w:lineRule="auto"/>
        <w:ind w:left="0" w:hanging="2"/>
        <w:jc w:val="both"/>
        <w:rPr>
          <w:rFonts w:ascii="Tahoma" w:eastAsia="Tahoma" w:hAnsi="Tahoma" w:cs="Tahoma"/>
          <w:color w:val="000000"/>
        </w:rPr>
      </w:pPr>
      <w:r>
        <w:rPr>
          <w:rFonts w:ascii="Tahoma" w:eastAsia="Tahoma" w:hAnsi="Tahoma" w:cs="Tahoma"/>
          <w:color w:val="000000"/>
        </w:rPr>
        <w:t xml:space="preserve">Кодова назва Вашої Програми (розділ «Дані про </w:t>
      </w:r>
      <w:proofErr w:type="spellStart"/>
      <w:r>
        <w:rPr>
          <w:rFonts w:ascii="Tahoma" w:eastAsia="Tahoma" w:hAnsi="Tahoma" w:cs="Tahoma"/>
        </w:rPr>
        <w:t>проєкт</w:t>
      </w:r>
      <w:r>
        <w:rPr>
          <w:rFonts w:ascii="Tahoma" w:eastAsia="Tahoma" w:hAnsi="Tahoma" w:cs="Tahoma"/>
          <w:color w:val="000000"/>
        </w:rPr>
        <w:t>и</w:t>
      </w:r>
      <w:proofErr w:type="spellEnd"/>
      <w:r>
        <w:rPr>
          <w:rFonts w:ascii="Tahoma" w:eastAsia="Tahoma" w:hAnsi="Tahoma" w:cs="Tahoma"/>
          <w:color w:val="000000"/>
        </w:rPr>
        <w:t xml:space="preserve">» на сайті подачі заявок), на яку Ви подаєтесь </w:t>
      </w:r>
      <w:r w:rsidRPr="005521E6">
        <w:rPr>
          <w:rFonts w:ascii="Tahoma" w:eastAsia="Tahoma" w:hAnsi="Tahoma" w:cs="Tahoma"/>
          <w:color w:val="000000"/>
        </w:rPr>
        <w:t>- </w:t>
      </w:r>
      <w:r w:rsidRPr="005521E6">
        <w:rPr>
          <w:rFonts w:ascii="Arial" w:eastAsia="Arial" w:hAnsi="Arial" w:cs="Arial"/>
          <w:b/>
          <w:color w:val="222222"/>
        </w:rPr>
        <w:t>202</w:t>
      </w:r>
      <w:r w:rsidR="00E56B78" w:rsidRPr="005521E6">
        <w:rPr>
          <w:rFonts w:ascii="Arial" w:eastAsia="Arial" w:hAnsi="Arial" w:cs="Arial"/>
          <w:b/>
          <w:color w:val="222222"/>
          <w:lang w:val="ru-RU"/>
        </w:rPr>
        <w:t>2</w:t>
      </w:r>
      <w:r w:rsidRPr="005521E6">
        <w:rPr>
          <w:rFonts w:ascii="Arial" w:eastAsia="Arial" w:hAnsi="Arial" w:cs="Arial"/>
          <w:b/>
          <w:color w:val="222222"/>
        </w:rPr>
        <w:t>_GF</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bookmarkStart w:id="9" w:name="_GoBack"/>
      <w:bookmarkEnd w:id="9"/>
      <w:r>
        <w:rPr>
          <w:rFonts w:ascii="Tahoma" w:eastAsia="Tahoma" w:hAnsi="Tahoma" w:cs="Tahoma"/>
          <w:color w:val="000000"/>
        </w:rPr>
        <w:t xml:space="preserve">Для того, щоб подати Заявку через мережу Інтернет, Вам необхідно надіслати офіційний лист з печаткою організації та підписом керівника, зазначивши уповноважених осіб, які матимуть доступ до Вашого профілю на сайті подачі заявок, із обов’язковим зазначенням їх контактних даних: електронної адреси й телефону. Лист у </w:t>
      </w:r>
      <w:proofErr w:type="spellStart"/>
      <w:r>
        <w:rPr>
          <w:rFonts w:ascii="Tahoma" w:eastAsia="Tahoma" w:hAnsi="Tahoma" w:cs="Tahoma"/>
          <w:color w:val="000000"/>
        </w:rPr>
        <w:t>відсканованому</w:t>
      </w:r>
      <w:proofErr w:type="spellEnd"/>
      <w:r>
        <w:rPr>
          <w:rFonts w:ascii="Tahoma" w:eastAsia="Tahoma" w:hAnsi="Tahoma" w:cs="Tahoma"/>
          <w:color w:val="000000"/>
        </w:rPr>
        <w:t xml:space="preserve"> вигляді необхідно надіслати на адресу </w:t>
      </w:r>
      <w:hyperlink r:id="rId9">
        <w:r>
          <w:rPr>
            <w:rFonts w:ascii="Tahoma" w:eastAsia="Tahoma" w:hAnsi="Tahoma" w:cs="Tahoma"/>
            <w:color w:val="0000FF"/>
            <w:u w:val="single"/>
          </w:rPr>
          <w:t>technical_support@network.org.ua</w:t>
        </w:r>
      </w:hyperlink>
      <w:r>
        <w:rPr>
          <w:rFonts w:ascii="Tahoma" w:eastAsia="Tahoma" w:hAnsi="Tahoma" w:cs="Tahoma"/>
          <w:color w:val="000000"/>
        </w:rPr>
        <w:t xml:space="preserve">  для отримання прав доступу на сайт подачі заявок, у відповідь на який Ви отримаєте Ваш персональний логін, пароль, посилання на сайт. За посиланням на сайті Ви зможете знайти інструкцію щодо користування базою подачі заявок.</w:t>
      </w:r>
      <w:r>
        <w:rPr>
          <w:rFonts w:ascii="Arial" w:eastAsia="Arial" w:hAnsi="Arial" w:cs="Arial"/>
          <w:b/>
          <w:color w:val="222222"/>
          <w:highlight w:val="white"/>
        </w:rPr>
        <w:t xml:space="preserve"> ВАЖЛИВО! </w:t>
      </w:r>
      <w:proofErr w:type="spellStart"/>
      <w:r>
        <w:rPr>
          <w:rFonts w:ascii="Arial" w:eastAsia="Arial" w:hAnsi="Arial" w:cs="Arial"/>
          <w:b/>
          <w:color w:val="222222"/>
          <w:highlight w:val="white"/>
        </w:rPr>
        <w:t>Субгрантери</w:t>
      </w:r>
      <w:proofErr w:type="spellEnd"/>
      <w:r>
        <w:rPr>
          <w:rFonts w:ascii="Arial" w:eastAsia="Arial" w:hAnsi="Arial" w:cs="Arial"/>
          <w:b/>
          <w:color w:val="222222"/>
          <w:highlight w:val="white"/>
        </w:rPr>
        <w:t>, які використовують електронний документообіг </w:t>
      </w:r>
      <w:hyperlink r:id="rId10">
        <w:r>
          <w:rPr>
            <w:rFonts w:ascii="Arial" w:eastAsia="Arial" w:hAnsi="Arial" w:cs="Arial"/>
            <w:b/>
            <w:color w:val="1155CC"/>
            <w:highlight w:val="white"/>
            <w:u w:val="single"/>
          </w:rPr>
          <w:t>http://subgrants.network.org.ua:4455/</w:t>
        </w:r>
      </w:hyperlink>
      <w:r>
        <w:rPr>
          <w:rFonts w:ascii="Arial" w:eastAsia="Arial" w:hAnsi="Arial" w:cs="Arial"/>
          <w:b/>
          <w:color w:val="222222"/>
          <w:highlight w:val="white"/>
        </w:rPr>
        <w:t> для звітності, використовують свої логіни і паролі і при запиті доступу в листі вказують свій логін (без пароля).</w:t>
      </w:r>
      <w:r>
        <w:rPr>
          <w:rFonts w:ascii="Tahoma" w:eastAsia="Tahoma" w:hAnsi="Tahoma" w:cs="Tahoma"/>
          <w:color w:val="000000"/>
        </w:rPr>
        <w:t xml:space="preserve"> </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Уважно ознайомтеся з інструкцією з метою уникнення ситуації, коли Ваша заявка не буде зареєстрована в конкурсі у зв’язку з її неправильним поданням на сайті. Просимо взяти до уваги, що можливість вносити зміни на сайті у Вас </w:t>
      </w:r>
      <w:r>
        <w:rPr>
          <w:rFonts w:ascii="Tahoma" w:eastAsia="Tahoma" w:hAnsi="Tahoma" w:cs="Tahoma"/>
          <w:b/>
          <w:color w:val="000000"/>
        </w:rPr>
        <w:t xml:space="preserve">буде </w:t>
      </w:r>
      <w:r w:rsidRPr="005521E6">
        <w:rPr>
          <w:rFonts w:ascii="Tahoma" w:eastAsia="Tahoma" w:hAnsi="Tahoma" w:cs="Tahoma"/>
          <w:b/>
          <w:color w:val="000000"/>
        </w:rPr>
        <w:t xml:space="preserve">до 17:00 </w:t>
      </w:r>
      <w:r w:rsidR="009F1392" w:rsidRPr="005521E6">
        <w:rPr>
          <w:rFonts w:ascii="Tahoma" w:eastAsia="Tahoma" w:hAnsi="Tahoma" w:cs="Tahoma"/>
          <w:b/>
          <w:color w:val="000000"/>
        </w:rPr>
        <w:t xml:space="preserve"> 06.12.2021</w:t>
      </w:r>
      <w:r w:rsidRPr="005521E6">
        <w:rPr>
          <w:rFonts w:ascii="Tahoma" w:eastAsia="Tahoma" w:hAnsi="Tahoma" w:cs="Tahoma"/>
          <w:b/>
          <w:color w:val="000000"/>
        </w:rPr>
        <w:t>– кінцевого терміну подачі Заявок.</w:t>
      </w:r>
      <w:r w:rsidRPr="005521E6">
        <w:rPr>
          <w:rFonts w:ascii="Tahoma" w:eastAsia="Tahoma" w:hAnsi="Tahoma" w:cs="Tahoma"/>
          <w:color w:val="000000"/>
        </w:rPr>
        <w:t xml:space="preserve"> Після</w:t>
      </w:r>
      <w:r>
        <w:rPr>
          <w:rFonts w:ascii="Tahoma" w:eastAsia="Tahoma" w:hAnsi="Tahoma" w:cs="Tahoma"/>
          <w:color w:val="000000"/>
        </w:rPr>
        <w:t xml:space="preserve"> вказаного терміну Ваш логін та пароль будуть анульовані і внесення будь-яких змін буде неможливе. Питання щодо технічної роботи з сайтом подачі заявок необхідно надсилати у письмовому вигляді на адресу </w:t>
      </w:r>
      <w:hyperlink r:id="rId11">
        <w:r>
          <w:rPr>
            <w:rFonts w:ascii="Tahoma" w:eastAsia="Tahoma" w:hAnsi="Tahoma" w:cs="Tahoma"/>
            <w:color w:val="0000FF"/>
            <w:u w:val="single"/>
          </w:rPr>
          <w:t>technical_support@network.org.ua</w:t>
        </w:r>
      </w:hyperlink>
      <w:r>
        <w:rPr>
          <w:rFonts w:ascii="Tahoma" w:eastAsia="Tahoma" w:hAnsi="Tahoma" w:cs="Tahoma"/>
          <w:color w:val="000000"/>
        </w:rPr>
        <w:t xml:space="preserve"> </w:t>
      </w:r>
    </w:p>
    <w:p w:rsidR="00D50084" w:rsidRDefault="00B42184">
      <w:pPr>
        <w:pBdr>
          <w:top w:val="nil"/>
          <w:left w:val="nil"/>
          <w:bottom w:val="nil"/>
          <w:right w:val="nil"/>
          <w:between w:val="nil"/>
        </w:pBdr>
        <w:shd w:val="clear" w:color="auto" w:fill="FFFFFF"/>
        <w:spacing w:line="240" w:lineRule="auto"/>
        <w:ind w:left="0" w:hanging="2"/>
        <w:jc w:val="both"/>
        <w:rPr>
          <w:rFonts w:ascii="Tahoma" w:eastAsia="Tahoma" w:hAnsi="Tahoma" w:cs="Tahoma"/>
          <w:color w:val="000000"/>
          <w:sz w:val="24"/>
          <w:szCs w:val="24"/>
        </w:rPr>
      </w:pPr>
      <w:r>
        <w:rPr>
          <w:rFonts w:ascii="Tahoma" w:eastAsia="Tahoma" w:hAnsi="Tahoma" w:cs="Tahoma"/>
          <w:color w:val="000000"/>
        </w:rPr>
        <w:t xml:space="preserve">Відповіді з програмних або фінансових питань Заявників щодо підготовки </w:t>
      </w:r>
      <w:proofErr w:type="spellStart"/>
      <w:r>
        <w:rPr>
          <w:rFonts w:ascii="Tahoma" w:eastAsia="Tahoma" w:hAnsi="Tahoma" w:cs="Tahoma"/>
        </w:rPr>
        <w:t>проєкт</w:t>
      </w:r>
      <w:r>
        <w:rPr>
          <w:rFonts w:ascii="Tahoma" w:eastAsia="Tahoma" w:hAnsi="Tahoma" w:cs="Tahoma"/>
          <w:color w:val="000000"/>
        </w:rPr>
        <w:t>них</w:t>
      </w:r>
      <w:proofErr w:type="spellEnd"/>
      <w:r>
        <w:rPr>
          <w:rFonts w:ascii="Tahoma" w:eastAsia="Tahoma" w:hAnsi="Tahoma" w:cs="Tahoma"/>
          <w:color w:val="000000"/>
        </w:rPr>
        <w:t xml:space="preserve"> заявок надаються виключно на письмові запити, надіслані за </w:t>
      </w:r>
      <w:proofErr w:type="spellStart"/>
      <w:r>
        <w:rPr>
          <w:rFonts w:ascii="Tahoma" w:eastAsia="Tahoma" w:hAnsi="Tahoma" w:cs="Tahoma"/>
          <w:color w:val="000000"/>
        </w:rPr>
        <w:t>адресою</w:t>
      </w:r>
      <w:proofErr w:type="spellEnd"/>
      <w:r>
        <w:rPr>
          <w:rFonts w:ascii="Tahoma" w:eastAsia="Tahoma" w:hAnsi="Tahoma" w:cs="Tahoma"/>
          <w:color w:val="000000"/>
        </w:rPr>
        <w:t xml:space="preserve"> </w:t>
      </w:r>
      <w:hyperlink r:id="rId12">
        <w:r>
          <w:rPr>
            <w:rFonts w:ascii="Tahoma" w:eastAsia="Tahoma" w:hAnsi="Tahoma" w:cs="Tahoma"/>
            <w:color w:val="0000FF"/>
            <w:u w:val="single"/>
          </w:rPr>
          <w:t>applicants@network.org.ua</w:t>
        </w:r>
      </w:hyperlink>
      <w:r>
        <w:rPr>
          <w:rFonts w:ascii="Tahoma" w:eastAsia="Tahoma" w:hAnsi="Tahoma" w:cs="Tahoma"/>
          <w:color w:val="000000"/>
        </w:rPr>
        <w:t xml:space="preserve">   в період </w:t>
      </w:r>
      <w:r w:rsidRPr="005521E6">
        <w:rPr>
          <w:rFonts w:ascii="Tahoma" w:eastAsia="Tahoma" w:hAnsi="Tahoma" w:cs="Tahoma"/>
          <w:color w:val="000000"/>
        </w:rPr>
        <w:t xml:space="preserve">з </w:t>
      </w:r>
      <w:r w:rsidR="00C739B8" w:rsidRPr="005521E6">
        <w:rPr>
          <w:rFonts w:ascii="Tahoma" w:eastAsia="Tahoma" w:hAnsi="Tahoma" w:cs="Tahoma"/>
          <w:color w:val="000000"/>
        </w:rPr>
        <w:t>22.11.2021</w:t>
      </w:r>
      <w:r w:rsidRPr="005521E6">
        <w:rPr>
          <w:rFonts w:ascii="Tahoma" w:eastAsia="Tahoma" w:hAnsi="Tahoma" w:cs="Tahoma"/>
          <w:color w:val="000000"/>
          <w:sz w:val="24"/>
          <w:szCs w:val="24"/>
        </w:rPr>
        <w:t xml:space="preserve"> по </w:t>
      </w:r>
      <w:r w:rsidR="009F1392" w:rsidRPr="005521E6">
        <w:rPr>
          <w:rFonts w:ascii="Tahoma" w:eastAsia="Tahoma" w:hAnsi="Tahoma" w:cs="Tahoma"/>
          <w:color w:val="000000"/>
        </w:rPr>
        <w:t>02.12.2021</w:t>
      </w:r>
      <w:r w:rsidRPr="005521E6">
        <w:rPr>
          <w:rFonts w:ascii="Tahoma" w:eastAsia="Tahoma" w:hAnsi="Tahoma" w:cs="Tahoma"/>
          <w:color w:val="000000"/>
        </w:rPr>
        <w:t xml:space="preserve"> упродовж</w:t>
      </w:r>
      <w:r>
        <w:rPr>
          <w:rFonts w:ascii="Tahoma" w:eastAsia="Tahoma" w:hAnsi="Tahoma" w:cs="Tahoma"/>
          <w:color w:val="000000"/>
        </w:rPr>
        <w:t xml:space="preserve"> трьох робочих днів з моменту отримання запиту. З метою підвищення якості підготовки Заявок та відповіді на питання можливо проведення  тематичних </w:t>
      </w:r>
      <w:proofErr w:type="spellStart"/>
      <w:r>
        <w:rPr>
          <w:rFonts w:ascii="Tahoma" w:eastAsia="Tahoma" w:hAnsi="Tahoma" w:cs="Tahoma"/>
          <w:color w:val="000000"/>
        </w:rPr>
        <w:t>вебінарів</w:t>
      </w:r>
      <w:proofErr w:type="spellEnd"/>
      <w:r>
        <w:rPr>
          <w:rFonts w:ascii="Tahoma" w:eastAsia="Tahoma" w:hAnsi="Tahoma" w:cs="Tahoma"/>
          <w:color w:val="000000"/>
        </w:rPr>
        <w:t>. В разі їх проведення вся інформація щодо дати та часу проведення, а також порядку реєстрації буде оприлюднена на офіційних сайтах Організатор</w:t>
      </w:r>
      <w:r w:rsidR="00C739B8">
        <w:rPr>
          <w:rFonts w:ascii="Tahoma" w:eastAsia="Tahoma" w:hAnsi="Tahoma" w:cs="Tahoma"/>
          <w:color w:val="000000"/>
        </w:rPr>
        <w:t>а</w:t>
      </w:r>
      <w:r>
        <w:rPr>
          <w:rFonts w:ascii="Tahoma" w:eastAsia="Tahoma" w:hAnsi="Tahoma" w:cs="Tahoma"/>
          <w:color w:val="000000"/>
        </w:rPr>
        <w:t xml:space="preserve"> конкурсу.</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b/>
          <w:color w:val="000000"/>
        </w:rPr>
        <w:t>Умови щодо фінансування</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Учасник конкурсу: </w:t>
      </w:r>
    </w:p>
    <w:p w:rsidR="00D50084" w:rsidRDefault="00B42184">
      <w:pPr>
        <w:numPr>
          <w:ilvl w:val="0"/>
          <w:numId w:val="7"/>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lastRenderedPageBreak/>
        <w:t>Гарантує відсутність вже отриманого або очікуваного фінансування від інших донорів на цілі та завдання, які визначені Заявкою та включені в її бюджет;</w:t>
      </w:r>
    </w:p>
    <w:p w:rsidR="00D50084" w:rsidRDefault="00B42184">
      <w:pPr>
        <w:numPr>
          <w:ilvl w:val="0"/>
          <w:numId w:val="7"/>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Гарантує, що бюджет Заявки складено з урахуванням справедливого та обґрунтованого розподілу часток фінансування між донорами.   </w:t>
      </w:r>
    </w:p>
    <w:p w:rsidR="00D50084" w:rsidRDefault="00B42184">
      <w:pPr>
        <w:numPr>
          <w:ilvl w:val="0"/>
          <w:numId w:val="7"/>
        </w:numPr>
        <w:pBdr>
          <w:top w:val="nil"/>
          <w:left w:val="nil"/>
          <w:bottom w:val="nil"/>
          <w:right w:val="nil"/>
          <w:between w:val="nil"/>
        </w:pBdr>
        <w:tabs>
          <w:tab w:val="left" w:pos="1134"/>
        </w:tabs>
        <w:spacing w:line="240" w:lineRule="auto"/>
        <w:ind w:left="0" w:hanging="2"/>
        <w:jc w:val="both"/>
        <w:rPr>
          <w:rFonts w:ascii="Tahoma" w:eastAsia="Tahoma" w:hAnsi="Tahoma" w:cs="Tahoma"/>
          <w:color w:val="000000"/>
        </w:rPr>
      </w:pPr>
      <w:r>
        <w:rPr>
          <w:rFonts w:ascii="Tahoma" w:eastAsia="Tahoma" w:hAnsi="Tahoma" w:cs="Tahoma"/>
          <w:color w:val="000000"/>
        </w:rPr>
        <w:t xml:space="preserve">Гарантує, що у випадку підтримки поданої Заявки Організаторами конкурсу, Заявник до укладання з Організаторами конкурсу правочину про надання благодійної допомоги (договору про надання </w:t>
      </w:r>
      <w:proofErr w:type="spellStart"/>
      <w:r>
        <w:rPr>
          <w:rFonts w:ascii="Tahoma" w:eastAsia="Tahoma" w:hAnsi="Tahoma" w:cs="Tahoma"/>
          <w:color w:val="000000"/>
        </w:rPr>
        <w:t>субгранту</w:t>
      </w:r>
      <w:proofErr w:type="spellEnd"/>
      <w:r>
        <w:rPr>
          <w:rFonts w:ascii="Tahoma" w:eastAsia="Tahoma" w:hAnsi="Tahoma" w:cs="Tahoma"/>
          <w:color w:val="000000"/>
        </w:rPr>
        <w:t xml:space="preserve">) отримає від всіх своїх інших донорів, з якими вже укладені або планується укладення правочинів про отримання фінансування на </w:t>
      </w:r>
      <w:sdt>
        <w:sdtPr>
          <w:tag w:val="goog_rdk_4"/>
          <w:id w:val="-2001808097"/>
        </w:sdtPr>
        <w:sdtEndPr/>
        <w:sdtContent/>
      </w:sdt>
      <w:r>
        <w:rPr>
          <w:rFonts w:ascii="Tahoma" w:eastAsia="Tahoma" w:hAnsi="Tahoma" w:cs="Tahoma"/>
          <w:color w:val="000000"/>
        </w:rPr>
        <w:t>202</w:t>
      </w:r>
      <w:sdt>
        <w:sdtPr>
          <w:tag w:val="goog_rdk_5"/>
          <w:id w:val="1623037054"/>
        </w:sdtPr>
        <w:sdtEndPr/>
        <w:sdtContent>
          <w:r>
            <w:rPr>
              <w:rFonts w:ascii="Tahoma" w:eastAsia="Tahoma" w:hAnsi="Tahoma" w:cs="Tahoma"/>
              <w:color w:val="000000"/>
            </w:rPr>
            <w:t>2</w:t>
          </w:r>
        </w:sdtContent>
      </w:sdt>
      <w:sdt>
        <w:sdtPr>
          <w:tag w:val="goog_rdk_6"/>
          <w:id w:val="-97798423"/>
          <w:showingPlcHdr/>
        </w:sdtPr>
        <w:sdtEndPr/>
        <w:sdtContent>
          <w:r w:rsidR="006F7EB8">
            <w:t xml:space="preserve">     </w:t>
          </w:r>
        </w:sdtContent>
      </w:sdt>
      <w:r>
        <w:rPr>
          <w:rFonts w:ascii="Tahoma" w:eastAsia="Tahoma" w:hAnsi="Tahoma" w:cs="Tahoma"/>
          <w:color w:val="000000"/>
        </w:rPr>
        <w:t xml:space="preserve"> рік, офіційну відповідь про можливість або неможливість надання Заявником Організаторам конкурсу, Місцевому Агенту Фонду (МАФ) або іншими уповноваженими представникам Глобального Фонду </w:t>
      </w:r>
      <w:r>
        <w:rPr>
          <w:color w:val="000000"/>
        </w:rPr>
        <w:t xml:space="preserve">     </w:t>
      </w:r>
      <w:r>
        <w:rPr>
          <w:rFonts w:ascii="Tahoma" w:eastAsia="Tahoma" w:hAnsi="Tahoma" w:cs="Tahoma"/>
          <w:color w:val="000000"/>
        </w:rPr>
        <w:t xml:space="preserve">детальної інформації про всі кошти, які Набувач від них отримує або отримуватиме з метою запобігання ризику подвійного фінансування окремих ліній Бюджету та/або діяльності, передбаченої </w:t>
      </w:r>
      <w:proofErr w:type="spellStart"/>
      <w:r>
        <w:rPr>
          <w:rFonts w:ascii="Tahoma" w:eastAsia="Tahoma" w:hAnsi="Tahoma" w:cs="Tahoma"/>
          <w:color w:val="000000"/>
        </w:rPr>
        <w:t>Проєктом</w:t>
      </w:r>
      <w:proofErr w:type="spellEnd"/>
      <w:r>
        <w:rPr>
          <w:rFonts w:ascii="Tahoma" w:eastAsia="Tahoma" w:hAnsi="Tahoma" w:cs="Tahoma"/>
          <w:color w:val="000000"/>
        </w:rPr>
        <w:t>.</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Якщо передбачена Заявкою діяльність фінансується іншими донорами, учасник конкурсу має подати бюджет, що відповідає наступним принципам: а) має бути виключена діяльність за </w:t>
      </w:r>
      <w:proofErr w:type="spellStart"/>
      <w:r>
        <w:rPr>
          <w:rFonts w:ascii="Tahoma" w:eastAsia="Tahoma" w:hAnsi="Tahoma" w:cs="Tahoma"/>
        </w:rPr>
        <w:t>проєкт</w:t>
      </w:r>
      <w:r>
        <w:rPr>
          <w:rFonts w:ascii="Tahoma" w:eastAsia="Tahoma" w:hAnsi="Tahoma" w:cs="Tahoma"/>
          <w:color w:val="000000"/>
        </w:rPr>
        <w:t>ом</w:t>
      </w:r>
      <w:proofErr w:type="spellEnd"/>
      <w:r>
        <w:rPr>
          <w:rFonts w:ascii="Tahoma" w:eastAsia="Tahoma" w:hAnsi="Tahoma" w:cs="Tahoma"/>
          <w:color w:val="000000"/>
        </w:rPr>
        <w:t>, що вже отримала фінансування від іншого донора (за винятком розширення обсягу такої діяльності, при цьому додаткова діяльність/розширення діяльності є потрібною та обґрунтованою, буде доповнювати вже існуючу діяльність, не передбачатиме дублювання діяльності та фінансування, не допускатиме необґрунтованих витрат); б) розподіл часток фінансування діяльності учасника конкурсу між донорами є прозорим, справедливим та обґрунтованим.</w:t>
      </w:r>
    </w:p>
    <w:p w:rsidR="00D50084" w:rsidRDefault="00D50084">
      <w:pPr>
        <w:pBdr>
          <w:top w:val="nil"/>
          <w:left w:val="nil"/>
          <w:bottom w:val="nil"/>
          <w:right w:val="nil"/>
          <w:between w:val="nil"/>
        </w:pBdr>
        <w:spacing w:line="240" w:lineRule="auto"/>
        <w:ind w:left="0" w:hanging="2"/>
        <w:jc w:val="both"/>
        <w:rPr>
          <w:rFonts w:ascii="Tahoma" w:eastAsia="Tahoma" w:hAnsi="Tahoma" w:cs="Tahoma"/>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У випадку, якщо </w:t>
      </w:r>
      <w:proofErr w:type="spellStart"/>
      <w:r>
        <w:rPr>
          <w:rFonts w:ascii="Tahoma" w:eastAsia="Tahoma" w:hAnsi="Tahoma" w:cs="Tahoma"/>
          <w:color w:val="000000"/>
        </w:rPr>
        <w:t>проєктною</w:t>
      </w:r>
      <w:proofErr w:type="spellEnd"/>
      <w:r>
        <w:rPr>
          <w:rFonts w:ascii="Tahoma" w:eastAsia="Tahoma" w:hAnsi="Tahoma" w:cs="Tahoma"/>
          <w:color w:val="000000"/>
        </w:rPr>
        <w:t xml:space="preserve"> Заявкою передбачається здійснення діяльності, що вимагає отримання ліцензії, учасник конкурсу має надати відповідну ліцензію або попередню угоду з організацією, що має відповідну ліцензію та буде виконувати зазначену діяльність.</w:t>
      </w:r>
    </w:p>
    <w:p w:rsidR="00D50084" w:rsidRDefault="00700755">
      <w:pPr>
        <w:spacing w:before="240" w:after="240"/>
        <w:ind w:left="0" w:hanging="2"/>
        <w:jc w:val="both"/>
        <w:rPr>
          <w:rFonts w:ascii="Tahoma" w:eastAsia="Tahoma" w:hAnsi="Tahoma" w:cs="Tahoma"/>
        </w:rPr>
      </w:pPr>
      <w:sdt>
        <w:sdtPr>
          <w:tag w:val="goog_rdk_7"/>
          <w:id w:val="597992251"/>
        </w:sdtPr>
        <w:sdtEndPr/>
        <w:sdtContent/>
      </w:sdt>
      <w:sdt>
        <w:sdtPr>
          <w:tag w:val="goog_rdk_8"/>
          <w:id w:val="1599522356"/>
        </w:sdtPr>
        <w:sdtEndPr/>
        <w:sdtContent/>
      </w:sdt>
      <w:sdt>
        <w:sdtPr>
          <w:tag w:val="goog_rdk_9"/>
          <w:id w:val="382997178"/>
        </w:sdtPr>
        <w:sdtEndPr/>
        <w:sdtContent/>
      </w:sdt>
      <w:r w:rsidR="00B42184">
        <w:rPr>
          <w:rFonts w:ascii="Tahoma" w:eastAsia="Tahoma" w:hAnsi="Tahoma" w:cs="Tahoma"/>
        </w:rPr>
        <w:t xml:space="preserve">Після укладення Договору про надання </w:t>
      </w:r>
      <w:proofErr w:type="spellStart"/>
      <w:r w:rsidR="00B42184">
        <w:rPr>
          <w:rFonts w:ascii="Tahoma" w:eastAsia="Tahoma" w:hAnsi="Tahoma" w:cs="Tahoma"/>
        </w:rPr>
        <w:t>субгранту</w:t>
      </w:r>
      <w:proofErr w:type="spellEnd"/>
      <w:r w:rsidR="00B42184">
        <w:rPr>
          <w:rFonts w:ascii="Tahoma" w:eastAsia="Tahoma" w:hAnsi="Tahoma" w:cs="Tahoma"/>
        </w:rPr>
        <w:t xml:space="preserve">, </w:t>
      </w:r>
      <w:proofErr w:type="spellStart"/>
      <w:r w:rsidR="00B42184">
        <w:rPr>
          <w:rFonts w:ascii="Tahoma" w:eastAsia="Tahoma" w:hAnsi="Tahoma" w:cs="Tahoma"/>
        </w:rPr>
        <w:t>Субгрант</w:t>
      </w:r>
      <w:proofErr w:type="spellEnd"/>
      <w:r w:rsidR="00B42184">
        <w:rPr>
          <w:rFonts w:ascii="Tahoma" w:eastAsia="Tahoma" w:hAnsi="Tahoma" w:cs="Tahoma"/>
        </w:rPr>
        <w:t xml:space="preserve"> надається Набувачу частинами в національній валюті України у формі безготівкового перерахування коштів на поточний рахунок, відкритий або призначений у банківській установі України спеціально для розміщення та використання коштів </w:t>
      </w:r>
      <w:proofErr w:type="spellStart"/>
      <w:r w:rsidR="00B42184">
        <w:rPr>
          <w:rFonts w:ascii="Tahoma" w:eastAsia="Tahoma" w:hAnsi="Tahoma" w:cs="Tahoma"/>
        </w:rPr>
        <w:t>Субгранту</w:t>
      </w:r>
      <w:proofErr w:type="spellEnd"/>
      <w:r w:rsidR="00B42184">
        <w:rPr>
          <w:rFonts w:ascii="Tahoma" w:eastAsia="Tahoma" w:hAnsi="Tahoma" w:cs="Tahoma"/>
        </w:rPr>
        <w:t xml:space="preserve"> (далі - «Транш»). Транші перераховуються, як правило, щоквартально на підставі листів-запитів від Набувача </w:t>
      </w:r>
      <w:proofErr w:type="spellStart"/>
      <w:r w:rsidR="00B42184">
        <w:rPr>
          <w:rFonts w:ascii="Tahoma" w:eastAsia="Tahoma" w:hAnsi="Tahoma" w:cs="Tahoma"/>
        </w:rPr>
        <w:t>Субгранту</w:t>
      </w:r>
      <w:proofErr w:type="spellEnd"/>
      <w:r w:rsidR="00B42184">
        <w:rPr>
          <w:rFonts w:ascii="Tahoma" w:eastAsia="Tahoma" w:hAnsi="Tahoma" w:cs="Tahoma"/>
        </w:rPr>
        <w:t xml:space="preserve">. Остаточний розмір кожного траншу визначається Організацією - надавачем </w:t>
      </w:r>
      <w:proofErr w:type="spellStart"/>
      <w:r w:rsidR="00B42184">
        <w:rPr>
          <w:rFonts w:ascii="Tahoma" w:eastAsia="Tahoma" w:hAnsi="Tahoma" w:cs="Tahoma"/>
        </w:rPr>
        <w:t>Субгранту</w:t>
      </w:r>
      <w:proofErr w:type="spellEnd"/>
      <w:r w:rsidR="00B42184">
        <w:rPr>
          <w:rFonts w:ascii="Tahoma" w:eastAsia="Tahoma" w:hAnsi="Tahoma" w:cs="Tahoma"/>
        </w:rPr>
        <w:t xml:space="preserve"> на власний розсуд з урахуванням листа-запиту, рівня виконання </w:t>
      </w:r>
      <w:proofErr w:type="spellStart"/>
      <w:r w:rsidR="00B42184">
        <w:rPr>
          <w:rFonts w:ascii="Tahoma" w:eastAsia="Tahoma" w:hAnsi="Tahoma" w:cs="Tahoma"/>
        </w:rPr>
        <w:t>Субгрантерами</w:t>
      </w:r>
      <w:proofErr w:type="spellEnd"/>
      <w:r w:rsidR="00B42184">
        <w:rPr>
          <w:rFonts w:ascii="Tahoma" w:eastAsia="Tahoma" w:hAnsi="Tahoma" w:cs="Tahoma"/>
        </w:rPr>
        <w:t xml:space="preserve"> програмної діяльності, планових показників, виконання робочого плану, особливих умов тощо. Перерахування Траншу здійснюється після схвалення Організацією - надавачем </w:t>
      </w:r>
      <w:proofErr w:type="spellStart"/>
      <w:r w:rsidR="00B42184">
        <w:rPr>
          <w:rFonts w:ascii="Tahoma" w:eastAsia="Tahoma" w:hAnsi="Tahoma" w:cs="Tahoma"/>
        </w:rPr>
        <w:t>Субгранту</w:t>
      </w:r>
      <w:proofErr w:type="spellEnd"/>
      <w:r w:rsidR="00B42184">
        <w:rPr>
          <w:rFonts w:ascii="Tahoma" w:eastAsia="Tahoma" w:hAnsi="Tahoma" w:cs="Tahoma"/>
        </w:rPr>
        <w:t xml:space="preserve">  програмного звіту та фінансового звіту Набувача </w:t>
      </w:r>
      <w:proofErr w:type="spellStart"/>
      <w:r w:rsidR="00B42184">
        <w:rPr>
          <w:rFonts w:ascii="Tahoma" w:eastAsia="Tahoma" w:hAnsi="Tahoma" w:cs="Tahoma"/>
        </w:rPr>
        <w:t>Субгранту</w:t>
      </w:r>
      <w:proofErr w:type="spellEnd"/>
      <w:r w:rsidR="00B42184">
        <w:rPr>
          <w:rFonts w:ascii="Tahoma" w:eastAsia="Tahoma" w:hAnsi="Tahoma" w:cs="Tahoma"/>
        </w:rPr>
        <w:t xml:space="preserve">, а також виконання Набувачем умов  Договору про надання </w:t>
      </w:r>
      <w:proofErr w:type="spellStart"/>
      <w:r w:rsidR="00B42184">
        <w:rPr>
          <w:rFonts w:ascii="Tahoma" w:eastAsia="Tahoma" w:hAnsi="Tahoma" w:cs="Tahoma"/>
        </w:rPr>
        <w:t>субгранту</w:t>
      </w:r>
      <w:proofErr w:type="spellEnd"/>
      <w:r w:rsidR="00B42184">
        <w:rPr>
          <w:rFonts w:ascii="Tahoma" w:eastAsia="Tahoma" w:hAnsi="Tahoma" w:cs="Tahoma"/>
        </w:rPr>
        <w:t xml:space="preserve">. </w:t>
      </w:r>
    </w:p>
    <w:p w:rsidR="00D50084" w:rsidRDefault="00B42184">
      <w:pPr>
        <w:spacing w:before="240" w:after="240"/>
        <w:ind w:left="0" w:hanging="2"/>
        <w:jc w:val="both"/>
        <w:rPr>
          <w:rFonts w:ascii="Tahoma" w:eastAsia="Tahoma" w:hAnsi="Tahoma" w:cs="Tahoma"/>
        </w:rPr>
      </w:pPr>
      <w:r>
        <w:rPr>
          <w:rFonts w:ascii="Tahoma" w:eastAsia="Tahoma" w:hAnsi="Tahoma" w:cs="Tahoma"/>
        </w:rPr>
        <w:t xml:space="preserve">Фінансування може бути </w:t>
      </w:r>
      <w:proofErr w:type="spellStart"/>
      <w:r>
        <w:rPr>
          <w:rFonts w:ascii="Tahoma" w:eastAsia="Tahoma" w:hAnsi="Tahoma" w:cs="Tahoma"/>
        </w:rPr>
        <w:t>переглянуто</w:t>
      </w:r>
      <w:proofErr w:type="spellEnd"/>
      <w:r>
        <w:rPr>
          <w:rFonts w:ascii="Tahoma" w:eastAsia="Tahoma" w:hAnsi="Tahoma" w:cs="Tahoma"/>
        </w:rPr>
        <w:t xml:space="preserve"> Організацією-надавачем </w:t>
      </w:r>
      <w:proofErr w:type="spellStart"/>
      <w:r>
        <w:rPr>
          <w:rFonts w:ascii="Tahoma" w:eastAsia="Tahoma" w:hAnsi="Tahoma" w:cs="Tahoma"/>
        </w:rPr>
        <w:t>Субгранту</w:t>
      </w:r>
      <w:proofErr w:type="spellEnd"/>
      <w:r>
        <w:rPr>
          <w:rFonts w:ascii="Tahoma" w:eastAsia="Tahoma" w:hAnsi="Tahoma" w:cs="Tahoma"/>
        </w:rPr>
        <w:t xml:space="preserve"> у бік його зменшення (порівняно з листом-запитом від Набувача </w:t>
      </w:r>
      <w:proofErr w:type="spellStart"/>
      <w:r>
        <w:rPr>
          <w:rFonts w:ascii="Tahoma" w:eastAsia="Tahoma" w:hAnsi="Tahoma" w:cs="Tahoma"/>
        </w:rPr>
        <w:t>Субгранту</w:t>
      </w:r>
      <w:proofErr w:type="spellEnd"/>
      <w:r>
        <w:rPr>
          <w:rFonts w:ascii="Tahoma" w:eastAsia="Tahoma" w:hAnsi="Tahoma" w:cs="Tahoma"/>
        </w:rPr>
        <w:t xml:space="preserve">) та/або частина фінансування може бути визнана нецільовим використанням коштів в залежності від виконання планових індикаторів </w:t>
      </w:r>
      <w:proofErr w:type="spellStart"/>
      <w:r>
        <w:rPr>
          <w:rFonts w:ascii="Tahoma" w:eastAsia="Tahoma" w:hAnsi="Tahoma" w:cs="Tahoma"/>
        </w:rPr>
        <w:t>Проєкту</w:t>
      </w:r>
      <w:proofErr w:type="spellEnd"/>
      <w:r>
        <w:rPr>
          <w:rFonts w:ascii="Tahoma" w:eastAsia="Tahoma" w:hAnsi="Tahoma" w:cs="Tahoma"/>
        </w:rPr>
        <w:t xml:space="preserve"> та з підстав, передбачених Договором про надання </w:t>
      </w:r>
      <w:proofErr w:type="spellStart"/>
      <w:r>
        <w:rPr>
          <w:rFonts w:ascii="Tahoma" w:eastAsia="Tahoma" w:hAnsi="Tahoma" w:cs="Tahoma"/>
        </w:rPr>
        <w:t>субгранту</w:t>
      </w:r>
      <w:proofErr w:type="spellEnd"/>
      <w:r>
        <w:rPr>
          <w:rFonts w:ascii="Tahoma" w:eastAsia="Tahoma" w:hAnsi="Tahoma" w:cs="Tahoma"/>
        </w:rPr>
        <w:t xml:space="preserve">. В такому випадку, Набувач </w:t>
      </w:r>
      <w:proofErr w:type="spellStart"/>
      <w:r>
        <w:rPr>
          <w:rFonts w:ascii="Tahoma" w:eastAsia="Tahoma" w:hAnsi="Tahoma" w:cs="Tahoma"/>
        </w:rPr>
        <w:t>Субгранту</w:t>
      </w:r>
      <w:proofErr w:type="spellEnd"/>
      <w:r>
        <w:rPr>
          <w:rFonts w:ascii="Tahoma" w:eastAsia="Tahoma" w:hAnsi="Tahoma" w:cs="Tahoma"/>
        </w:rPr>
        <w:t xml:space="preserve"> </w:t>
      </w:r>
      <w:proofErr w:type="spellStart"/>
      <w:r>
        <w:rPr>
          <w:rFonts w:ascii="Tahoma" w:eastAsia="Tahoma" w:hAnsi="Tahoma" w:cs="Tahoma"/>
        </w:rPr>
        <w:t>зобов’язан</w:t>
      </w:r>
      <w:proofErr w:type="spellEnd"/>
      <w:r>
        <w:rPr>
          <w:rFonts w:ascii="Tahoma" w:eastAsia="Tahoma" w:hAnsi="Tahoma" w:cs="Tahoma"/>
        </w:rPr>
        <w:t xml:space="preserve"> повернути визначену  Організацією-Надавачем </w:t>
      </w:r>
      <w:proofErr w:type="spellStart"/>
      <w:r>
        <w:rPr>
          <w:rFonts w:ascii="Tahoma" w:eastAsia="Tahoma" w:hAnsi="Tahoma" w:cs="Tahoma"/>
        </w:rPr>
        <w:t>Субгранту</w:t>
      </w:r>
      <w:proofErr w:type="spellEnd"/>
      <w:r>
        <w:rPr>
          <w:rFonts w:ascii="Tahoma" w:eastAsia="Tahoma" w:hAnsi="Tahoma" w:cs="Tahoma"/>
        </w:rPr>
        <w:t xml:space="preserve"> частину отриманих коштів </w:t>
      </w:r>
      <w:proofErr w:type="spellStart"/>
      <w:r>
        <w:rPr>
          <w:rFonts w:ascii="Tahoma" w:eastAsia="Tahoma" w:hAnsi="Tahoma" w:cs="Tahoma"/>
        </w:rPr>
        <w:t>Субгранту</w:t>
      </w:r>
      <w:proofErr w:type="spellEnd"/>
      <w:r>
        <w:rPr>
          <w:rFonts w:ascii="Tahoma" w:eastAsia="Tahoma" w:hAnsi="Tahoma" w:cs="Tahoma"/>
        </w:rPr>
        <w:t xml:space="preserve">. </w:t>
      </w:r>
    </w:p>
    <w:p w:rsidR="00D50084" w:rsidRDefault="00D50084">
      <w:pPr>
        <w:pBdr>
          <w:top w:val="nil"/>
          <w:left w:val="nil"/>
          <w:bottom w:val="nil"/>
          <w:right w:val="nil"/>
          <w:between w:val="nil"/>
        </w:pBdr>
        <w:spacing w:line="240" w:lineRule="auto"/>
        <w:ind w:left="0" w:hanging="2"/>
        <w:jc w:val="both"/>
        <w:rPr>
          <w:rFonts w:ascii="Tahoma" w:eastAsia="Tahoma" w:hAnsi="Tahoma" w:cs="Tahoma"/>
        </w:rPr>
      </w:pP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b/>
          <w:color w:val="000000"/>
        </w:rPr>
        <w:t xml:space="preserve">Інші умови </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До участі у конкурсі допускаються лише Заявки, які повністю відповідають умовам конкурсу. Відповідність Заявок умовам конкурсу Організатори конкурсу визначають на власний розсуд.</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Оцінювання Заявок буде проводитись Організаторами конкурсу на власний розсуд, виходячи з власного бачення мети, цілей та завдань конкурсу.</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lastRenderedPageBreak/>
        <w:t xml:space="preserve">Винагородою переможцеві конкурсу буде укладення правочину про надання цільової благодійної допомоги (договір про надання </w:t>
      </w:r>
      <w:proofErr w:type="spellStart"/>
      <w:r>
        <w:rPr>
          <w:rFonts w:ascii="Tahoma" w:eastAsia="Tahoma" w:hAnsi="Tahoma" w:cs="Tahoma"/>
          <w:color w:val="000000"/>
        </w:rPr>
        <w:t>субгранту</w:t>
      </w:r>
      <w:proofErr w:type="spellEnd"/>
      <w:r>
        <w:rPr>
          <w:rFonts w:ascii="Tahoma" w:eastAsia="Tahoma" w:hAnsi="Tahoma" w:cs="Tahoma"/>
          <w:color w:val="000000"/>
        </w:rPr>
        <w:t xml:space="preserve">) з Організаторами конкурсу на умовах, викладених у </w:t>
      </w:r>
      <w:proofErr w:type="spellStart"/>
      <w:r>
        <w:rPr>
          <w:rFonts w:ascii="Tahoma" w:eastAsia="Tahoma" w:hAnsi="Tahoma" w:cs="Tahoma"/>
          <w:color w:val="000000"/>
        </w:rPr>
        <w:t>проєктній</w:t>
      </w:r>
      <w:proofErr w:type="spellEnd"/>
      <w:r>
        <w:rPr>
          <w:rFonts w:ascii="Tahoma" w:eastAsia="Tahoma" w:hAnsi="Tahoma" w:cs="Tahoma"/>
          <w:color w:val="000000"/>
        </w:rPr>
        <w:t xml:space="preserve"> Заявці учасника, з урахуванням зауважень Експертно-відбіркової комісії, Організаторів конкурсу, а також умов цього оголошення. Винагорода переможцям конкурсу залежить від надання фінансування донором </w:t>
      </w:r>
      <w:proofErr w:type="spellStart"/>
      <w:r>
        <w:rPr>
          <w:rFonts w:ascii="Tahoma" w:eastAsia="Tahoma" w:hAnsi="Tahoma" w:cs="Tahoma"/>
        </w:rPr>
        <w:t>проєкт</w:t>
      </w:r>
      <w:r>
        <w:rPr>
          <w:rFonts w:ascii="Tahoma" w:eastAsia="Tahoma" w:hAnsi="Tahoma" w:cs="Tahoma"/>
          <w:color w:val="000000"/>
        </w:rPr>
        <w:t>у</w:t>
      </w:r>
      <w:proofErr w:type="spellEnd"/>
      <w:r>
        <w:rPr>
          <w:rFonts w:ascii="Tahoma" w:eastAsia="Tahoma" w:hAnsi="Tahoma" w:cs="Tahoma"/>
          <w:color w:val="000000"/>
        </w:rPr>
        <w:t xml:space="preserve"> -  Глобальним Фондом </w:t>
      </w:r>
      <w:r>
        <w:rPr>
          <w:color w:val="000000"/>
        </w:rPr>
        <w:t xml:space="preserve">     </w:t>
      </w:r>
      <w:r>
        <w:rPr>
          <w:rFonts w:ascii="Tahoma" w:eastAsia="Tahoma" w:hAnsi="Tahoma" w:cs="Tahoma"/>
          <w:color w:val="000000"/>
        </w:rPr>
        <w:t xml:space="preserve">тому Організатори конкурсу мають право відмінити конкурс повністю або частково, змінити його умови,  враховуючи обсяг отриманого фінансування та інші обставини, які можуть вплинути на реалізацію </w:t>
      </w:r>
      <w:proofErr w:type="spellStart"/>
      <w:r>
        <w:rPr>
          <w:rFonts w:ascii="Tahoma" w:eastAsia="Tahoma" w:hAnsi="Tahoma" w:cs="Tahoma"/>
        </w:rPr>
        <w:t>проєкт</w:t>
      </w:r>
      <w:r>
        <w:rPr>
          <w:rFonts w:ascii="Tahoma" w:eastAsia="Tahoma" w:hAnsi="Tahoma" w:cs="Tahoma"/>
          <w:color w:val="000000"/>
        </w:rPr>
        <w:t>у</w:t>
      </w:r>
      <w:proofErr w:type="spellEnd"/>
      <w:r>
        <w:rPr>
          <w:rFonts w:ascii="Tahoma" w:eastAsia="Tahoma" w:hAnsi="Tahoma" w:cs="Tahoma"/>
          <w:color w:val="000000"/>
        </w:rPr>
        <w:t>.</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Відповідальність Організаторів конкурсу не виходить за суми винагороди, визначеної умовами конкурсу. Організатори конкурсу не несуть відповідальності за неможливість контакту з учасником конкурсу, якщо будь-яка інформація про учасника конкурсу повідомлена неправильно. Учасник несе особисту відповідальність за достовірність наданої ним інформації.</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У випадку виникнення ситуації, що припускає неоднозначне тлумачення умов конкурсу, та/або питань, не врегульованих умовами конкурсу, остаточне рішення приймається Організаторами конкурсу. Рішення Організаторів конкурсу є остаточним та оскарженню не підлягає.</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Участю у конкурсі та поданням Заявки учасник підтверджує, що він ознайомлений з  принципами та вимогами Глобального Фонду </w:t>
      </w:r>
      <w:r>
        <w:rPr>
          <w:color w:val="000000"/>
        </w:rPr>
        <w:t xml:space="preserve">     </w:t>
      </w:r>
      <w:r>
        <w:rPr>
          <w:rFonts w:ascii="Tahoma" w:eastAsia="Tahoma" w:hAnsi="Tahoma" w:cs="Tahoma"/>
          <w:color w:val="000000"/>
        </w:rPr>
        <w:t>до набувачів коштів,  викладеними у Кодексі поведінки для набувачів, який знаходиться у вільному доступі на веб-сайті Глобального Ф</w:t>
      </w:r>
      <w:r>
        <w:rPr>
          <w:color w:val="000000"/>
        </w:rPr>
        <w:t xml:space="preserve">     </w:t>
      </w:r>
      <w:proofErr w:type="spellStart"/>
      <w:r>
        <w:rPr>
          <w:rFonts w:ascii="Tahoma" w:eastAsia="Tahoma" w:hAnsi="Tahoma" w:cs="Tahoma"/>
          <w:color w:val="000000"/>
        </w:rPr>
        <w:t>онду</w:t>
      </w:r>
      <w:proofErr w:type="spellEnd"/>
      <w:r>
        <w:rPr>
          <w:rFonts w:ascii="Tahoma" w:eastAsia="Tahoma" w:hAnsi="Tahoma" w:cs="Tahoma"/>
          <w:color w:val="000000"/>
        </w:rPr>
        <w:t xml:space="preserve"> </w:t>
      </w:r>
      <w:hyperlink r:id="rId13">
        <w:r>
          <w:rPr>
            <w:rFonts w:ascii="Tahoma" w:eastAsia="Tahoma" w:hAnsi="Tahoma" w:cs="Tahoma"/>
            <w:color w:val="000000"/>
          </w:rPr>
          <w:t>https://www.theglobalfund.org/media/6011/corporate_codeofconductforrecipients_policy_en.pdf</w:t>
        </w:r>
      </w:hyperlink>
      <w:r>
        <w:rPr>
          <w:rFonts w:ascii="Tahoma" w:eastAsia="Tahoma" w:hAnsi="Tahoma" w:cs="Tahoma"/>
          <w:color w:val="000000"/>
        </w:rPr>
        <w:t xml:space="preserve"> - англійською мовою, та переклад російською мовою - </w:t>
      </w:r>
      <w:hyperlink r:id="rId14">
        <w:r>
          <w:rPr>
            <w:rFonts w:ascii="Tahoma" w:eastAsia="Tahoma" w:hAnsi="Tahoma" w:cs="Tahoma"/>
            <w:color w:val="000000"/>
          </w:rPr>
          <w:t>https://www.theglobalfund.org/media/6014/corporate_codeofconductforrecipients_policy_ru.pdf</w:t>
        </w:r>
      </w:hyperlink>
      <w:r>
        <w:rPr>
          <w:rFonts w:ascii="Tahoma" w:eastAsia="Tahoma" w:hAnsi="Tahoma" w:cs="Tahoma"/>
          <w:color w:val="000000"/>
        </w:rPr>
        <w:t xml:space="preserve"> і зобов’язується їх дотримуватись.</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bookmarkStart w:id="10" w:name="bookmark=id.2s8eyo1" w:colFirst="0" w:colLast="0"/>
      <w:bookmarkEnd w:id="10"/>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Спеціальними</w:t>
      </w:r>
      <w:r>
        <w:rPr>
          <w:color w:val="000000"/>
        </w:rPr>
        <w:t xml:space="preserve">     </w:t>
      </w:r>
      <w:r>
        <w:rPr>
          <w:rFonts w:ascii="Tahoma" w:eastAsia="Tahoma" w:hAnsi="Tahoma" w:cs="Tahoma"/>
          <w:color w:val="000000"/>
        </w:rPr>
        <w:t xml:space="preserve"> вимогами</w:t>
      </w:r>
      <w:r>
        <w:rPr>
          <w:color w:val="000000"/>
        </w:rPr>
        <w:t xml:space="preserve">     </w:t>
      </w:r>
      <w:r>
        <w:rPr>
          <w:rFonts w:ascii="Tahoma" w:eastAsia="Tahoma" w:hAnsi="Tahoma" w:cs="Tahoma"/>
          <w:color w:val="000000"/>
        </w:rPr>
        <w:t xml:space="preserve"> Глобального Фонду </w:t>
      </w:r>
      <w:r>
        <w:rPr>
          <w:color w:val="000000"/>
        </w:rPr>
        <w:t xml:space="preserve"> </w:t>
      </w:r>
      <w:r>
        <w:rPr>
          <w:rFonts w:ascii="Tahoma" w:eastAsia="Tahoma" w:hAnsi="Tahoma" w:cs="Tahoma"/>
          <w:color w:val="000000"/>
        </w:rPr>
        <w:t>та Організаторами</w:t>
      </w:r>
      <w:r>
        <w:rPr>
          <w:color w:val="000000"/>
        </w:rPr>
        <w:t xml:space="preserve">  </w:t>
      </w:r>
      <w:r>
        <w:rPr>
          <w:rFonts w:ascii="Tahoma" w:eastAsia="Tahoma" w:hAnsi="Tahoma" w:cs="Tahoma"/>
          <w:color w:val="000000"/>
        </w:rPr>
        <w:t xml:space="preserve">конкурсу, встановлено обмеження щодо зайнятості працівників та консультантів у </w:t>
      </w:r>
      <w:proofErr w:type="spellStart"/>
      <w:r>
        <w:rPr>
          <w:rFonts w:ascii="Tahoma" w:eastAsia="Tahoma" w:hAnsi="Tahoma" w:cs="Tahoma"/>
        </w:rPr>
        <w:t>проєкт</w:t>
      </w:r>
      <w:r>
        <w:rPr>
          <w:rFonts w:ascii="Tahoma" w:eastAsia="Tahoma" w:hAnsi="Tahoma" w:cs="Tahoma"/>
          <w:color w:val="000000"/>
        </w:rPr>
        <w:t>ах</w:t>
      </w:r>
      <w:proofErr w:type="spellEnd"/>
      <w:r>
        <w:rPr>
          <w:rFonts w:ascii="Tahoma" w:eastAsia="Tahoma" w:hAnsi="Tahoma" w:cs="Tahoma"/>
          <w:color w:val="000000"/>
        </w:rPr>
        <w:t xml:space="preserve">, які оплачуються за рахунок коштів Глобального Фонду: </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color w:val="000000"/>
        </w:rPr>
        <w:t xml:space="preserve">     </w:t>
      </w:r>
    </w:p>
    <w:p w:rsidR="00D50084" w:rsidRDefault="00B42184">
      <w:pPr>
        <w:numPr>
          <w:ilvl w:val="0"/>
          <w:numId w:val="4"/>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обмеження щодо зайнятості працівників (осіб, які залучаються на підставі трудових договорів/контрактів):</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Допускається не більше 100% зайнятості працівника учасника конкурсу, при визначенні зайнятості враховується залучення працівника до виконання </w:t>
      </w:r>
      <w:proofErr w:type="spellStart"/>
      <w:r>
        <w:rPr>
          <w:rFonts w:ascii="Tahoma" w:eastAsia="Tahoma" w:hAnsi="Tahoma" w:cs="Tahoma"/>
        </w:rPr>
        <w:t>проєкт</w:t>
      </w:r>
      <w:r>
        <w:rPr>
          <w:rFonts w:ascii="Tahoma" w:eastAsia="Tahoma" w:hAnsi="Tahoma" w:cs="Tahoma"/>
          <w:color w:val="000000"/>
        </w:rPr>
        <w:t>ів</w:t>
      </w:r>
      <w:proofErr w:type="spellEnd"/>
      <w:r>
        <w:rPr>
          <w:rFonts w:ascii="Tahoma" w:eastAsia="Tahoma" w:hAnsi="Tahoma" w:cs="Tahoma"/>
          <w:color w:val="000000"/>
        </w:rPr>
        <w:t xml:space="preserve">, які фінансуються за кошти Глобального Фонду та з інших джерел фінансування, в </w:t>
      </w:r>
      <w:proofErr w:type="spellStart"/>
      <w:r>
        <w:rPr>
          <w:rFonts w:ascii="Tahoma" w:eastAsia="Tahoma" w:hAnsi="Tahoma" w:cs="Tahoma"/>
          <w:color w:val="000000"/>
        </w:rPr>
        <w:t>т.ч</w:t>
      </w:r>
      <w:proofErr w:type="spellEnd"/>
      <w:r>
        <w:rPr>
          <w:rFonts w:ascii="Tahoma" w:eastAsia="Tahoma" w:hAnsi="Tahoma" w:cs="Tahoma"/>
          <w:color w:val="000000"/>
        </w:rPr>
        <w:t>. донорське фінансування та фінансування за державний кошт</w:t>
      </w:r>
      <w:r>
        <w:rPr>
          <w:color w:val="000000"/>
        </w:rPr>
        <w:t xml:space="preserve">          </w:t>
      </w:r>
      <w:r>
        <w:rPr>
          <w:rFonts w:ascii="Tahoma" w:eastAsia="Tahoma" w:hAnsi="Tahoma" w:cs="Tahoma"/>
          <w:color w:val="000000"/>
        </w:rPr>
        <w:t xml:space="preserve"> (</w:t>
      </w:r>
      <w:r>
        <w:rPr>
          <w:rFonts w:ascii="Tahoma" w:eastAsia="Tahoma" w:hAnsi="Tahoma" w:cs="Tahoma"/>
        </w:rPr>
        <w:t>під</w:t>
      </w:r>
      <w:r>
        <w:rPr>
          <w:rFonts w:ascii="Tahoma" w:eastAsia="Tahoma" w:hAnsi="Tahoma" w:cs="Tahoma"/>
          <w:color w:val="000000"/>
        </w:rPr>
        <w:t xml:space="preserve"> 100% зайнятості розуміється 40-годинний робочий тиждень.)</w:t>
      </w:r>
    </w:p>
    <w:p w:rsidR="00D50084" w:rsidRDefault="00B42184">
      <w:pPr>
        <w:numPr>
          <w:ilvl w:val="0"/>
          <w:numId w:val="4"/>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консультанти за цивільно-правовими договорами залучаються на наступних умовах оплати їх послуг:</w:t>
      </w:r>
    </w:p>
    <w:p w:rsidR="00D50084" w:rsidRDefault="00B42184">
      <w:pPr>
        <w:numPr>
          <w:ilvl w:val="0"/>
          <w:numId w:val="8"/>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за певний час надання послуг (погодинна оплата);</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б) за певний обсяг наданих послуг/виконаних робіт (наприклад, за одну сторінку перекладу, за одного залученого клієнта тощо).  </w:t>
      </w:r>
    </w:p>
    <w:p w:rsidR="00D50084" w:rsidRDefault="00B42184">
      <w:pPr>
        <w:numPr>
          <w:ilvl w:val="0"/>
          <w:numId w:val="5"/>
        </w:num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обмеження щодо оплати консультантів:</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а)  погодинна оплата – допускається оплата не більше 40 годин на тиждень, беручи до уваги виплати за кошти Глобального Фонду та з інших джерел фінансування, в </w:t>
      </w:r>
      <w:proofErr w:type="spellStart"/>
      <w:r>
        <w:rPr>
          <w:rFonts w:ascii="Tahoma" w:eastAsia="Tahoma" w:hAnsi="Tahoma" w:cs="Tahoma"/>
          <w:color w:val="000000"/>
        </w:rPr>
        <w:t>т.ч</w:t>
      </w:r>
      <w:proofErr w:type="spellEnd"/>
      <w:r>
        <w:rPr>
          <w:rFonts w:ascii="Tahoma" w:eastAsia="Tahoma" w:hAnsi="Tahoma" w:cs="Tahoma"/>
          <w:color w:val="000000"/>
        </w:rPr>
        <w:t>. донорське фінансування та фінансування за державний кошт</w:t>
      </w:r>
      <w:r>
        <w:rPr>
          <w:color w:val="000000"/>
        </w:rPr>
        <w:t xml:space="preserve">     </w:t>
      </w:r>
      <w:r>
        <w:rPr>
          <w:rFonts w:ascii="Tahoma" w:eastAsia="Tahoma" w:hAnsi="Tahoma" w:cs="Tahoma"/>
          <w:color w:val="000000"/>
        </w:rPr>
        <w:t xml:space="preserve">; </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б) оплата за певний обсяг наданих послуг/виконаних робіт – без обмежень, з урахуванням ставок для оплати таких консультантів, які передбачені бюджетом </w:t>
      </w:r>
      <w:proofErr w:type="spellStart"/>
      <w:r>
        <w:rPr>
          <w:rFonts w:ascii="Tahoma" w:eastAsia="Tahoma" w:hAnsi="Tahoma" w:cs="Tahoma"/>
        </w:rPr>
        <w:t>проєкт</w:t>
      </w:r>
      <w:r>
        <w:rPr>
          <w:rFonts w:ascii="Tahoma" w:eastAsia="Tahoma" w:hAnsi="Tahoma" w:cs="Tahoma"/>
          <w:color w:val="000000"/>
        </w:rPr>
        <w:t>у</w:t>
      </w:r>
      <w:proofErr w:type="spellEnd"/>
      <w:r>
        <w:rPr>
          <w:rFonts w:ascii="Tahoma" w:eastAsia="Tahoma" w:hAnsi="Tahoma" w:cs="Tahoma"/>
          <w:color w:val="000000"/>
        </w:rPr>
        <w:t>.</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Організатори конкурсу повідомляють, що зазначені вимоги не обмежують право працівників та консультантів учасника конкурсу бути залученими до </w:t>
      </w:r>
      <w:proofErr w:type="spellStart"/>
      <w:r>
        <w:rPr>
          <w:rFonts w:ascii="Tahoma" w:eastAsia="Tahoma" w:hAnsi="Tahoma" w:cs="Tahoma"/>
        </w:rPr>
        <w:t>проєкт</w:t>
      </w:r>
      <w:r>
        <w:rPr>
          <w:rFonts w:ascii="Tahoma" w:eastAsia="Tahoma" w:hAnsi="Tahoma" w:cs="Tahoma"/>
          <w:color w:val="000000"/>
        </w:rPr>
        <w:t>ів</w:t>
      </w:r>
      <w:proofErr w:type="spellEnd"/>
      <w:r>
        <w:rPr>
          <w:rFonts w:ascii="Tahoma" w:eastAsia="Tahoma" w:hAnsi="Tahoma" w:cs="Tahoma"/>
          <w:color w:val="000000"/>
        </w:rPr>
        <w:t>, які фінансуються іншими донорами. Встановлюються лише спеціальні обмеження на оплату праці та послуг консультантів, що частково або повністю фінансуються за кошти Глобального Фонду.</w:t>
      </w:r>
      <w:r>
        <w:rPr>
          <w:color w:val="000000"/>
        </w:rPr>
        <w:t xml:space="preserve">     </w:t>
      </w:r>
      <w:r>
        <w:rPr>
          <w:rFonts w:ascii="Tahoma" w:eastAsia="Tahoma" w:hAnsi="Tahoma" w:cs="Tahoma"/>
          <w:color w:val="000000"/>
        </w:rPr>
        <w:t>.</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b/>
          <w:color w:val="000000"/>
        </w:rPr>
        <w:t>Обмеження щодо товарів медичного призначення</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У разі, якщо закупівля товарів медичного призначення є необхідною та достатньо обґрунтованою, необхідно вибирати лише товари, які зазначені у списку товарів медичного призначення, дозволених до закупівлі у рамках Гранту Глобального Фонду </w:t>
      </w:r>
      <w:r>
        <w:rPr>
          <w:color w:val="000000"/>
        </w:rPr>
        <w:t xml:space="preserve">     </w:t>
      </w:r>
      <w:r>
        <w:rPr>
          <w:rFonts w:ascii="Tahoma" w:eastAsia="Tahoma" w:hAnsi="Tahoma" w:cs="Tahoma"/>
          <w:color w:val="000000"/>
        </w:rPr>
        <w:t xml:space="preserve"> (додаток до Оголошення).</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b/>
          <w:color w:val="000000"/>
        </w:rPr>
        <w:t>Вимоги щодо додаткових надбавок (</w:t>
      </w:r>
      <w:proofErr w:type="spellStart"/>
      <w:r>
        <w:rPr>
          <w:rFonts w:ascii="Tahoma" w:eastAsia="Tahoma" w:hAnsi="Tahoma" w:cs="Tahoma"/>
          <w:b/>
          <w:color w:val="000000"/>
        </w:rPr>
        <w:t>стимуляцій</w:t>
      </w:r>
      <w:proofErr w:type="spellEnd"/>
      <w:r>
        <w:rPr>
          <w:rFonts w:ascii="Tahoma" w:eastAsia="Tahoma" w:hAnsi="Tahoma" w:cs="Tahoma"/>
          <w:b/>
          <w:color w:val="000000"/>
        </w:rPr>
        <w:t>) та винагороди за отримання ефективного результату лікування медичним працівникам</w:t>
      </w:r>
      <w:r>
        <w:rPr>
          <w:rFonts w:ascii="Tahoma" w:eastAsia="Tahoma" w:hAnsi="Tahoma" w:cs="Tahoma"/>
          <w:b/>
          <w:color w:val="000000"/>
          <w:sz w:val="20"/>
          <w:szCs w:val="20"/>
          <w:vertAlign w:val="superscript"/>
        </w:rPr>
        <w:footnoteReference w:id="3"/>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Додаткові надбавки можуть бути виплачені управлінському персоналу, медичним працівникам або іншим працівникам, що працюють в національному секторі охорони здоров'я, з метою утримання необхідного кваліфікованого персоналу та не повинні перевищувати 25% заробітної плати. Виплата додаткової винагороди можлива виключно за отримання  результату лікування. Як приклад, винагорода може бути виплачена медичним працівникам, пацієнти яких досягли стійкої прихильності до лікування впродовж 3 місяців. Виплата додаткових винагород за отримання результатів лікування також повинна бути пов’язана з якістю надання медичних послуг, тобто повинна виплачуватися лише за умови надання медичним персоналом якісних послуг.</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bookmarkStart w:id="11" w:name="bookmark=id.17dp8vu" w:colFirst="0" w:colLast="0"/>
      <w:bookmarkEnd w:id="11"/>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Вартість адміністративних та офісних витрат (в тому числі зарплат адміністративного персоналу) не повинна перевищувати 25% запитуваного бюджету на надання послуг.</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Санкція за недотримання спеціальних вимог: з переможцями конкурсу буде укладено відповідні договори </w:t>
      </w:r>
      <w:r>
        <w:rPr>
          <w:color w:val="000000"/>
        </w:rPr>
        <w:t xml:space="preserve">  </w:t>
      </w:r>
      <w:r>
        <w:rPr>
          <w:rFonts w:ascii="Tahoma" w:eastAsia="Tahoma" w:hAnsi="Tahoma" w:cs="Tahoma"/>
          <w:color w:val="000000"/>
        </w:rPr>
        <w:t xml:space="preserve">про надання </w:t>
      </w:r>
      <w:proofErr w:type="spellStart"/>
      <w:r>
        <w:rPr>
          <w:rFonts w:ascii="Tahoma" w:eastAsia="Tahoma" w:hAnsi="Tahoma" w:cs="Tahoma"/>
          <w:color w:val="000000"/>
        </w:rPr>
        <w:t>субгрантів</w:t>
      </w:r>
      <w:proofErr w:type="spellEnd"/>
      <w:r>
        <w:rPr>
          <w:rFonts w:ascii="Tahoma" w:eastAsia="Tahoma" w:hAnsi="Tahoma" w:cs="Tahoma"/>
          <w:color w:val="000000"/>
        </w:rPr>
        <w:t xml:space="preserve">, які передбачають, що невиконання зазначених вимог є істотним порушенням угоди та призводить до визнання коштів, витрачених з порушенням, витраченими нецільовим чином, що передбачає відповідальність, відповідно до умов договору про надання </w:t>
      </w:r>
      <w:proofErr w:type="spellStart"/>
      <w:r>
        <w:rPr>
          <w:rFonts w:ascii="Tahoma" w:eastAsia="Tahoma" w:hAnsi="Tahoma" w:cs="Tahoma"/>
          <w:color w:val="000000"/>
        </w:rPr>
        <w:t>субгранту</w:t>
      </w:r>
      <w:proofErr w:type="spellEnd"/>
      <w:r>
        <w:rPr>
          <w:rFonts w:ascii="Tahoma" w:eastAsia="Tahoma" w:hAnsi="Tahoma" w:cs="Tahoma"/>
          <w:color w:val="000000"/>
        </w:rPr>
        <w:t xml:space="preserve"> </w:t>
      </w:r>
      <w:r>
        <w:rPr>
          <w:color w:val="000000"/>
        </w:rPr>
        <w:t xml:space="preserve">     </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При розробці бюджету Заявки врахування зазначених обмежень є обов’язковим. </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Організатори конкурсу залишають за собою право на внесення змін до бюджету з метою дотримання зазначених вище спеціальних вимог донора коштів, у тому числі зменшення ставок оплати працівників та консультантів. </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b/>
          <w:color w:val="000000"/>
        </w:rPr>
        <w:t>Захист персональних даних</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У випадку, якщо Заявка містить персональні дані у розумінні Закону України «Про захист персональних даних» № 2297-VI від 01.06.2010р., учасник конкурсу зобов’язується забезпечити отримання письмової згоди на збирання, зберігання, поширення та використання інформації про фізичних осіб у осіб, які зазначені у Заявці, як це передбачено Законом України «Про інформацію», а також отримати від таких фізичних осіб згоду на обробку персональних даних. При цьому така згода має містити вичерпну інформацію, яка  передбачена Законом України «Про захист персональних даних».</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Поданням Заявки учасник конкурсу, діючи добровільно, законно, усвідомлено, маючи всі необхідні права та повноваження, надає Організаторам конкурсу згоду на обробку даних (персональних та/або ідентифікуючих), а також персональних даних суб’єктів персональних даних, що передаються/повідомляються  учасником конкурсу у Заявці. Організаторами конкурсу включено персональні та ідентифікуючі дані учасників конкурсу до відповідних баз персональних даних Організаторів конкурсу. Метою обробки даних учасника конкурсу є забезпечення реалізації відносин, що виникають між Організаторами конкурсу та учасником конкурсу відповідно до цього оголошення та у зв’язку із ним, відносин у сфері господарської </w:t>
      </w:r>
      <w:r>
        <w:rPr>
          <w:rFonts w:ascii="Tahoma" w:eastAsia="Tahoma" w:hAnsi="Tahoma" w:cs="Tahoma"/>
          <w:color w:val="000000"/>
        </w:rPr>
        <w:lastRenderedPageBreak/>
        <w:t>та інформаційної діяльності, а також будь-яких інших відносин, що виникають в процесі та/або у зв'язку із оголошенням конкурсу/участю у ньому та вимагають обробки відповідних даних, в тому числі внаслідок виконання обов'язків, встановлених чинним законодавством (включаючи виконання законних вимог органів та посадових осіб державної влади та місцевого самоврядування). Участю у конкурсі учасник підтверджує, що йому надано всю необхідну та належну інформацію, що стосується, в тому числі, але не обмежуючись, мети обробки персональних даних, баз персональних даних Організаторів конкурсу, до яких включено дані учасника конкурсу, їх володільців та розпорядників, способів захисту персональних даних. Участю у конкурсі учасник також підтверджує та гарантує, що йому повідомлено про права суб’єктів персональних даних, передбачені  ст. 8 Закону України «Про захист персональних даних» № 2297-VI від 01.06.2010р.</w:t>
      </w:r>
    </w:p>
    <w:p w:rsidR="00D50084" w:rsidRDefault="00D50084">
      <w:pPr>
        <w:pBdr>
          <w:top w:val="nil"/>
          <w:left w:val="nil"/>
          <w:bottom w:val="nil"/>
          <w:right w:val="nil"/>
          <w:between w:val="nil"/>
        </w:pBdr>
        <w:spacing w:line="240" w:lineRule="auto"/>
        <w:ind w:left="0" w:hanging="2"/>
        <w:jc w:val="both"/>
        <w:rPr>
          <w:rFonts w:ascii="Tahoma" w:eastAsia="Tahoma" w:hAnsi="Tahoma" w:cs="Tahoma"/>
        </w:rPr>
      </w:pPr>
    </w:p>
    <w:p w:rsidR="00D50084" w:rsidRDefault="00B42184">
      <w:pPr>
        <w:spacing w:before="240" w:after="240"/>
        <w:ind w:left="0" w:hanging="2"/>
        <w:jc w:val="both"/>
        <w:rPr>
          <w:rFonts w:ascii="Tahoma" w:eastAsia="Tahoma" w:hAnsi="Tahoma" w:cs="Tahoma"/>
          <w:b/>
        </w:rPr>
      </w:pPr>
      <w:r>
        <w:rPr>
          <w:rFonts w:ascii="Tahoma" w:eastAsia="Tahoma" w:hAnsi="Tahoma" w:cs="Tahoma"/>
          <w:highlight w:val="white"/>
        </w:rPr>
        <w:t xml:space="preserve"> </w:t>
      </w:r>
      <w:r>
        <w:rPr>
          <w:rFonts w:ascii="Tahoma" w:eastAsia="Tahoma" w:hAnsi="Tahoma" w:cs="Tahoma"/>
          <w:b/>
          <w:highlight w:val="white"/>
        </w:rPr>
        <w:t>Умови щ</w:t>
      </w:r>
      <w:r>
        <w:rPr>
          <w:rFonts w:ascii="Tahoma" w:eastAsia="Tahoma" w:hAnsi="Tahoma" w:cs="Tahoma"/>
          <w:b/>
        </w:rPr>
        <w:t>одо підтвердження факту отримання послуг з боку клієнтів</w:t>
      </w:r>
    </w:p>
    <w:p w:rsidR="00D50084" w:rsidRDefault="00B42184">
      <w:pPr>
        <w:spacing w:before="240" w:after="240"/>
        <w:ind w:left="0" w:hanging="2"/>
        <w:jc w:val="both"/>
        <w:rPr>
          <w:rFonts w:ascii="Tahoma" w:eastAsia="Tahoma" w:hAnsi="Tahoma" w:cs="Tahoma"/>
        </w:rPr>
      </w:pPr>
      <w:r>
        <w:rPr>
          <w:rFonts w:ascii="Tahoma" w:eastAsia="Tahoma" w:hAnsi="Tahoma" w:cs="Tahoma"/>
        </w:rPr>
        <w:t xml:space="preserve">БО «100 ВІДСОТКІВ ЖИТТЯ» очікує використання комп’ютерної програми «Інформаційно-телекомунікаційна система «Моніторинг надання соціальних послуг в Україні: DATACHECK UKRAINE» (скорочено та надалі по тексту - ІТС «DATACHECK UKRAINE») всіма </w:t>
      </w:r>
      <w:proofErr w:type="spellStart"/>
      <w:r>
        <w:rPr>
          <w:rFonts w:ascii="Tahoma" w:eastAsia="Tahoma" w:hAnsi="Tahoma" w:cs="Tahoma"/>
        </w:rPr>
        <w:t>субреципієнтами</w:t>
      </w:r>
      <w:proofErr w:type="spellEnd"/>
      <w:r>
        <w:rPr>
          <w:rFonts w:ascii="Tahoma" w:eastAsia="Tahoma" w:hAnsi="Tahoma" w:cs="Tahoma"/>
        </w:rPr>
        <w:t xml:space="preserve">, які задіяні в реалізації </w:t>
      </w:r>
      <w:proofErr w:type="spellStart"/>
      <w:r>
        <w:rPr>
          <w:rFonts w:ascii="Tahoma" w:eastAsia="Tahoma" w:hAnsi="Tahoma" w:cs="Tahoma"/>
        </w:rPr>
        <w:t>Проєкту</w:t>
      </w:r>
      <w:proofErr w:type="spellEnd"/>
      <w:r>
        <w:rPr>
          <w:rFonts w:ascii="Tahoma" w:eastAsia="Tahoma" w:hAnsi="Tahoma" w:cs="Tahoma"/>
        </w:rPr>
        <w:t xml:space="preserve"> для підтвердження факту надання послуг клієнтам. Метод підтвердження, який слід використовувати – </w:t>
      </w:r>
      <w:proofErr w:type="spellStart"/>
      <w:r>
        <w:rPr>
          <w:rFonts w:ascii="Tahoma" w:eastAsia="Tahoma" w:hAnsi="Tahoma" w:cs="Tahoma"/>
        </w:rPr>
        <w:t>смс</w:t>
      </w:r>
      <w:proofErr w:type="spellEnd"/>
      <w:r>
        <w:rPr>
          <w:rFonts w:ascii="Tahoma" w:eastAsia="Tahoma" w:hAnsi="Tahoma" w:cs="Tahoma"/>
        </w:rPr>
        <w:t xml:space="preserve"> повідомлення. Допустимий поріг непідтверджених за допомогою </w:t>
      </w:r>
      <w:proofErr w:type="spellStart"/>
      <w:r>
        <w:rPr>
          <w:rFonts w:ascii="Tahoma" w:eastAsia="Tahoma" w:hAnsi="Tahoma" w:cs="Tahoma"/>
        </w:rPr>
        <w:t>смс</w:t>
      </w:r>
      <w:proofErr w:type="spellEnd"/>
      <w:r>
        <w:rPr>
          <w:rFonts w:ascii="Tahoma" w:eastAsia="Tahoma" w:hAnsi="Tahoma" w:cs="Tahoma"/>
        </w:rPr>
        <w:t xml:space="preserve"> послуг не має перевищувати 2% від загальної кількості послуг наданих впродовж кварталу в рамках того чи іншого програмного компоненту. БО «100 ВІДСОТКІВ ЖИТТЯ» залишає за собою право запитувати детальну інформацію щодо причин не підтвердження за допомогою </w:t>
      </w:r>
      <w:proofErr w:type="spellStart"/>
      <w:r>
        <w:rPr>
          <w:rFonts w:ascii="Tahoma" w:eastAsia="Tahoma" w:hAnsi="Tahoma" w:cs="Tahoma"/>
        </w:rPr>
        <w:t>смс</w:t>
      </w:r>
      <w:proofErr w:type="spellEnd"/>
      <w:r>
        <w:rPr>
          <w:rFonts w:ascii="Tahoma" w:eastAsia="Tahoma" w:hAnsi="Tahoma" w:cs="Tahoma"/>
        </w:rPr>
        <w:t xml:space="preserve"> послуг та характеристик клієнтів для яких така ситуація була характерна.</w:t>
      </w:r>
    </w:p>
    <w:p w:rsidR="00D50084" w:rsidRDefault="00D50084">
      <w:pPr>
        <w:pBdr>
          <w:top w:val="nil"/>
          <w:left w:val="nil"/>
          <w:bottom w:val="nil"/>
          <w:right w:val="nil"/>
          <w:between w:val="nil"/>
        </w:pBdr>
        <w:spacing w:line="240" w:lineRule="auto"/>
        <w:ind w:left="0" w:hanging="2"/>
        <w:jc w:val="both"/>
        <w:rPr>
          <w:rFonts w:ascii="Tahoma" w:eastAsia="Tahoma" w:hAnsi="Tahoma" w:cs="Tahoma"/>
          <w:b/>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b/>
          <w:color w:val="000000"/>
        </w:rPr>
        <w:t>Звертаємо Вашу увагу!</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Організатори конкурсу не несуть відповідальності за роботу Інтернету, будь-які помилки, внаслідок яких документи </w:t>
      </w:r>
      <w:proofErr w:type="spellStart"/>
      <w:r>
        <w:rPr>
          <w:rFonts w:ascii="Tahoma" w:eastAsia="Tahoma" w:hAnsi="Tahoma" w:cs="Tahoma"/>
        </w:rPr>
        <w:t>проєкт</w:t>
      </w:r>
      <w:r>
        <w:rPr>
          <w:rFonts w:ascii="Tahoma" w:eastAsia="Tahoma" w:hAnsi="Tahoma" w:cs="Tahoma"/>
          <w:color w:val="000000"/>
        </w:rPr>
        <w:t>ної</w:t>
      </w:r>
      <w:proofErr w:type="spellEnd"/>
      <w:r>
        <w:rPr>
          <w:rFonts w:ascii="Tahoma" w:eastAsia="Tahoma" w:hAnsi="Tahoma" w:cs="Tahoma"/>
          <w:color w:val="000000"/>
        </w:rPr>
        <w:t xml:space="preserve"> пропозиції не завантажились, були загублені чи пошкоджені, у випадку виникнення форс-мажорних обставин. </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Порушення інструкції щодо роботи з сайтом для подання Заявок може призвести до неправильного подання Заявки, а, відповідно, до її дискваліфікації.</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b/>
          <w:color w:val="000000"/>
        </w:rPr>
        <w:t xml:space="preserve">Про результати конкурсу учасники будуть повідомлені електронною поштою </w:t>
      </w:r>
      <w:r w:rsidR="007D7AE1">
        <w:rPr>
          <w:rFonts w:ascii="Tahoma" w:eastAsia="Tahoma" w:hAnsi="Tahoma" w:cs="Tahoma"/>
          <w:b/>
          <w:color w:val="000000"/>
        </w:rPr>
        <w:t>не пізніше 27.12.2021</w:t>
      </w:r>
      <w:r>
        <w:rPr>
          <w:rFonts w:ascii="Tahoma" w:eastAsia="Tahoma" w:hAnsi="Tahoma" w:cs="Tahoma"/>
          <w:b/>
          <w:color w:val="000000"/>
        </w:rPr>
        <w:t xml:space="preserve"> включно. А також письмово.</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Благодійна допомога не надаватиметься прибутковим організаціям, політичним партіям та фізичним особам.</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Матеріали, подані на конкурс, не рецензуються.</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 xml:space="preserve">Причини відмови у підтримці </w:t>
      </w:r>
      <w:proofErr w:type="spellStart"/>
      <w:r>
        <w:rPr>
          <w:rFonts w:ascii="Tahoma" w:eastAsia="Tahoma" w:hAnsi="Tahoma" w:cs="Tahoma"/>
        </w:rPr>
        <w:t>проєкт</w:t>
      </w:r>
      <w:r>
        <w:rPr>
          <w:rFonts w:ascii="Tahoma" w:eastAsia="Tahoma" w:hAnsi="Tahoma" w:cs="Tahoma"/>
          <w:color w:val="000000"/>
        </w:rPr>
        <w:t>ної</w:t>
      </w:r>
      <w:proofErr w:type="spellEnd"/>
      <w:r>
        <w:rPr>
          <w:rFonts w:ascii="Tahoma" w:eastAsia="Tahoma" w:hAnsi="Tahoma" w:cs="Tahoma"/>
          <w:color w:val="000000"/>
        </w:rPr>
        <w:t xml:space="preserve"> пропозиції не повідомляються.</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Рішення щодо обрання виконавчих партнерів оскарженню не підлягають.</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Учасник несе особисту відповідальність за достовірність наданої ним інформації для участі в</w:t>
      </w:r>
      <w:r>
        <w:rPr>
          <w:rFonts w:ascii="Tahoma" w:eastAsia="Tahoma" w:hAnsi="Tahoma" w:cs="Tahoma"/>
        </w:rPr>
        <w:t xml:space="preserve"> конкурсі</w:t>
      </w:r>
      <w:r>
        <w:rPr>
          <w:rFonts w:ascii="Tahoma" w:eastAsia="Tahoma" w:hAnsi="Tahoma" w:cs="Tahoma"/>
          <w:color w:val="000000"/>
        </w:rPr>
        <w:t>.</w:t>
      </w: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color w:val="000000"/>
        </w:rPr>
        <w:t>Участь у конкурсі є підтвердженням погодження учасника з усіма умовами конкурсу та його зобов’язаннями належно їх виконувати.</w:t>
      </w:r>
    </w:p>
    <w:p w:rsidR="00D50084" w:rsidRDefault="00D50084">
      <w:pPr>
        <w:pBdr>
          <w:top w:val="nil"/>
          <w:left w:val="nil"/>
          <w:bottom w:val="nil"/>
          <w:right w:val="nil"/>
          <w:between w:val="nil"/>
        </w:pBdr>
        <w:spacing w:line="240" w:lineRule="auto"/>
        <w:ind w:left="0" w:hanging="2"/>
        <w:jc w:val="both"/>
        <w:rPr>
          <w:rFonts w:ascii="Tahoma" w:eastAsia="Tahoma" w:hAnsi="Tahoma" w:cs="Tahoma"/>
          <w:color w:val="000000"/>
        </w:rPr>
      </w:pPr>
    </w:p>
    <w:p w:rsidR="00D50084" w:rsidRDefault="00B42184">
      <w:pPr>
        <w:pBdr>
          <w:top w:val="nil"/>
          <w:left w:val="nil"/>
          <w:bottom w:val="nil"/>
          <w:right w:val="nil"/>
          <w:between w:val="nil"/>
        </w:pBdr>
        <w:spacing w:line="240" w:lineRule="auto"/>
        <w:ind w:left="0" w:hanging="2"/>
        <w:jc w:val="both"/>
        <w:rPr>
          <w:rFonts w:ascii="Tahoma" w:eastAsia="Tahoma" w:hAnsi="Tahoma" w:cs="Tahoma"/>
          <w:color w:val="000000"/>
        </w:rPr>
      </w:pPr>
      <w:r>
        <w:rPr>
          <w:rFonts w:ascii="Tahoma" w:eastAsia="Tahoma" w:hAnsi="Tahoma" w:cs="Tahoma"/>
          <w:b/>
          <w:color w:val="000000"/>
        </w:rPr>
        <w:t>Бажаємо Вам успіху!</w:t>
      </w:r>
    </w:p>
    <w:sectPr w:rsidR="00D50084">
      <w:footerReference w:type="default" r:id="rId15"/>
      <w:pgSz w:w="11906" w:h="16838"/>
      <w:pgMar w:top="567" w:right="850" w:bottom="850"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755" w:rsidRDefault="00700755">
      <w:pPr>
        <w:spacing w:line="240" w:lineRule="auto"/>
        <w:ind w:left="0" w:hanging="2"/>
      </w:pPr>
      <w:r>
        <w:separator/>
      </w:r>
    </w:p>
  </w:endnote>
  <w:endnote w:type="continuationSeparator" w:id="0">
    <w:p w:rsidR="00700755" w:rsidRDefault="0070075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E4" w:rsidRDefault="009D07E4">
    <w:pPr>
      <w:pBdr>
        <w:top w:val="nil"/>
        <w:left w:val="nil"/>
        <w:bottom w:val="nil"/>
        <w:right w:val="nil"/>
        <w:between w:val="nil"/>
      </w:pBdr>
      <w:tabs>
        <w:tab w:val="center" w:pos="4819"/>
        <w:tab w:val="right" w:pos="9639"/>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5521E6">
      <w:rPr>
        <w:noProof/>
        <w:color w:val="000000"/>
      </w:rPr>
      <w:t>54</w:t>
    </w:r>
    <w:r>
      <w:rPr>
        <w:color w:val="000000"/>
      </w:rPr>
      <w:fldChar w:fldCharType="end"/>
    </w:r>
  </w:p>
  <w:p w:rsidR="009D07E4" w:rsidRDefault="009D07E4">
    <w:pPr>
      <w:pBdr>
        <w:top w:val="nil"/>
        <w:left w:val="nil"/>
        <w:bottom w:val="nil"/>
        <w:right w:val="nil"/>
        <w:between w:val="nil"/>
      </w:pBdr>
      <w:tabs>
        <w:tab w:val="center" w:pos="4819"/>
        <w:tab w:val="right" w:pos="9639"/>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755" w:rsidRDefault="00700755">
      <w:pPr>
        <w:spacing w:line="240" w:lineRule="auto"/>
        <w:ind w:left="0" w:hanging="2"/>
      </w:pPr>
      <w:r>
        <w:separator/>
      </w:r>
    </w:p>
  </w:footnote>
  <w:footnote w:type="continuationSeparator" w:id="0">
    <w:p w:rsidR="00700755" w:rsidRDefault="00700755">
      <w:pPr>
        <w:spacing w:line="240" w:lineRule="auto"/>
        <w:ind w:left="0" w:hanging="2"/>
      </w:pPr>
      <w:r>
        <w:continuationSeparator/>
      </w:r>
    </w:p>
  </w:footnote>
  <w:footnote w:id="1">
    <w:p w:rsidR="009D07E4" w:rsidRDefault="009D07E4">
      <w:pPr>
        <w:ind w:left="0" w:hanging="2"/>
        <w:jc w:val="both"/>
      </w:pPr>
      <w:r>
        <w:rPr>
          <w:vertAlign w:val="superscript"/>
        </w:rPr>
        <w:footnoteRef/>
      </w:r>
      <w:r>
        <w:t xml:space="preserve"> Шаблон Таблиці індикаторів (див. файл Annex_PI_Table_Network_GF_2022) використовується для таких програмних компонентів БО «100 ВІДСОТКІВ ЖИТТЯ»: 105М, 109М, 111М, 114М, 138М та 207М.</w:t>
      </w:r>
    </w:p>
  </w:footnote>
  <w:footnote w:id="2">
    <w:p w:rsidR="009D07E4" w:rsidRDefault="009D07E4">
      <w:pPr>
        <w:pBdr>
          <w:top w:val="nil"/>
          <w:left w:val="nil"/>
          <w:bottom w:val="nil"/>
          <w:right w:val="nil"/>
          <w:between w:val="nil"/>
        </w:pBdr>
        <w:spacing w:line="240" w:lineRule="auto"/>
        <w:ind w:left="0" w:hanging="2"/>
        <w:jc w:val="both"/>
      </w:pPr>
      <w:r>
        <w:rPr>
          <w:vertAlign w:val="superscript"/>
        </w:rPr>
        <w:footnoteRef/>
      </w:r>
      <w:r>
        <w:t xml:space="preserve"> Шаблон Логічної матриці (див. файл з назвою </w:t>
      </w:r>
      <w:proofErr w:type="spellStart"/>
      <w:r>
        <w:t>Logical</w:t>
      </w:r>
      <w:proofErr w:type="spellEnd"/>
      <w:r>
        <w:t xml:space="preserve"> </w:t>
      </w:r>
      <w:proofErr w:type="spellStart"/>
      <w:r>
        <w:t>matrix_GF</w:t>
      </w:r>
      <w:proofErr w:type="spellEnd"/>
      <w:r>
        <w:t xml:space="preserve"> 2022_Table) використовується  для таких програмних компонентів БО «100 ВІДСОТКІВ ЖИТТЯ»: 145М. 147М. 152М. 154М. 155М. 156М. 157М. 158М. 160М. 209М. 210М. 211М. 212М. 213М. 215М. 217М. 218М. На кожен програмний компонент має подаватись окрема Логічна матриця. Для заповнення Логічної матриці використовуйте Пам’ятку, як підготувати Логічну матрицю та оцінити результативність та ефективність </w:t>
      </w:r>
      <w:proofErr w:type="spellStart"/>
      <w:r>
        <w:t>проєкту</w:t>
      </w:r>
      <w:proofErr w:type="spellEnd"/>
      <w:r>
        <w:t xml:space="preserve"> (файл з назвою </w:t>
      </w:r>
      <w:proofErr w:type="spellStart"/>
      <w:r>
        <w:t>Logical</w:t>
      </w:r>
      <w:proofErr w:type="spellEnd"/>
      <w:r>
        <w:t xml:space="preserve"> </w:t>
      </w:r>
      <w:proofErr w:type="spellStart"/>
      <w:r>
        <w:t>matrix_GF</w:t>
      </w:r>
      <w:proofErr w:type="spellEnd"/>
      <w:r>
        <w:t xml:space="preserve"> 2022_Pamyatka).</w:t>
      </w:r>
    </w:p>
    <w:p w:rsidR="009D07E4" w:rsidRDefault="009D07E4">
      <w:pPr>
        <w:pBdr>
          <w:top w:val="nil"/>
          <w:left w:val="nil"/>
          <w:bottom w:val="nil"/>
          <w:right w:val="nil"/>
          <w:between w:val="nil"/>
        </w:pBdr>
        <w:spacing w:line="240" w:lineRule="auto"/>
        <w:ind w:left="0" w:hanging="2"/>
        <w:jc w:val="both"/>
      </w:pPr>
    </w:p>
  </w:footnote>
  <w:footnote w:id="3">
    <w:p w:rsidR="009D07E4" w:rsidRDefault="009D07E4">
      <w:pPr>
        <w:pBdr>
          <w:top w:val="nil"/>
          <w:left w:val="nil"/>
          <w:bottom w:val="nil"/>
          <w:right w:val="nil"/>
          <w:between w:val="nil"/>
        </w:pBdr>
        <w:spacing w:line="240" w:lineRule="auto"/>
        <w:ind w:left="0" w:hanging="2"/>
        <w:rPr>
          <w:rFonts w:ascii="Tahoma" w:eastAsia="Tahoma" w:hAnsi="Tahoma" w:cs="Tahoma"/>
          <w:color w:val="000000"/>
          <w:sz w:val="20"/>
          <w:szCs w:val="20"/>
        </w:rPr>
      </w:pPr>
      <w:r>
        <w:rPr>
          <w:vertAlign w:val="superscript"/>
        </w:rPr>
        <w:footnoteRef/>
      </w:r>
      <w:r>
        <w:rPr>
          <w:rFonts w:ascii="Tahoma" w:eastAsia="Tahoma" w:hAnsi="Tahoma" w:cs="Tahoma"/>
          <w:color w:val="000000"/>
          <w:sz w:val="20"/>
          <w:szCs w:val="20"/>
        </w:rPr>
        <w:t xml:space="preserve"> Посібник по бюджетуванню Грантів Глобального Фонду (</w:t>
      </w:r>
      <w:proofErr w:type="spellStart"/>
      <w:r>
        <w:rPr>
          <w:rFonts w:ascii="Tahoma" w:eastAsia="Tahoma" w:hAnsi="Tahoma" w:cs="Tahoma"/>
          <w:color w:val="000000"/>
          <w:sz w:val="20"/>
          <w:szCs w:val="20"/>
        </w:rPr>
        <w:t>The</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Global</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Fund</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Guidelines</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for</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Grant</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Budgeting</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June</w:t>
      </w:r>
      <w:proofErr w:type="spellEnd"/>
      <w:r>
        <w:rPr>
          <w:rFonts w:ascii="Tahoma" w:eastAsia="Tahoma" w:hAnsi="Tahoma" w:cs="Tahoma"/>
          <w:color w:val="000000"/>
          <w:sz w:val="20"/>
          <w:szCs w:val="20"/>
        </w:rPr>
        <w:t xml:space="preserve"> 2017 </w:t>
      </w:r>
      <w:proofErr w:type="spellStart"/>
      <w:r>
        <w:rPr>
          <w:rFonts w:ascii="Tahoma" w:eastAsia="Tahoma" w:hAnsi="Tahoma" w:cs="Tahoma"/>
          <w:color w:val="000000"/>
          <w:sz w:val="20"/>
          <w:szCs w:val="20"/>
        </w:rPr>
        <w:t>Geneva</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Switzerland</w:t>
      </w:r>
      <w:proofErr w:type="spellEnd"/>
      <w:r>
        <w:rPr>
          <w:rFonts w:ascii="Tahoma" w:eastAsia="Tahoma" w:hAnsi="Tahoma" w:cs="Tahoma"/>
          <w:color w:val="000000"/>
          <w:sz w:val="20"/>
          <w:szCs w:val="20"/>
        </w:rPr>
        <w:t xml:space="preserve">). </w:t>
      </w:r>
      <w:hyperlink r:id="rId1">
        <w:r>
          <w:rPr>
            <w:rFonts w:ascii="Tahoma" w:eastAsia="Tahoma" w:hAnsi="Tahoma" w:cs="Tahoma"/>
            <w:color w:val="0000FF"/>
            <w:sz w:val="20"/>
            <w:szCs w:val="20"/>
            <w:u w:val="single"/>
          </w:rPr>
          <w:t>https://www.theglobalfund.org/media/3261/core_budgetinginglobalfundgrants_guideline_en.pdf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41"/>
    <w:multiLevelType w:val="multilevel"/>
    <w:tmpl w:val="341A31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1653F83"/>
    <w:multiLevelType w:val="multilevel"/>
    <w:tmpl w:val="A0E87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056D6887"/>
    <w:multiLevelType w:val="multilevel"/>
    <w:tmpl w:val="A58ED1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6A9445A"/>
    <w:multiLevelType w:val="multilevel"/>
    <w:tmpl w:val="D512B0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9732533"/>
    <w:multiLevelType w:val="multilevel"/>
    <w:tmpl w:val="7A5A6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C3345E"/>
    <w:multiLevelType w:val="multilevel"/>
    <w:tmpl w:val="94285ED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D53B8E"/>
    <w:multiLevelType w:val="hybridMultilevel"/>
    <w:tmpl w:val="AD041F8A"/>
    <w:lvl w:ilvl="0" w:tplc="4B546A2C">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7">
    <w:nsid w:val="0B4F7AC1"/>
    <w:multiLevelType w:val="multilevel"/>
    <w:tmpl w:val="14880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C6109A7"/>
    <w:multiLevelType w:val="multilevel"/>
    <w:tmpl w:val="F278A7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0C9B41E2"/>
    <w:multiLevelType w:val="multilevel"/>
    <w:tmpl w:val="76DC4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0E1A33D7"/>
    <w:multiLevelType w:val="multilevel"/>
    <w:tmpl w:val="F77E236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0B10886"/>
    <w:multiLevelType w:val="multilevel"/>
    <w:tmpl w:val="6BF06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2BC788E"/>
    <w:multiLevelType w:val="hybridMultilevel"/>
    <w:tmpl w:val="789EBC2E"/>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3">
    <w:nsid w:val="15260D53"/>
    <w:multiLevelType w:val="multilevel"/>
    <w:tmpl w:val="B9EC1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16E63BF1"/>
    <w:multiLevelType w:val="multilevel"/>
    <w:tmpl w:val="A9EE9C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17570AB4"/>
    <w:multiLevelType w:val="multilevel"/>
    <w:tmpl w:val="BEAEBB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18651FFA"/>
    <w:multiLevelType w:val="multilevel"/>
    <w:tmpl w:val="ED6875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194C20AB"/>
    <w:multiLevelType w:val="multilevel"/>
    <w:tmpl w:val="E65CE1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199B73A9"/>
    <w:multiLevelType w:val="multilevel"/>
    <w:tmpl w:val="EAF07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nsid w:val="1AD511B4"/>
    <w:multiLevelType w:val="multilevel"/>
    <w:tmpl w:val="D518B2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1E5A1CDB"/>
    <w:multiLevelType w:val="multilevel"/>
    <w:tmpl w:val="48600E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1E6A1116"/>
    <w:multiLevelType w:val="multilevel"/>
    <w:tmpl w:val="7EB677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20D259AA"/>
    <w:multiLevelType w:val="multilevel"/>
    <w:tmpl w:val="17961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239A160C"/>
    <w:multiLevelType w:val="multilevel"/>
    <w:tmpl w:val="11706006"/>
    <w:lvl w:ilvl="0">
      <w:start w:val="111"/>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25E3340C"/>
    <w:multiLevelType w:val="multilevel"/>
    <w:tmpl w:val="D78222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262172D8"/>
    <w:multiLevelType w:val="multilevel"/>
    <w:tmpl w:val="161C8C24"/>
    <w:lvl w:ilvl="0">
      <w:start w:val="105"/>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26D321DE"/>
    <w:multiLevelType w:val="multilevel"/>
    <w:tmpl w:val="044C5774"/>
    <w:lvl w:ilvl="0">
      <w:start w:val="1"/>
      <w:numFmt w:val="bullet"/>
      <w:lvlText w:val="●"/>
      <w:lvlJc w:val="left"/>
      <w:pPr>
        <w:ind w:left="360" w:hanging="360"/>
      </w:pPr>
      <w:rPr>
        <w:rFonts w:ascii="Noto Sans Symbols" w:eastAsia="Noto Sans Symbols" w:hAnsi="Noto Sans Symbols" w:cs="Noto Sans Symbols"/>
        <w:sz w:val="20"/>
        <w:szCs w:val="20"/>
        <w:shd w:val="clear" w:color="auto" w:fill="auto"/>
        <w:vertAlign w:val="baseline"/>
      </w:rPr>
    </w:lvl>
    <w:lvl w:ilvl="1">
      <w:start w:val="1"/>
      <w:numFmt w:val="bullet"/>
      <w:lvlText w:val="o"/>
      <w:lvlJc w:val="left"/>
      <w:pPr>
        <w:ind w:left="1080" w:hanging="360"/>
      </w:pPr>
      <w:rPr>
        <w:rFonts w:ascii="Courier New" w:eastAsia="Courier New" w:hAnsi="Courier New" w:cs="Courier New"/>
        <w:sz w:val="20"/>
        <w:szCs w:val="2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shd w:val="clear" w:color="auto" w:fill="auto"/>
        <w:vertAlign w:val="baseline"/>
      </w:rPr>
    </w:lvl>
    <w:lvl w:ilvl="4">
      <w:start w:val="1"/>
      <w:numFmt w:val="bullet"/>
      <w:lvlText w:val="o"/>
      <w:lvlJc w:val="left"/>
      <w:pPr>
        <w:ind w:left="3240" w:hanging="360"/>
      </w:pPr>
      <w:rPr>
        <w:rFonts w:ascii="Courier New" w:eastAsia="Courier New" w:hAnsi="Courier New" w:cs="Courier New"/>
        <w:sz w:val="20"/>
        <w:szCs w:val="2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shd w:val="clear" w:color="auto" w:fill="auto"/>
        <w:vertAlign w:val="baseline"/>
      </w:rPr>
    </w:lvl>
    <w:lvl w:ilvl="7">
      <w:start w:val="1"/>
      <w:numFmt w:val="bullet"/>
      <w:lvlText w:val="o"/>
      <w:lvlJc w:val="left"/>
      <w:pPr>
        <w:ind w:left="5400" w:hanging="360"/>
      </w:pPr>
      <w:rPr>
        <w:rFonts w:ascii="Courier New" w:eastAsia="Courier New" w:hAnsi="Courier New" w:cs="Courier New"/>
        <w:sz w:val="20"/>
        <w:szCs w:val="2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shd w:val="clear" w:color="auto" w:fill="auto"/>
        <w:vertAlign w:val="baseline"/>
      </w:rPr>
    </w:lvl>
  </w:abstractNum>
  <w:abstractNum w:abstractNumId="27">
    <w:nsid w:val="27CD15BA"/>
    <w:multiLevelType w:val="multilevel"/>
    <w:tmpl w:val="45F06DDA"/>
    <w:lvl w:ilvl="0">
      <w:start w:val="1"/>
      <w:numFmt w:val="bullet"/>
      <w:lvlText w:val="●"/>
      <w:lvlJc w:val="left"/>
      <w:pPr>
        <w:ind w:left="720" w:hanging="294"/>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8">
    <w:nsid w:val="285E5D0C"/>
    <w:multiLevelType w:val="multilevel"/>
    <w:tmpl w:val="CE96EB0C"/>
    <w:lvl w:ilvl="0">
      <w:start w:val="1"/>
      <w:numFmt w:val="decimal"/>
      <w:lvlText w:val="%1."/>
      <w:lvlJc w:val="left"/>
      <w:pPr>
        <w:ind w:left="643"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9">
    <w:nsid w:val="2904296B"/>
    <w:multiLevelType w:val="multilevel"/>
    <w:tmpl w:val="537AD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2A832BAD"/>
    <w:multiLevelType w:val="hybridMultilevel"/>
    <w:tmpl w:val="7FE6091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31">
    <w:nsid w:val="2CCF4B55"/>
    <w:multiLevelType w:val="multilevel"/>
    <w:tmpl w:val="6FB03C4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E856138"/>
    <w:multiLevelType w:val="multilevel"/>
    <w:tmpl w:val="ED72B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2F9D559A"/>
    <w:multiLevelType w:val="multilevel"/>
    <w:tmpl w:val="99087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30CE103E"/>
    <w:multiLevelType w:val="multilevel"/>
    <w:tmpl w:val="9E62A4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32076698"/>
    <w:multiLevelType w:val="multilevel"/>
    <w:tmpl w:val="5FBC19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353860D6"/>
    <w:multiLevelType w:val="multilevel"/>
    <w:tmpl w:val="827E9D92"/>
    <w:lvl w:ilvl="0">
      <w:start w:val="1"/>
      <w:numFmt w:val="lowerLetter"/>
      <w:lvlText w:val="%1)"/>
      <w:lvlJc w:val="left"/>
      <w:pPr>
        <w:ind w:left="1068" w:hanging="360"/>
      </w:pPr>
      <w:rPr>
        <w:rFonts w:ascii="Tahoma" w:eastAsia="Tahoma" w:hAnsi="Tahoma" w:cs="Tahoma"/>
        <w:sz w:val="24"/>
        <w:szCs w:val="24"/>
        <w:shd w:val="clear" w:color="auto" w:fill="auto"/>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7">
    <w:nsid w:val="355F2DFF"/>
    <w:multiLevelType w:val="multilevel"/>
    <w:tmpl w:val="A72AA54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8">
    <w:nsid w:val="358F7486"/>
    <w:multiLevelType w:val="multilevel"/>
    <w:tmpl w:val="14845CDE"/>
    <w:lvl w:ilvl="0">
      <w:start w:val="1"/>
      <w:numFmt w:val="bullet"/>
      <w:lvlText w:val="●"/>
      <w:lvlJc w:val="left"/>
      <w:pPr>
        <w:ind w:left="720" w:hanging="360"/>
      </w:pPr>
      <w:rPr>
        <w:rFonts w:ascii="Noto Sans Symbols" w:eastAsia="Noto Sans Symbols" w:hAnsi="Noto Sans Symbols" w:cs="Noto Sans Symbols"/>
        <w:sz w:val="20"/>
        <w:szCs w:val="20"/>
        <w:shd w:val="clear" w:color="auto" w:fill="auto"/>
        <w:vertAlign w:val="baseline"/>
      </w:rPr>
    </w:lvl>
    <w:lvl w:ilvl="1">
      <w:start w:val="1"/>
      <w:numFmt w:val="bullet"/>
      <w:lvlText w:val="o"/>
      <w:lvlJc w:val="left"/>
      <w:pPr>
        <w:ind w:left="1440" w:hanging="360"/>
      </w:pPr>
      <w:rPr>
        <w:rFonts w:ascii="Courier New" w:eastAsia="Courier New" w:hAnsi="Courier New" w:cs="Courier New"/>
        <w:sz w:val="20"/>
        <w:szCs w:val="20"/>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shd w:val="clear" w:color="auto" w:fill="auto"/>
        <w:vertAlign w:val="baseline"/>
      </w:rPr>
    </w:lvl>
    <w:lvl w:ilvl="4">
      <w:start w:val="1"/>
      <w:numFmt w:val="bullet"/>
      <w:lvlText w:val="o"/>
      <w:lvlJc w:val="left"/>
      <w:pPr>
        <w:ind w:left="3600" w:hanging="360"/>
      </w:pPr>
      <w:rPr>
        <w:rFonts w:ascii="Courier New" w:eastAsia="Courier New" w:hAnsi="Courier New" w:cs="Courier New"/>
        <w:sz w:val="20"/>
        <w:szCs w:val="20"/>
        <w:shd w:val="clear" w:color="auto" w:fill="auto"/>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shd w:val="clear" w:color="auto" w:fill="auto"/>
        <w:vertAlign w:val="baseline"/>
      </w:rPr>
    </w:lvl>
    <w:lvl w:ilvl="7">
      <w:start w:val="1"/>
      <w:numFmt w:val="bullet"/>
      <w:lvlText w:val="o"/>
      <w:lvlJc w:val="left"/>
      <w:pPr>
        <w:ind w:left="5760" w:hanging="360"/>
      </w:pPr>
      <w:rPr>
        <w:rFonts w:ascii="Courier New" w:eastAsia="Courier New" w:hAnsi="Courier New" w:cs="Courier New"/>
        <w:sz w:val="20"/>
        <w:szCs w:val="20"/>
        <w:shd w:val="clear" w:color="auto" w:fill="auto"/>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shd w:val="clear" w:color="auto" w:fill="auto"/>
        <w:vertAlign w:val="baseline"/>
      </w:rPr>
    </w:lvl>
  </w:abstractNum>
  <w:abstractNum w:abstractNumId="39">
    <w:nsid w:val="365B03A5"/>
    <w:multiLevelType w:val="multilevel"/>
    <w:tmpl w:val="F18AF6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nsid w:val="37AF759A"/>
    <w:multiLevelType w:val="multilevel"/>
    <w:tmpl w:val="BBE61318"/>
    <w:lvl w:ilvl="0">
      <w:start w:val="1"/>
      <w:numFmt w:val="decimal"/>
      <w:lvlText w:val="%1."/>
      <w:lvlJc w:val="left"/>
      <w:pPr>
        <w:ind w:left="360" w:hanging="360"/>
      </w:pPr>
      <w:rPr>
        <w:b w:val="0"/>
        <w:u w:val="none"/>
        <w:vertAlign w:val="baseline"/>
      </w:rPr>
    </w:lvl>
    <w:lvl w:ilvl="1">
      <w:start w:val="1"/>
      <w:numFmt w:val="lowerLetter"/>
      <w:lvlText w:val="%2."/>
      <w:lvlJc w:val="left"/>
      <w:pPr>
        <w:ind w:left="1080" w:hanging="360"/>
      </w:pPr>
      <w:rPr>
        <w:u w:val="none"/>
        <w:vertAlign w:val="baseline"/>
      </w:rPr>
    </w:lvl>
    <w:lvl w:ilvl="2">
      <w:start w:val="1"/>
      <w:numFmt w:val="lowerRoman"/>
      <w:lvlText w:val="%3."/>
      <w:lvlJc w:val="left"/>
      <w:pPr>
        <w:ind w:left="1800" w:hanging="360"/>
      </w:pPr>
      <w:rPr>
        <w:u w:val="none"/>
        <w:vertAlign w:val="baseline"/>
      </w:rPr>
    </w:lvl>
    <w:lvl w:ilvl="3">
      <w:start w:val="1"/>
      <w:numFmt w:val="decimal"/>
      <w:lvlText w:val="%4."/>
      <w:lvlJc w:val="left"/>
      <w:pPr>
        <w:ind w:left="0" w:hanging="360"/>
      </w:pPr>
      <w:rPr>
        <w:u w:val="none"/>
        <w:vertAlign w:val="baseline"/>
      </w:rPr>
    </w:lvl>
    <w:lvl w:ilvl="4">
      <w:start w:val="1"/>
      <w:numFmt w:val="lowerLetter"/>
      <w:lvlText w:val="%5."/>
      <w:lvlJc w:val="left"/>
      <w:pPr>
        <w:ind w:left="3240" w:hanging="360"/>
      </w:pPr>
      <w:rPr>
        <w:u w:val="none"/>
        <w:vertAlign w:val="baseline"/>
      </w:rPr>
    </w:lvl>
    <w:lvl w:ilvl="5">
      <w:start w:val="1"/>
      <w:numFmt w:val="lowerRoman"/>
      <w:lvlText w:val="%6."/>
      <w:lvlJc w:val="left"/>
      <w:pPr>
        <w:ind w:left="3960" w:hanging="360"/>
      </w:pPr>
      <w:rPr>
        <w:u w:val="none"/>
        <w:vertAlign w:val="baseline"/>
      </w:rPr>
    </w:lvl>
    <w:lvl w:ilvl="6">
      <w:start w:val="1"/>
      <w:numFmt w:val="decimal"/>
      <w:lvlText w:val="%7."/>
      <w:lvlJc w:val="left"/>
      <w:pPr>
        <w:ind w:left="360" w:hanging="360"/>
      </w:pPr>
      <w:rPr>
        <w:u w:val="none"/>
        <w:vertAlign w:val="baseline"/>
      </w:rPr>
    </w:lvl>
    <w:lvl w:ilvl="7">
      <w:start w:val="1"/>
      <w:numFmt w:val="lowerLetter"/>
      <w:lvlText w:val="%8."/>
      <w:lvlJc w:val="left"/>
      <w:pPr>
        <w:ind w:left="5400" w:hanging="360"/>
      </w:pPr>
      <w:rPr>
        <w:u w:val="none"/>
        <w:vertAlign w:val="baseline"/>
      </w:rPr>
    </w:lvl>
    <w:lvl w:ilvl="8">
      <w:start w:val="1"/>
      <w:numFmt w:val="lowerRoman"/>
      <w:lvlText w:val="%9."/>
      <w:lvlJc w:val="left"/>
      <w:pPr>
        <w:ind w:left="6120" w:hanging="360"/>
      </w:pPr>
      <w:rPr>
        <w:u w:val="none"/>
        <w:vertAlign w:val="baseline"/>
      </w:rPr>
    </w:lvl>
  </w:abstractNum>
  <w:abstractNum w:abstractNumId="41">
    <w:nsid w:val="37D404D7"/>
    <w:multiLevelType w:val="multilevel"/>
    <w:tmpl w:val="BC8E22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38474B45"/>
    <w:multiLevelType w:val="multilevel"/>
    <w:tmpl w:val="A3962F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39AC42F2"/>
    <w:multiLevelType w:val="multilevel"/>
    <w:tmpl w:val="F482DD70"/>
    <w:lvl w:ilvl="0">
      <w:start w:val="1"/>
      <w:numFmt w:val="bullet"/>
      <w:lvlText w:val="●"/>
      <w:lvlJc w:val="left"/>
      <w:pPr>
        <w:ind w:left="720" w:hanging="360"/>
      </w:pPr>
      <w:rPr>
        <w:rFonts w:ascii="Noto Sans Symbols" w:eastAsia="Noto Sans Symbols" w:hAnsi="Noto Sans Symbols" w:cs="Noto Sans Symbols"/>
        <w:sz w:val="20"/>
        <w:szCs w:val="20"/>
        <w:shd w:val="clear" w:color="auto" w:fill="auto"/>
        <w:vertAlign w:val="baseline"/>
      </w:rPr>
    </w:lvl>
    <w:lvl w:ilvl="1">
      <w:start w:val="1"/>
      <w:numFmt w:val="bullet"/>
      <w:lvlText w:val="o"/>
      <w:lvlJc w:val="left"/>
      <w:pPr>
        <w:ind w:left="1440" w:hanging="360"/>
      </w:pPr>
      <w:rPr>
        <w:rFonts w:ascii="Courier New" w:eastAsia="Courier New" w:hAnsi="Courier New" w:cs="Courier New"/>
        <w:sz w:val="20"/>
        <w:szCs w:val="20"/>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shd w:val="clear" w:color="auto" w:fill="auto"/>
        <w:vertAlign w:val="baseline"/>
      </w:rPr>
    </w:lvl>
    <w:lvl w:ilvl="4">
      <w:start w:val="1"/>
      <w:numFmt w:val="bullet"/>
      <w:lvlText w:val="o"/>
      <w:lvlJc w:val="left"/>
      <w:pPr>
        <w:ind w:left="3600" w:hanging="360"/>
      </w:pPr>
      <w:rPr>
        <w:rFonts w:ascii="Courier New" w:eastAsia="Courier New" w:hAnsi="Courier New" w:cs="Courier New"/>
        <w:sz w:val="20"/>
        <w:szCs w:val="20"/>
        <w:shd w:val="clear" w:color="auto" w:fill="auto"/>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shd w:val="clear" w:color="auto" w:fill="auto"/>
        <w:vertAlign w:val="baseline"/>
      </w:rPr>
    </w:lvl>
    <w:lvl w:ilvl="7">
      <w:start w:val="1"/>
      <w:numFmt w:val="bullet"/>
      <w:lvlText w:val="o"/>
      <w:lvlJc w:val="left"/>
      <w:pPr>
        <w:ind w:left="5760" w:hanging="360"/>
      </w:pPr>
      <w:rPr>
        <w:rFonts w:ascii="Courier New" w:eastAsia="Courier New" w:hAnsi="Courier New" w:cs="Courier New"/>
        <w:sz w:val="20"/>
        <w:szCs w:val="20"/>
        <w:shd w:val="clear" w:color="auto" w:fill="auto"/>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shd w:val="clear" w:color="auto" w:fill="auto"/>
        <w:vertAlign w:val="baseline"/>
      </w:rPr>
    </w:lvl>
  </w:abstractNum>
  <w:abstractNum w:abstractNumId="44">
    <w:nsid w:val="3C204E07"/>
    <w:multiLevelType w:val="hybridMultilevel"/>
    <w:tmpl w:val="2F9867C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45">
    <w:nsid w:val="3D5C38BA"/>
    <w:multiLevelType w:val="multilevel"/>
    <w:tmpl w:val="E8A6C0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3E044E25"/>
    <w:multiLevelType w:val="multilevel"/>
    <w:tmpl w:val="59B4BE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3E381BCA"/>
    <w:multiLevelType w:val="multilevel"/>
    <w:tmpl w:val="81203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nsid w:val="3EB90DF9"/>
    <w:multiLevelType w:val="multilevel"/>
    <w:tmpl w:val="6D84E10E"/>
    <w:lvl w:ilvl="0">
      <w:start w:val="1"/>
      <w:numFmt w:val="decimal"/>
      <w:lvlText w:val="%1."/>
      <w:lvlJc w:val="left"/>
      <w:pPr>
        <w:ind w:left="720" w:hanging="360"/>
      </w:pPr>
      <w:rPr>
        <w:rFonts w:ascii="Arial" w:eastAsia="Arial" w:hAnsi="Arial" w:cs="Arial"/>
        <w:b w:val="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nsid w:val="3EDC499C"/>
    <w:multiLevelType w:val="multilevel"/>
    <w:tmpl w:val="47F29D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0">
    <w:nsid w:val="3F6138EE"/>
    <w:multiLevelType w:val="hybridMultilevel"/>
    <w:tmpl w:val="82989B60"/>
    <w:lvl w:ilvl="0" w:tplc="1F9C1986">
      <w:start w:val="3"/>
      <w:numFmt w:val="decimal"/>
      <w:lvlText w:val="%1."/>
      <w:lvlJc w:val="left"/>
      <w:pPr>
        <w:ind w:left="71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C67337"/>
    <w:multiLevelType w:val="multilevel"/>
    <w:tmpl w:val="8A4280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nsid w:val="43252777"/>
    <w:multiLevelType w:val="multilevel"/>
    <w:tmpl w:val="8DFA4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nsid w:val="4461722F"/>
    <w:multiLevelType w:val="multilevel"/>
    <w:tmpl w:val="718EF6EA"/>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49660BF"/>
    <w:multiLevelType w:val="multilevel"/>
    <w:tmpl w:val="7B107104"/>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50E7832"/>
    <w:multiLevelType w:val="multilevel"/>
    <w:tmpl w:val="AF0E44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nsid w:val="462A6E16"/>
    <w:multiLevelType w:val="multilevel"/>
    <w:tmpl w:val="103ADA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7">
    <w:nsid w:val="481A5C59"/>
    <w:multiLevelType w:val="multilevel"/>
    <w:tmpl w:val="FE021E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nsid w:val="4969788E"/>
    <w:multiLevelType w:val="multilevel"/>
    <w:tmpl w:val="64A21E30"/>
    <w:lvl w:ilvl="0">
      <w:start w:val="1"/>
      <w:numFmt w:val="bullet"/>
      <w:lvlText w:val="●"/>
      <w:lvlJc w:val="left"/>
      <w:pPr>
        <w:ind w:left="720" w:hanging="360"/>
      </w:pPr>
      <w:rPr>
        <w:rFonts w:ascii="Noto Sans Symbols" w:eastAsia="Noto Sans Symbols" w:hAnsi="Noto Sans Symbols" w:cs="Noto Sans Symbols"/>
        <w:sz w:val="20"/>
        <w:szCs w:val="20"/>
        <w:shd w:val="clear" w:color="auto" w:fill="auto"/>
        <w:vertAlign w:val="baseline"/>
      </w:rPr>
    </w:lvl>
    <w:lvl w:ilvl="1">
      <w:start w:val="1"/>
      <w:numFmt w:val="bullet"/>
      <w:lvlText w:val="o"/>
      <w:lvlJc w:val="left"/>
      <w:pPr>
        <w:ind w:left="1440" w:hanging="360"/>
      </w:pPr>
      <w:rPr>
        <w:rFonts w:ascii="Courier New" w:eastAsia="Courier New" w:hAnsi="Courier New" w:cs="Courier New"/>
        <w:sz w:val="20"/>
        <w:szCs w:val="20"/>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shd w:val="clear" w:color="auto" w:fill="auto"/>
        <w:vertAlign w:val="baseline"/>
      </w:rPr>
    </w:lvl>
    <w:lvl w:ilvl="4">
      <w:start w:val="1"/>
      <w:numFmt w:val="bullet"/>
      <w:lvlText w:val="o"/>
      <w:lvlJc w:val="left"/>
      <w:pPr>
        <w:ind w:left="3600" w:hanging="360"/>
      </w:pPr>
      <w:rPr>
        <w:rFonts w:ascii="Courier New" w:eastAsia="Courier New" w:hAnsi="Courier New" w:cs="Courier New"/>
        <w:sz w:val="20"/>
        <w:szCs w:val="20"/>
        <w:shd w:val="clear" w:color="auto" w:fill="auto"/>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shd w:val="clear" w:color="auto" w:fill="auto"/>
        <w:vertAlign w:val="baseline"/>
      </w:rPr>
    </w:lvl>
    <w:lvl w:ilvl="7">
      <w:start w:val="1"/>
      <w:numFmt w:val="bullet"/>
      <w:lvlText w:val="o"/>
      <w:lvlJc w:val="left"/>
      <w:pPr>
        <w:ind w:left="5760" w:hanging="360"/>
      </w:pPr>
      <w:rPr>
        <w:rFonts w:ascii="Courier New" w:eastAsia="Courier New" w:hAnsi="Courier New" w:cs="Courier New"/>
        <w:sz w:val="20"/>
        <w:szCs w:val="20"/>
        <w:shd w:val="clear" w:color="auto" w:fill="auto"/>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shd w:val="clear" w:color="auto" w:fill="auto"/>
        <w:vertAlign w:val="baseline"/>
      </w:rPr>
    </w:lvl>
  </w:abstractNum>
  <w:abstractNum w:abstractNumId="59">
    <w:nsid w:val="4C4406EB"/>
    <w:multiLevelType w:val="multilevel"/>
    <w:tmpl w:val="134ED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nsid w:val="4CFA5ACA"/>
    <w:multiLevelType w:val="multilevel"/>
    <w:tmpl w:val="7F7A0952"/>
    <w:lvl w:ilvl="0">
      <w:start w:val="1"/>
      <w:numFmt w:val="decimal"/>
      <w:lvlText w:val="%1."/>
      <w:lvlJc w:val="left"/>
      <w:pPr>
        <w:ind w:left="720" w:hanging="360"/>
      </w:pPr>
      <w:rPr>
        <w:rFonts w:ascii="Times New Roman" w:eastAsia="Times New Roman" w:hAnsi="Times New Roman" w:cs="Times New Roman"/>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1">
    <w:nsid w:val="4EA55421"/>
    <w:multiLevelType w:val="multilevel"/>
    <w:tmpl w:val="63F2C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4EAE39FC"/>
    <w:multiLevelType w:val="multilevel"/>
    <w:tmpl w:val="8D8013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nsid w:val="4F25093B"/>
    <w:multiLevelType w:val="multilevel"/>
    <w:tmpl w:val="B344EF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nsid w:val="52CA632A"/>
    <w:multiLevelType w:val="multilevel"/>
    <w:tmpl w:val="FCA60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5">
    <w:nsid w:val="5415737C"/>
    <w:multiLevelType w:val="hybridMultilevel"/>
    <w:tmpl w:val="580AC90A"/>
    <w:lvl w:ilvl="0" w:tplc="04190011">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66">
    <w:nsid w:val="552E7E70"/>
    <w:multiLevelType w:val="multilevel"/>
    <w:tmpl w:val="E1BA3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nsid w:val="58242EFA"/>
    <w:multiLevelType w:val="multilevel"/>
    <w:tmpl w:val="F1A02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nsid w:val="590B3809"/>
    <w:multiLevelType w:val="multilevel"/>
    <w:tmpl w:val="E610925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595E3E76"/>
    <w:multiLevelType w:val="multilevel"/>
    <w:tmpl w:val="FE0CE094"/>
    <w:lvl w:ilvl="0">
      <w:start w:val="1"/>
      <w:numFmt w:val="decimal"/>
      <w:lvlText w:val="%1."/>
      <w:lvlJc w:val="left"/>
      <w:pPr>
        <w:ind w:left="360" w:hanging="360"/>
      </w:pPr>
      <w:rPr>
        <w:b/>
      </w:r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0">
    <w:nsid w:val="5B4C33F3"/>
    <w:multiLevelType w:val="multilevel"/>
    <w:tmpl w:val="713224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nsid w:val="5C3474C0"/>
    <w:multiLevelType w:val="multilevel"/>
    <w:tmpl w:val="64E87B9C"/>
    <w:lvl w:ilvl="0">
      <w:start w:val="1"/>
      <w:numFmt w:val="decimal"/>
      <w:lvlText w:val="%1."/>
      <w:lvlJc w:val="left"/>
      <w:pPr>
        <w:ind w:left="720" w:hanging="360"/>
      </w:pPr>
      <w:rPr>
        <w:rFonts w:ascii="Times New Roman" w:eastAsia="Times New Roman" w:hAnsi="Times New Roman" w:cs="Times New Roman"/>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2">
    <w:nsid w:val="5D217C94"/>
    <w:multiLevelType w:val="multilevel"/>
    <w:tmpl w:val="1804D130"/>
    <w:lvl w:ilvl="0">
      <w:start w:val="1"/>
      <w:numFmt w:val="decimal"/>
      <w:lvlText w:val="%1."/>
      <w:lvlJc w:val="left"/>
      <w:pPr>
        <w:ind w:left="720" w:hanging="360"/>
      </w:pPr>
      <w:rPr>
        <w:rFonts w:ascii="Arial" w:eastAsia="Arial" w:hAnsi="Arial" w:cs="Arial"/>
        <w:b w:val="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3">
    <w:nsid w:val="6058488B"/>
    <w:multiLevelType w:val="multilevel"/>
    <w:tmpl w:val="69CC1A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nsid w:val="607252AA"/>
    <w:multiLevelType w:val="multilevel"/>
    <w:tmpl w:val="11425D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nsid w:val="60A74319"/>
    <w:multiLevelType w:val="multilevel"/>
    <w:tmpl w:val="8CDA03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nsid w:val="610D6807"/>
    <w:multiLevelType w:val="multilevel"/>
    <w:tmpl w:val="53369C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nsid w:val="623257D4"/>
    <w:multiLevelType w:val="multilevel"/>
    <w:tmpl w:val="647EB8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nsid w:val="63947A72"/>
    <w:multiLevelType w:val="multilevel"/>
    <w:tmpl w:val="79BE0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9">
    <w:nsid w:val="66C85DAC"/>
    <w:multiLevelType w:val="multilevel"/>
    <w:tmpl w:val="C41AC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nsid w:val="677531FB"/>
    <w:multiLevelType w:val="multilevel"/>
    <w:tmpl w:val="4F340B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
    <w:nsid w:val="678639C5"/>
    <w:multiLevelType w:val="hybridMultilevel"/>
    <w:tmpl w:val="11C06FA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82">
    <w:nsid w:val="67B85AB1"/>
    <w:multiLevelType w:val="multilevel"/>
    <w:tmpl w:val="EAE84C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nsid w:val="68B94D31"/>
    <w:multiLevelType w:val="multilevel"/>
    <w:tmpl w:val="44F4B344"/>
    <w:lvl w:ilvl="0">
      <w:start w:val="1"/>
      <w:numFmt w:val="decimal"/>
      <w:lvlText w:val="%1."/>
      <w:lvlJc w:val="left"/>
      <w:pPr>
        <w:ind w:left="720" w:hanging="360"/>
      </w:pPr>
      <w:rPr>
        <w:highlight w:val="whit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nsid w:val="68C511CA"/>
    <w:multiLevelType w:val="multilevel"/>
    <w:tmpl w:val="3CB43D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nsid w:val="6AD23A0C"/>
    <w:multiLevelType w:val="multilevel"/>
    <w:tmpl w:val="3D4A9388"/>
    <w:lvl w:ilvl="0">
      <w:start w:val="1"/>
      <w:numFmt w:val="decimal"/>
      <w:lvlText w:val="%1."/>
      <w:lvlJc w:val="left"/>
      <w:pPr>
        <w:ind w:left="720" w:hanging="360"/>
      </w:pPr>
      <w:rPr>
        <w:rFonts w:ascii="Times New Roman" w:eastAsia="Times New Roman" w:hAnsi="Times New Roman" w:cs="Times New Roman"/>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6">
    <w:nsid w:val="6C485500"/>
    <w:multiLevelType w:val="multilevel"/>
    <w:tmpl w:val="607844F4"/>
    <w:lvl w:ilvl="0">
      <w:start w:val="1"/>
      <w:numFmt w:val="decimal"/>
      <w:lvlText w:val="%1."/>
      <w:lvlJc w:val="left"/>
      <w:pPr>
        <w:ind w:left="720" w:hanging="360"/>
      </w:pPr>
      <w:rPr>
        <w:rFonts w:ascii="Times New Roman" w:eastAsia="Times New Roman" w:hAnsi="Times New Roman" w:cs="Times New Roman"/>
        <w:color w:val="222222"/>
        <w:sz w:val="24"/>
        <w:szCs w:val="24"/>
        <w:u w:val="none"/>
      </w:rPr>
    </w:lvl>
    <w:lvl w:ilvl="1">
      <w:start w:val="1"/>
      <w:numFmt w:val="decimal"/>
      <w:lvlText w:val="%2."/>
      <w:lvlJc w:val="left"/>
      <w:pPr>
        <w:ind w:left="1440" w:hanging="360"/>
      </w:pPr>
      <w:rPr>
        <w:rFonts w:ascii="Arial" w:eastAsia="Arial" w:hAnsi="Arial" w:cs="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7">
    <w:nsid w:val="6CA67DB2"/>
    <w:multiLevelType w:val="multilevel"/>
    <w:tmpl w:val="D5CC88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8">
    <w:nsid w:val="6E034B77"/>
    <w:multiLevelType w:val="multilevel"/>
    <w:tmpl w:val="D82EE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9">
    <w:nsid w:val="6F7474DC"/>
    <w:multiLevelType w:val="multilevel"/>
    <w:tmpl w:val="C55E28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
    <w:nsid w:val="6FCE7241"/>
    <w:multiLevelType w:val="multilevel"/>
    <w:tmpl w:val="ECD68374"/>
    <w:lvl w:ilvl="0">
      <w:start w:val="1"/>
      <w:numFmt w:val="bullet"/>
      <w:lvlText w:val="●"/>
      <w:lvlJc w:val="left"/>
      <w:pPr>
        <w:ind w:left="720" w:hanging="360"/>
      </w:pPr>
      <w:rPr>
        <w:rFonts w:ascii="Noto Sans Symbols" w:eastAsia="Noto Sans Symbols" w:hAnsi="Noto Sans Symbols" w:cs="Noto Sans Symbols"/>
        <w:sz w:val="20"/>
        <w:szCs w:val="20"/>
        <w:shd w:val="clear" w:color="auto" w:fill="auto"/>
        <w:vertAlign w:val="baseline"/>
      </w:rPr>
    </w:lvl>
    <w:lvl w:ilvl="1">
      <w:start w:val="1"/>
      <w:numFmt w:val="bullet"/>
      <w:lvlText w:val="o"/>
      <w:lvlJc w:val="left"/>
      <w:pPr>
        <w:ind w:left="1440" w:hanging="360"/>
      </w:pPr>
      <w:rPr>
        <w:rFonts w:ascii="Courier New" w:eastAsia="Courier New" w:hAnsi="Courier New" w:cs="Courier New"/>
        <w:sz w:val="20"/>
        <w:szCs w:val="20"/>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shd w:val="clear" w:color="auto" w:fill="auto"/>
        <w:vertAlign w:val="baseline"/>
      </w:rPr>
    </w:lvl>
    <w:lvl w:ilvl="4">
      <w:start w:val="1"/>
      <w:numFmt w:val="bullet"/>
      <w:lvlText w:val="o"/>
      <w:lvlJc w:val="left"/>
      <w:pPr>
        <w:ind w:left="3600" w:hanging="360"/>
      </w:pPr>
      <w:rPr>
        <w:rFonts w:ascii="Courier New" w:eastAsia="Courier New" w:hAnsi="Courier New" w:cs="Courier New"/>
        <w:sz w:val="20"/>
        <w:szCs w:val="20"/>
        <w:shd w:val="clear" w:color="auto" w:fill="auto"/>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shd w:val="clear" w:color="auto" w:fill="auto"/>
        <w:vertAlign w:val="baseline"/>
      </w:rPr>
    </w:lvl>
    <w:lvl w:ilvl="7">
      <w:start w:val="1"/>
      <w:numFmt w:val="bullet"/>
      <w:lvlText w:val="o"/>
      <w:lvlJc w:val="left"/>
      <w:pPr>
        <w:ind w:left="5760" w:hanging="360"/>
      </w:pPr>
      <w:rPr>
        <w:rFonts w:ascii="Courier New" w:eastAsia="Courier New" w:hAnsi="Courier New" w:cs="Courier New"/>
        <w:sz w:val="20"/>
        <w:szCs w:val="20"/>
        <w:shd w:val="clear" w:color="auto" w:fill="auto"/>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shd w:val="clear" w:color="auto" w:fill="auto"/>
        <w:vertAlign w:val="baseline"/>
      </w:rPr>
    </w:lvl>
  </w:abstractNum>
  <w:abstractNum w:abstractNumId="91">
    <w:nsid w:val="6FD51576"/>
    <w:multiLevelType w:val="multilevel"/>
    <w:tmpl w:val="19927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707453D5"/>
    <w:multiLevelType w:val="hybridMultilevel"/>
    <w:tmpl w:val="94BA0AC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93">
    <w:nsid w:val="71895FFE"/>
    <w:multiLevelType w:val="multilevel"/>
    <w:tmpl w:val="9E4AE5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4">
    <w:nsid w:val="72352079"/>
    <w:multiLevelType w:val="multilevel"/>
    <w:tmpl w:val="0A7A24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nsid w:val="727D6E9D"/>
    <w:multiLevelType w:val="multilevel"/>
    <w:tmpl w:val="A6A242E8"/>
    <w:lvl w:ilvl="0">
      <w:start w:val="109"/>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75F05735"/>
    <w:multiLevelType w:val="multilevel"/>
    <w:tmpl w:val="CAA4A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nsid w:val="760028D7"/>
    <w:multiLevelType w:val="multilevel"/>
    <w:tmpl w:val="19BA4B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8">
    <w:nsid w:val="77677B6D"/>
    <w:multiLevelType w:val="multilevel"/>
    <w:tmpl w:val="B31A6C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9">
    <w:nsid w:val="791D12C3"/>
    <w:multiLevelType w:val="multilevel"/>
    <w:tmpl w:val="0FE04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nsid w:val="7A195CF5"/>
    <w:multiLevelType w:val="hybridMultilevel"/>
    <w:tmpl w:val="F77A992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1">
    <w:nsid w:val="7A6C555E"/>
    <w:multiLevelType w:val="multilevel"/>
    <w:tmpl w:val="6F709B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2">
    <w:nsid w:val="7BC4550D"/>
    <w:multiLevelType w:val="multilevel"/>
    <w:tmpl w:val="17347F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3">
    <w:nsid w:val="7C83018F"/>
    <w:multiLevelType w:val="multilevel"/>
    <w:tmpl w:val="E6BC6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4">
    <w:nsid w:val="7DB25DFB"/>
    <w:multiLevelType w:val="multilevel"/>
    <w:tmpl w:val="7924EE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3"/>
  </w:num>
  <w:num w:numId="2">
    <w:abstractNumId w:val="79"/>
  </w:num>
  <w:num w:numId="3">
    <w:abstractNumId w:val="27"/>
  </w:num>
  <w:num w:numId="4">
    <w:abstractNumId w:val="90"/>
  </w:num>
  <w:num w:numId="5">
    <w:abstractNumId w:val="38"/>
  </w:num>
  <w:num w:numId="6">
    <w:abstractNumId w:val="26"/>
  </w:num>
  <w:num w:numId="7">
    <w:abstractNumId w:val="57"/>
  </w:num>
  <w:num w:numId="8">
    <w:abstractNumId w:val="36"/>
  </w:num>
  <w:num w:numId="9">
    <w:abstractNumId w:val="58"/>
  </w:num>
  <w:num w:numId="10">
    <w:abstractNumId w:val="63"/>
  </w:num>
  <w:num w:numId="11">
    <w:abstractNumId w:val="11"/>
  </w:num>
  <w:num w:numId="12">
    <w:abstractNumId w:val="91"/>
  </w:num>
  <w:num w:numId="13">
    <w:abstractNumId w:val="25"/>
  </w:num>
  <w:num w:numId="14">
    <w:abstractNumId w:val="10"/>
  </w:num>
  <w:num w:numId="15">
    <w:abstractNumId w:val="28"/>
  </w:num>
  <w:num w:numId="16">
    <w:abstractNumId w:val="69"/>
  </w:num>
  <w:num w:numId="17">
    <w:abstractNumId w:val="5"/>
  </w:num>
  <w:num w:numId="18">
    <w:abstractNumId w:val="95"/>
  </w:num>
  <w:num w:numId="19">
    <w:abstractNumId w:val="4"/>
  </w:num>
  <w:num w:numId="20">
    <w:abstractNumId w:val="39"/>
  </w:num>
  <w:num w:numId="21">
    <w:abstractNumId w:val="22"/>
  </w:num>
  <w:num w:numId="22">
    <w:abstractNumId w:val="29"/>
  </w:num>
  <w:num w:numId="23">
    <w:abstractNumId w:val="31"/>
  </w:num>
  <w:num w:numId="24">
    <w:abstractNumId w:val="68"/>
  </w:num>
  <w:num w:numId="25">
    <w:abstractNumId w:val="23"/>
  </w:num>
  <w:num w:numId="26">
    <w:abstractNumId w:val="99"/>
  </w:num>
  <w:num w:numId="27">
    <w:abstractNumId w:val="7"/>
  </w:num>
  <w:num w:numId="28">
    <w:abstractNumId w:val="56"/>
  </w:num>
  <w:num w:numId="29">
    <w:abstractNumId w:val="61"/>
  </w:num>
  <w:num w:numId="30">
    <w:abstractNumId w:val="54"/>
  </w:num>
  <w:num w:numId="31">
    <w:abstractNumId w:val="53"/>
  </w:num>
  <w:num w:numId="32">
    <w:abstractNumId w:val="32"/>
  </w:num>
  <w:num w:numId="33">
    <w:abstractNumId w:val="33"/>
  </w:num>
  <w:num w:numId="34">
    <w:abstractNumId w:val="59"/>
  </w:num>
  <w:num w:numId="35">
    <w:abstractNumId w:val="67"/>
  </w:num>
  <w:num w:numId="36">
    <w:abstractNumId w:val="1"/>
  </w:num>
  <w:num w:numId="37">
    <w:abstractNumId w:val="96"/>
  </w:num>
  <w:num w:numId="38">
    <w:abstractNumId w:val="47"/>
  </w:num>
  <w:num w:numId="39">
    <w:abstractNumId w:val="37"/>
  </w:num>
  <w:num w:numId="40">
    <w:abstractNumId w:val="13"/>
  </w:num>
  <w:num w:numId="41">
    <w:abstractNumId w:val="97"/>
  </w:num>
  <w:num w:numId="42">
    <w:abstractNumId w:val="9"/>
  </w:num>
  <w:num w:numId="43">
    <w:abstractNumId w:val="88"/>
  </w:num>
  <w:num w:numId="44">
    <w:abstractNumId w:val="102"/>
  </w:num>
  <w:num w:numId="45">
    <w:abstractNumId w:val="42"/>
  </w:num>
  <w:num w:numId="46">
    <w:abstractNumId w:val="18"/>
  </w:num>
  <w:num w:numId="47">
    <w:abstractNumId w:val="66"/>
  </w:num>
  <w:num w:numId="48">
    <w:abstractNumId w:val="84"/>
  </w:num>
  <w:num w:numId="49">
    <w:abstractNumId w:val="83"/>
  </w:num>
  <w:num w:numId="50">
    <w:abstractNumId w:val="101"/>
  </w:num>
  <w:num w:numId="51">
    <w:abstractNumId w:val="52"/>
  </w:num>
  <w:num w:numId="52">
    <w:abstractNumId w:val="64"/>
  </w:num>
  <w:num w:numId="53">
    <w:abstractNumId w:val="49"/>
  </w:num>
  <w:num w:numId="54">
    <w:abstractNumId w:val="72"/>
  </w:num>
  <w:num w:numId="55">
    <w:abstractNumId w:val="78"/>
  </w:num>
  <w:num w:numId="56">
    <w:abstractNumId w:val="100"/>
  </w:num>
  <w:num w:numId="57">
    <w:abstractNumId w:val="48"/>
  </w:num>
  <w:num w:numId="58">
    <w:abstractNumId w:val="40"/>
  </w:num>
  <w:num w:numId="59">
    <w:abstractNumId w:val="93"/>
  </w:num>
  <w:num w:numId="60">
    <w:abstractNumId w:val="55"/>
  </w:num>
  <w:num w:numId="61">
    <w:abstractNumId w:val="62"/>
  </w:num>
  <w:num w:numId="62">
    <w:abstractNumId w:val="0"/>
  </w:num>
  <w:num w:numId="63">
    <w:abstractNumId w:val="87"/>
  </w:num>
  <w:num w:numId="64">
    <w:abstractNumId w:val="41"/>
  </w:num>
  <w:num w:numId="65">
    <w:abstractNumId w:val="94"/>
  </w:num>
  <w:num w:numId="66">
    <w:abstractNumId w:val="73"/>
  </w:num>
  <w:num w:numId="67">
    <w:abstractNumId w:val="51"/>
  </w:num>
  <w:num w:numId="68">
    <w:abstractNumId w:val="34"/>
  </w:num>
  <w:num w:numId="69">
    <w:abstractNumId w:val="16"/>
  </w:num>
  <w:num w:numId="70">
    <w:abstractNumId w:val="85"/>
  </w:num>
  <w:num w:numId="71">
    <w:abstractNumId w:val="86"/>
  </w:num>
  <w:num w:numId="72">
    <w:abstractNumId w:val="71"/>
  </w:num>
  <w:num w:numId="73">
    <w:abstractNumId w:val="60"/>
  </w:num>
  <w:num w:numId="74">
    <w:abstractNumId w:val="44"/>
  </w:num>
  <w:num w:numId="75">
    <w:abstractNumId w:val="81"/>
  </w:num>
  <w:num w:numId="76">
    <w:abstractNumId w:val="6"/>
  </w:num>
  <w:num w:numId="77">
    <w:abstractNumId w:val="92"/>
  </w:num>
  <w:num w:numId="78">
    <w:abstractNumId w:val="30"/>
  </w:num>
  <w:num w:numId="79">
    <w:abstractNumId w:val="50"/>
  </w:num>
  <w:num w:numId="80">
    <w:abstractNumId w:val="65"/>
  </w:num>
  <w:num w:numId="81">
    <w:abstractNumId w:val="12"/>
  </w:num>
  <w:num w:numId="82">
    <w:abstractNumId w:val="82"/>
  </w:num>
  <w:num w:numId="83">
    <w:abstractNumId w:val="80"/>
  </w:num>
  <w:num w:numId="84">
    <w:abstractNumId w:val="76"/>
  </w:num>
  <w:num w:numId="85">
    <w:abstractNumId w:val="103"/>
  </w:num>
  <w:num w:numId="86">
    <w:abstractNumId w:val="24"/>
  </w:num>
  <w:num w:numId="87">
    <w:abstractNumId w:val="45"/>
  </w:num>
  <w:num w:numId="88">
    <w:abstractNumId w:val="46"/>
  </w:num>
  <w:num w:numId="89">
    <w:abstractNumId w:val="104"/>
  </w:num>
  <w:num w:numId="90">
    <w:abstractNumId w:val="8"/>
  </w:num>
  <w:num w:numId="91">
    <w:abstractNumId w:val="19"/>
  </w:num>
  <w:num w:numId="92">
    <w:abstractNumId w:val="89"/>
  </w:num>
  <w:num w:numId="93">
    <w:abstractNumId w:val="35"/>
  </w:num>
  <w:num w:numId="94">
    <w:abstractNumId w:val="75"/>
  </w:num>
  <w:num w:numId="95">
    <w:abstractNumId w:val="15"/>
  </w:num>
  <w:num w:numId="96">
    <w:abstractNumId w:val="2"/>
  </w:num>
  <w:num w:numId="97">
    <w:abstractNumId w:val="3"/>
  </w:num>
  <w:num w:numId="98">
    <w:abstractNumId w:val="70"/>
  </w:num>
  <w:num w:numId="99">
    <w:abstractNumId w:val="77"/>
  </w:num>
  <w:num w:numId="100">
    <w:abstractNumId w:val="17"/>
  </w:num>
  <w:num w:numId="101">
    <w:abstractNumId w:val="21"/>
  </w:num>
  <w:num w:numId="102">
    <w:abstractNumId w:val="74"/>
  </w:num>
  <w:num w:numId="103">
    <w:abstractNumId w:val="20"/>
  </w:num>
  <w:num w:numId="104">
    <w:abstractNumId w:val="14"/>
  </w:num>
  <w:num w:numId="105">
    <w:abstractNumId w:val="9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84"/>
    <w:rsid w:val="000260F0"/>
    <w:rsid w:val="00046B08"/>
    <w:rsid w:val="000A7AE4"/>
    <w:rsid w:val="000F0306"/>
    <w:rsid w:val="00112077"/>
    <w:rsid w:val="00112563"/>
    <w:rsid w:val="001455BD"/>
    <w:rsid w:val="001623A0"/>
    <w:rsid w:val="00175737"/>
    <w:rsid w:val="001A4B58"/>
    <w:rsid w:val="0021777D"/>
    <w:rsid w:val="00232BCD"/>
    <w:rsid w:val="002555FA"/>
    <w:rsid w:val="00295B8E"/>
    <w:rsid w:val="002D46FA"/>
    <w:rsid w:val="00314FCA"/>
    <w:rsid w:val="00335F0D"/>
    <w:rsid w:val="00366E5F"/>
    <w:rsid w:val="003A550B"/>
    <w:rsid w:val="003B284F"/>
    <w:rsid w:val="003F665E"/>
    <w:rsid w:val="0041776F"/>
    <w:rsid w:val="00435ED3"/>
    <w:rsid w:val="00474F08"/>
    <w:rsid w:val="00485340"/>
    <w:rsid w:val="004931D2"/>
    <w:rsid w:val="00493475"/>
    <w:rsid w:val="004C6F37"/>
    <w:rsid w:val="004D78C4"/>
    <w:rsid w:val="005222C1"/>
    <w:rsid w:val="0053555B"/>
    <w:rsid w:val="005521E6"/>
    <w:rsid w:val="00562FD6"/>
    <w:rsid w:val="00570682"/>
    <w:rsid w:val="00581926"/>
    <w:rsid w:val="005B45F3"/>
    <w:rsid w:val="005B7238"/>
    <w:rsid w:val="005C004D"/>
    <w:rsid w:val="005D6CFD"/>
    <w:rsid w:val="005F457B"/>
    <w:rsid w:val="006119A9"/>
    <w:rsid w:val="0062544F"/>
    <w:rsid w:val="00653CF5"/>
    <w:rsid w:val="00656D40"/>
    <w:rsid w:val="0067476E"/>
    <w:rsid w:val="006E75F4"/>
    <w:rsid w:val="006F3AE3"/>
    <w:rsid w:val="006F7EB8"/>
    <w:rsid w:val="00700755"/>
    <w:rsid w:val="007068B1"/>
    <w:rsid w:val="00711DB6"/>
    <w:rsid w:val="00747776"/>
    <w:rsid w:val="00770F9F"/>
    <w:rsid w:val="0077213C"/>
    <w:rsid w:val="00782D2E"/>
    <w:rsid w:val="007C0903"/>
    <w:rsid w:val="007D689C"/>
    <w:rsid w:val="007D7AE1"/>
    <w:rsid w:val="00831FE2"/>
    <w:rsid w:val="00833BCC"/>
    <w:rsid w:val="00847AD6"/>
    <w:rsid w:val="008624DF"/>
    <w:rsid w:val="00875148"/>
    <w:rsid w:val="00886963"/>
    <w:rsid w:val="0089146C"/>
    <w:rsid w:val="009108FC"/>
    <w:rsid w:val="009414A1"/>
    <w:rsid w:val="00942B81"/>
    <w:rsid w:val="009553E7"/>
    <w:rsid w:val="009559E0"/>
    <w:rsid w:val="009D07E4"/>
    <w:rsid w:val="009D2D23"/>
    <w:rsid w:val="009E7E0C"/>
    <w:rsid w:val="009F1392"/>
    <w:rsid w:val="009F2692"/>
    <w:rsid w:val="00A16D2D"/>
    <w:rsid w:val="00A3398C"/>
    <w:rsid w:val="00A42E74"/>
    <w:rsid w:val="00A5052F"/>
    <w:rsid w:val="00A50B4C"/>
    <w:rsid w:val="00A600F4"/>
    <w:rsid w:val="00AC1B88"/>
    <w:rsid w:val="00AF520D"/>
    <w:rsid w:val="00B13E7D"/>
    <w:rsid w:val="00B42184"/>
    <w:rsid w:val="00B577A7"/>
    <w:rsid w:val="00B66AD1"/>
    <w:rsid w:val="00BC006B"/>
    <w:rsid w:val="00BC037C"/>
    <w:rsid w:val="00BE3C94"/>
    <w:rsid w:val="00C40288"/>
    <w:rsid w:val="00C739B8"/>
    <w:rsid w:val="00C82EA1"/>
    <w:rsid w:val="00CC1BBB"/>
    <w:rsid w:val="00D23A2D"/>
    <w:rsid w:val="00D26256"/>
    <w:rsid w:val="00D3629C"/>
    <w:rsid w:val="00D37304"/>
    <w:rsid w:val="00D50084"/>
    <w:rsid w:val="00D52D30"/>
    <w:rsid w:val="00D52F73"/>
    <w:rsid w:val="00DB0EB5"/>
    <w:rsid w:val="00E145BC"/>
    <w:rsid w:val="00E56B78"/>
    <w:rsid w:val="00E7171D"/>
    <w:rsid w:val="00E945D5"/>
    <w:rsid w:val="00EF3283"/>
    <w:rsid w:val="00F25D45"/>
    <w:rsid w:val="00F31CB4"/>
    <w:rsid w:val="00F55544"/>
    <w:rsid w:val="00F65396"/>
    <w:rsid w:val="00F91E00"/>
    <w:rsid w:val="00F9781A"/>
    <w:rsid w:val="00FD5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FBD55-2A1C-4200-8D96-D6C73462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2"/>
      <w:szCs w:val="22"/>
      <w:lang w:eastAsia="ru-RU"/>
    </w:rPr>
  </w:style>
  <w:style w:type="paragraph" w:styleId="1">
    <w:name w:val="heading 1"/>
    <w:basedOn w:val="a"/>
    <w:next w:val="a"/>
    <w:pPr>
      <w:keepNext/>
      <w:keepLines/>
    </w:pPr>
    <w:rPr>
      <w:rFonts w:ascii="Cambria" w:eastAsia="Cambria" w:hAnsi="Cambria"/>
      <w:b/>
      <w:color w:val="365F91"/>
      <w:sz w:val="28"/>
      <w:szCs w:val="28"/>
    </w:rPr>
  </w:style>
  <w:style w:type="paragraph" w:styleId="2">
    <w:name w:val="heading 2"/>
    <w:pPr>
      <w:suppressAutoHyphens/>
      <w:spacing w:line="1" w:lineRule="atLeast"/>
      <w:ind w:leftChars="-1" w:left="-1" w:hangingChars="1" w:hanging="1"/>
      <w:jc w:val="both"/>
      <w:textDirection w:val="btLr"/>
      <w:textAlignment w:val="top"/>
      <w:outlineLvl w:val="1"/>
    </w:pPr>
    <w:rPr>
      <w:position w:val="-1"/>
      <w:lang w:eastAsia="ru-RU"/>
    </w:rPr>
  </w:style>
  <w:style w:type="paragraph" w:styleId="3">
    <w:name w:val="heading 3"/>
    <w:basedOn w:val="a"/>
    <w:next w:val="a"/>
    <w:qFormat/>
    <w:pPr>
      <w:keepNext/>
      <w:keepLines/>
      <w:outlineLvl w:val="2"/>
    </w:pPr>
    <w:rPr>
      <w:rFonts w:ascii="Cambria" w:eastAsia="Cambria" w:hAnsi="Cambria"/>
      <w:b/>
      <w:color w:val="4F81BD"/>
      <w:sz w:val="24"/>
      <w:szCs w:val="24"/>
    </w:rPr>
  </w:style>
  <w:style w:type="paragraph" w:styleId="4">
    <w:name w:val="heading 4"/>
    <w:pPr>
      <w:suppressAutoHyphens/>
      <w:spacing w:line="1" w:lineRule="atLeast"/>
      <w:ind w:leftChars="-1" w:left="1200" w:hangingChars="1" w:hanging="400"/>
      <w:jc w:val="both"/>
      <w:textDirection w:val="btLr"/>
      <w:textAlignment w:val="top"/>
      <w:outlineLvl w:val="3"/>
    </w:pPr>
    <w:rPr>
      <w:b/>
      <w:position w:val="-1"/>
      <w:lang w:eastAsia="ru-RU"/>
    </w:rPr>
  </w:style>
  <w:style w:type="paragraph" w:styleId="5">
    <w:name w:val="heading 5"/>
    <w:pPr>
      <w:suppressAutoHyphens/>
      <w:spacing w:line="1" w:lineRule="atLeast"/>
      <w:ind w:leftChars="-1" w:left="1400" w:hangingChars="1" w:hanging="400"/>
      <w:jc w:val="both"/>
      <w:textDirection w:val="btLr"/>
      <w:textAlignment w:val="top"/>
      <w:outlineLvl w:val="4"/>
    </w:pPr>
    <w:rPr>
      <w:position w:val="-1"/>
      <w:lang w:eastAsia="ru-RU"/>
    </w:rPr>
  </w:style>
  <w:style w:type="paragraph" w:styleId="6">
    <w:name w:val="heading 6"/>
    <w:pPr>
      <w:suppressAutoHyphens/>
      <w:spacing w:line="1" w:lineRule="atLeast"/>
      <w:ind w:leftChars="-1" w:left="1600" w:hangingChars="1" w:hanging="400"/>
      <w:jc w:val="both"/>
      <w:textDirection w:val="btLr"/>
      <w:textAlignment w:val="top"/>
      <w:outlineLvl w:val="5"/>
    </w:pPr>
    <w:rPr>
      <w:b/>
      <w:position w:val="-1"/>
      <w:lang w:eastAsia="ru-RU"/>
    </w:rPr>
  </w:style>
  <w:style w:type="paragraph" w:styleId="7">
    <w:name w:val="heading 7"/>
    <w:pPr>
      <w:suppressAutoHyphens/>
      <w:spacing w:line="1" w:lineRule="atLeast"/>
      <w:ind w:leftChars="-1" w:left="1800" w:hangingChars="1" w:hanging="400"/>
      <w:jc w:val="both"/>
      <w:textDirection w:val="btLr"/>
      <w:textAlignment w:val="top"/>
      <w:outlineLvl w:val="6"/>
    </w:pPr>
    <w:rPr>
      <w:position w:val="-1"/>
      <w:lang w:eastAsia="ru-RU"/>
    </w:rPr>
  </w:style>
  <w:style w:type="paragraph" w:styleId="8">
    <w:name w:val="heading 8"/>
    <w:pPr>
      <w:suppressAutoHyphens/>
      <w:spacing w:line="1" w:lineRule="atLeast"/>
      <w:ind w:leftChars="-1" w:left="2000" w:hangingChars="1" w:hanging="400"/>
      <w:jc w:val="both"/>
      <w:textDirection w:val="btLr"/>
      <w:textAlignment w:val="top"/>
      <w:outlineLvl w:val="7"/>
    </w:pPr>
    <w:rPr>
      <w:position w:val="-1"/>
      <w:lang w:eastAsia="ru-RU"/>
    </w:rPr>
  </w:style>
  <w:style w:type="paragraph" w:styleId="9">
    <w:name w:val="heading 9"/>
    <w:pPr>
      <w:suppressAutoHyphens/>
      <w:spacing w:line="1" w:lineRule="atLeast"/>
      <w:ind w:leftChars="-1" w:left="2200" w:hangingChars="1" w:hanging="400"/>
      <w:jc w:val="both"/>
      <w:textDirection w:val="btLr"/>
      <w:textAlignment w:val="top"/>
      <w:outlineLvl w:val="8"/>
    </w:pPr>
    <w:rPr>
      <w:position w:val="-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pPr>
      <w:suppressAutoHyphens/>
      <w:spacing w:line="1" w:lineRule="atLeast"/>
      <w:ind w:leftChars="-1" w:left="-1" w:hangingChars="1" w:hanging="1"/>
      <w:jc w:val="center"/>
      <w:textDirection w:val="btLr"/>
      <w:textAlignment w:val="top"/>
      <w:outlineLvl w:val="0"/>
    </w:pPr>
    <w:rPr>
      <w:b/>
      <w:position w:val="-1"/>
      <w:sz w:val="32"/>
      <w:szCs w:val="32"/>
      <w:lang w:eastAsia="ru-RU"/>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sz w:val="22"/>
      <w:szCs w:val="22"/>
      <w:lang w:eastAsia="ru-RU"/>
    </w:rPr>
    <w:tblPr>
      <w:tblCellMar>
        <w:top w:w="0" w:type="dxa"/>
        <w:left w:w="0" w:type="dxa"/>
        <w:bottom w:w="0" w:type="dxa"/>
        <w:right w:w="0" w:type="dxa"/>
      </w:tblCellMar>
    </w:tblPr>
  </w:style>
  <w:style w:type="paragraph" w:styleId="a4">
    <w:name w:val="No Spacing"/>
    <w:pPr>
      <w:suppressAutoHyphens/>
      <w:spacing w:line="1" w:lineRule="atLeast"/>
      <w:ind w:leftChars="-1" w:left="-1" w:hangingChars="1" w:hanging="1"/>
      <w:jc w:val="both"/>
      <w:textDirection w:val="btLr"/>
      <w:textAlignment w:val="top"/>
      <w:outlineLvl w:val="0"/>
    </w:pPr>
    <w:rPr>
      <w:position w:val="-1"/>
      <w:lang w:eastAsia="ru-RU"/>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character" w:styleId="a6">
    <w:name w:val="Subtle Emphasis"/>
    <w:rPr>
      <w:i/>
      <w:color w:val="404040"/>
      <w:w w:val="100"/>
      <w:position w:val="-1"/>
      <w:sz w:val="20"/>
      <w:szCs w:val="20"/>
      <w:effect w:val="none"/>
      <w:shd w:val="clear" w:color="auto" w:fill="auto"/>
      <w:vertAlign w:val="baseline"/>
      <w:cs w:val="0"/>
      <w:em w:val="none"/>
    </w:rPr>
  </w:style>
  <w:style w:type="character" w:styleId="a7">
    <w:name w:val="Emphasis"/>
    <w:rPr>
      <w:i/>
      <w:w w:val="100"/>
      <w:position w:val="-1"/>
      <w:sz w:val="20"/>
      <w:szCs w:val="20"/>
      <w:effect w:val="none"/>
      <w:shd w:val="clear" w:color="auto" w:fill="auto"/>
      <w:vertAlign w:val="baseline"/>
      <w:cs w:val="0"/>
      <w:em w:val="none"/>
    </w:rPr>
  </w:style>
  <w:style w:type="character" w:styleId="a8">
    <w:name w:val="Intense Emphasis"/>
    <w:rPr>
      <w:i/>
      <w:color w:val="5B9BD5"/>
      <w:w w:val="100"/>
      <w:position w:val="-1"/>
      <w:sz w:val="20"/>
      <w:szCs w:val="20"/>
      <w:effect w:val="none"/>
      <w:shd w:val="clear" w:color="auto" w:fill="auto"/>
      <w:vertAlign w:val="baseline"/>
      <w:cs w:val="0"/>
      <w:em w:val="none"/>
    </w:rPr>
  </w:style>
  <w:style w:type="character" w:styleId="a9">
    <w:name w:val="Strong"/>
    <w:rPr>
      <w:b/>
      <w:w w:val="100"/>
      <w:position w:val="-1"/>
      <w:sz w:val="20"/>
      <w:szCs w:val="20"/>
      <w:effect w:val="none"/>
      <w:shd w:val="clear" w:color="auto" w:fill="auto"/>
      <w:vertAlign w:val="baseline"/>
      <w:cs w:val="0"/>
      <w:em w:val="none"/>
    </w:rPr>
  </w:style>
  <w:style w:type="paragraph" w:styleId="aa">
    <w:name w:val="Quote"/>
    <w:pPr>
      <w:suppressAutoHyphens/>
      <w:spacing w:line="1" w:lineRule="atLeast"/>
      <w:ind w:leftChars="-1" w:left="864" w:right="864" w:hangingChars="1" w:hanging="1"/>
      <w:jc w:val="center"/>
      <w:textDirection w:val="btLr"/>
      <w:textAlignment w:val="top"/>
      <w:outlineLvl w:val="0"/>
    </w:pPr>
    <w:rPr>
      <w:i/>
      <w:color w:val="404040"/>
      <w:position w:val="-1"/>
      <w:lang w:eastAsia="ru-RU"/>
    </w:rPr>
  </w:style>
  <w:style w:type="paragraph" w:styleId="ab">
    <w:name w:val="Intense Quote"/>
    <w:pPr>
      <w:suppressAutoHyphens/>
      <w:spacing w:line="1" w:lineRule="atLeast"/>
      <w:ind w:leftChars="-1" w:left="950" w:right="950" w:hangingChars="1" w:hanging="1"/>
      <w:jc w:val="center"/>
      <w:textDirection w:val="btLr"/>
      <w:textAlignment w:val="top"/>
      <w:outlineLvl w:val="0"/>
    </w:pPr>
    <w:rPr>
      <w:i/>
      <w:color w:val="5B9BD5"/>
      <w:position w:val="-1"/>
      <w:lang w:eastAsia="ru-RU"/>
    </w:rPr>
  </w:style>
  <w:style w:type="character" w:styleId="ac">
    <w:name w:val="Subtle Reference"/>
    <w:rPr>
      <w:smallCaps/>
      <w:color w:val="5A5A5A"/>
      <w:w w:val="100"/>
      <w:position w:val="-1"/>
      <w:sz w:val="20"/>
      <w:szCs w:val="20"/>
      <w:effect w:val="none"/>
      <w:shd w:val="clear" w:color="auto" w:fill="auto"/>
      <w:vertAlign w:val="baseline"/>
      <w:cs w:val="0"/>
      <w:em w:val="none"/>
    </w:rPr>
  </w:style>
  <w:style w:type="character" w:styleId="ad">
    <w:name w:val="Intense Reference"/>
    <w:rPr>
      <w:b/>
      <w:smallCaps/>
      <w:color w:val="5B9BD5"/>
      <w:w w:val="100"/>
      <w:position w:val="-1"/>
      <w:sz w:val="20"/>
      <w:szCs w:val="20"/>
      <w:effect w:val="none"/>
      <w:shd w:val="clear" w:color="auto" w:fill="auto"/>
      <w:vertAlign w:val="baseline"/>
      <w:cs w:val="0"/>
      <w:em w:val="none"/>
    </w:rPr>
  </w:style>
  <w:style w:type="character" w:styleId="ae">
    <w:name w:val="Book Title"/>
    <w:rPr>
      <w:b/>
      <w:i/>
      <w:w w:val="100"/>
      <w:position w:val="-1"/>
      <w:sz w:val="20"/>
      <w:szCs w:val="20"/>
      <w:effect w:val="none"/>
      <w:shd w:val="clear" w:color="auto" w:fill="auto"/>
      <w:vertAlign w:val="baseline"/>
      <w:cs w:val="0"/>
      <w:em w:val="none"/>
    </w:rPr>
  </w:style>
  <w:style w:type="paragraph" w:customStyle="1" w:styleId="ParagraphHeader2Head11ReferencesParagraphedeliste1ListParagraph1Listecouleur-Accent11Listecouleur-Accent111Paragraphedeliste3ListParagraph2BulletsListParagraphnowyNumberedListParagraph">
    <w:name w:val="Абзац списку;название табл/рис;Paragraph;Header 2;Head1.1;References;Paragraphe de liste1;List Paragraph1;Liste couleur - Accent 11;Liste couleur - Accent 111;Paragraphe de liste3;List Paragraph2;Bullets;List Paragraph nowy;Numbered List Paragraph"/>
    <w:basedOn w:val="a"/>
    <w:pPr>
      <w:ind w:left="720"/>
    </w:pPr>
  </w:style>
  <w:style w:type="table" w:styleId="af">
    <w:name w:val="Table Grid"/>
    <w:basedOn w:val="a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Сетка таблицы светлая1"/>
    <w:basedOn w:val="a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table" w:customStyle="1" w:styleId="11">
    <w:name w:val="Таблица простая 1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table" w:customStyle="1" w:styleId="21">
    <w:name w:val="Таблица простая 2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7D7D7D"/>
        <w:bottom w:val="single" w:sz="4" w:space="0" w:color="7D7D7D"/>
      </w:tblBorders>
      <w:tblCellMar>
        <w:top w:w="0" w:type="dxa"/>
        <w:left w:w="108" w:type="dxa"/>
        <w:bottom w:w="0" w:type="dxa"/>
        <w:right w:w="108" w:type="dxa"/>
      </w:tblCellMar>
    </w:tblPr>
  </w:style>
  <w:style w:type="table" w:customStyle="1" w:styleId="31">
    <w:name w:val="Таблица простая 3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41">
    <w:name w:val="Таблица простая 4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51">
    <w:name w:val="Таблица простая 5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11">
    <w:name w:val="Таблица-сетка 1 светлая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111">
    <w:name w:val="Таблица-сетка 1 светлая — акцент 1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table" w:customStyle="1" w:styleId="-121">
    <w:name w:val="Таблица-сетка 1 светлая — акцент 2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style>
  <w:style w:type="table" w:customStyle="1" w:styleId="-131">
    <w:name w:val="Таблица-сетка 1 светлая — акцент 3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style>
  <w:style w:type="table" w:customStyle="1" w:styleId="-141">
    <w:name w:val="Таблица-сетка 1 светлая — акцент 4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style>
  <w:style w:type="table" w:customStyle="1" w:styleId="-151">
    <w:name w:val="Таблица-сетка 1 светлая — акцент 5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161">
    <w:name w:val="Таблица-сетка 1 светлая — акцент 6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21">
    <w:name w:val="Таблица-сетка 2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211">
    <w:name w:val="Таблица-сетка 2 — акцент 1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table" w:customStyle="1" w:styleId="-221">
    <w:name w:val="Таблица-сетка 2 — акцент 2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style>
  <w:style w:type="table" w:customStyle="1" w:styleId="-231">
    <w:name w:val="Таблица-сетка 2 — акцент 3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style>
  <w:style w:type="table" w:customStyle="1" w:styleId="-241">
    <w:name w:val="Таблица-сетка 2 — акцент 4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2" w:space="0" w:color="B2A1C7"/>
        <w:bottom w:val="single" w:sz="2" w:space="0" w:color="B2A1C7"/>
        <w:insideH w:val="single" w:sz="2" w:space="0" w:color="B2A1C7"/>
        <w:insideV w:val="single" w:sz="2" w:space="0" w:color="B2A1C7"/>
      </w:tblBorders>
      <w:tblCellMar>
        <w:top w:w="0" w:type="dxa"/>
        <w:left w:w="108" w:type="dxa"/>
        <w:bottom w:w="0" w:type="dxa"/>
        <w:right w:w="108" w:type="dxa"/>
      </w:tblCellMar>
    </w:tblPr>
  </w:style>
  <w:style w:type="table" w:customStyle="1" w:styleId="-251">
    <w:name w:val="Таблица-сетка 2 — акцент 5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style>
  <w:style w:type="table" w:customStyle="1" w:styleId="-261">
    <w:name w:val="Таблица-сетка 2 — акцент 6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2" w:space="0" w:color="FABF8F"/>
        <w:bottom w:val="single" w:sz="2" w:space="0" w:color="FABF8F"/>
        <w:insideH w:val="single" w:sz="2" w:space="0" w:color="FABF8F"/>
        <w:insideV w:val="single" w:sz="2" w:space="0" w:color="FABF8F"/>
      </w:tblBorders>
      <w:tblCellMar>
        <w:top w:w="0" w:type="dxa"/>
        <w:left w:w="108" w:type="dxa"/>
        <w:bottom w:w="0" w:type="dxa"/>
        <w:right w:w="108" w:type="dxa"/>
      </w:tblCellMar>
    </w:tblPr>
  </w:style>
  <w:style w:type="table" w:customStyle="1" w:styleId="-31">
    <w:name w:val="Таблица-сетка 3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311">
    <w:name w:val="Таблица-сетка 3 — акцент 1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321">
    <w:name w:val="Таблица-сетка 3 — акцент 2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331">
    <w:name w:val="Таблица-сетка 3 — акцент 3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341">
    <w:name w:val="Таблица-сетка 3 — акцент 4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style>
  <w:style w:type="table" w:customStyle="1" w:styleId="-351">
    <w:name w:val="Таблица-сетка 3 — акцент 5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table" w:customStyle="1" w:styleId="-361">
    <w:name w:val="Таблица-сетка 3 — акцент 6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table" w:customStyle="1" w:styleId="-41">
    <w:name w:val="Таблица-сетка 4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411">
    <w:name w:val="Таблица-сетка 4 — акцент 1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421">
    <w:name w:val="Таблица-сетка 4 — акцент 2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431">
    <w:name w:val="Таблица-сетка 4 — акцент 3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441">
    <w:name w:val="Таблица-сетка 4 — акцент 4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style>
  <w:style w:type="table" w:customStyle="1" w:styleId="-451">
    <w:name w:val="Таблица-сетка 4 — акцент 5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table" w:customStyle="1" w:styleId="-461">
    <w:name w:val="Таблица-сетка 4 — акцент 6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table" w:customStyle="1" w:styleId="-51">
    <w:name w:val="Таблица-сетка 5 темная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511">
    <w:name w:val="Таблица-сетка 5 темная — акцент 1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521">
    <w:name w:val="Таблица-сетка 5 темная — акцент 2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531">
    <w:name w:val="Таблица-сетка 5 темная — акцент 3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541">
    <w:name w:val="Таблица-сетка 5 темная — акцент 4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551">
    <w:name w:val="Таблица-сетка 5 темная — акцент 5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561">
    <w:name w:val="Таблица-сетка 5 темная — акцент 6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61">
    <w:name w:val="Таблица-сетка 6 цветная1"/>
    <w:basedOn w:val="a1"/>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611">
    <w:name w:val="Таблица-сетка 6 цветная — акцент 11"/>
    <w:basedOn w:val="a1"/>
    <w:pPr>
      <w:suppressAutoHyphens/>
      <w:spacing w:line="1" w:lineRule="atLeast"/>
      <w:ind w:leftChars="-1" w:left="-1" w:hangingChars="1" w:hanging="1"/>
      <w:textDirection w:val="btLr"/>
      <w:textAlignment w:val="top"/>
      <w:outlineLvl w:val="0"/>
    </w:pPr>
    <w:rPr>
      <w:color w:val="3E6CA5"/>
      <w:position w:val="-1"/>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621">
    <w:name w:val="Таблица-сетка 6 цветная — акцент 21"/>
    <w:basedOn w:val="a1"/>
    <w:pPr>
      <w:suppressAutoHyphens/>
      <w:spacing w:line="1" w:lineRule="atLeast"/>
      <w:ind w:leftChars="-1" w:left="-1" w:hangingChars="1" w:hanging="1"/>
      <w:textDirection w:val="btLr"/>
      <w:textAlignment w:val="top"/>
      <w:outlineLvl w:val="0"/>
    </w:pPr>
    <w:rPr>
      <w:color w:val="A83E3B"/>
      <w:position w:val="-1"/>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631">
    <w:name w:val="Таблица-сетка 6 цветная — акцент 31"/>
    <w:basedOn w:val="a1"/>
    <w:pPr>
      <w:suppressAutoHyphens/>
      <w:spacing w:line="1" w:lineRule="atLeast"/>
      <w:ind w:leftChars="-1" w:left="-1" w:hangingChars="1" w:hanging="1"/>
      <w:textDirection w:val="btLr"/>
      <w:textAlignment w:val="top"/>
      <w:outlineLvl w:val="0"/>
    </w:pPr>
    <w:rPr>
      <w:color w:val="85A544"/>
      <w:position w:val="-1"/>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641">
    <w:name w:val="Таблица-сетка 6 цветная — акцент 41"/>
    <w:basedOn w:val="a1"/>
    <w:pPr>
      <w:suppressAutoHyphens/>
      <w:spacing w:line="1" w:lineRule="atLeast"/>
      <w:ind w:leftChars="-1" w:left="-1" w:hangingChars="1" w:hanging="1"/>
      <w:textDirection w:val="btLr"/>
      <w:textAlignment w:val="top"/>
      <w:outlineLvl w:val="0"/>
    </w:pPr>
    <w:rPr>
      <w:color w:val="6C538A"/>
      <w:position w:val="-1"/>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style>
  <w:style w:type="table" w:customStyle="1" w:styleId="-651">
    <w:name w:val="Таблица-сетка 6 цветная — акцент 51"/>
    <w:basedOn w:val="a1"/>
    <w:pPr>
      <w:suppressAutoHyphens/>
      <w:spacing w:line="1" w:lineRule="atLeast"/>
      <w:ind w:leftChars="-1" w:left="-1" w:hangingChars="1" w:hanging="1"/>
      <w:textDirection w:val="btLr"/>
      <w:textAlignment w:val="top"/>
      <w:outlineLvl w:val="0"/>
    </w:pPr>
    <w:rPr>
      <w:color w:val="3795AF"/>
      <w:position w:val="-1"/>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table" w:customStyle="1" w:styleId="-661">
    <w:name w:val="Таблица-сетка 6 цветная — акцент 61"/>
    <w:basedOn w:val="a1"/>
    <w:pPr>
      <w:suppressAutoHyphens/>
      <w:spacing w:line="1" w:lineRule="atLeast"/>
      <w:ind w:leftChars="-1" w:left="-1" w:hangingChars="1" w:hanging="1"/>
      <w:textDirection w:val="btLr"/>
      <w:textAlignment w:val="top"/>
      <w:outlineLvl w:val="0"/>
    </w:pPr>
    <w:rPr>
      <w:color w:val="F57B17"/>
      <w:position w:val="-1"/>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table" w:customStyle="1" w:styleId="-71">
    <w:name w:val="Таблица-сетка 7 цветная1"/>
    <w:basedOn w:val="a1"/>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711">
    <w:name w:val="Таблица-сетка 7 цветная — акцент 11"/>
    <w:basedOn w:val="a1"/>
    <w:pPr>
      <w:suppressAutoHyphens/>
      <w:spacing w:line="1" w:lineRule="atLeast"/>
      <w:ind w:leftChars="-1" w:left="-1" w:hangingChars="1" w:hanging="1"/>
      <w:textDirection w:val="btLr"/>
      <w:textAlignment w:val="top"/>
      <w:outlineLvl w:val="0"/>
    </w:pPr>
    <w:rPr>
      <w:color w:val="3E6CA5"/>
      <w:position w:val="-1"/>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721">
    <w:name w:val="Таблица-сетка 7 цветная — акцент 21"/>
    <w:basedOn w:val="a1"/>
    <w:pPr>
      <w:suppressAutoHyphens/>
      <w:spacing w:line="1" w:lineRule="atLeast"/>
      <w:ind w:leftChars="-1" w:left="-1" w:hangingChars="1" w:hanging="1"/>
      <w:textDirection w:val="btLr"/>
      <w:textAlignment w:val="top"/>
      <w:outlineLvl w:val="0"/>
    </w:pPr>
    <w:rPr>
      <w:color w:val="A83E3B"/>
      <w:position w:val="-1"/>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731">
    <w:name w:val="Таблица-сетка 7 цветная — акцент 31"/>
    <w:basedOn w:val="a1"/>
    <w:pPr>
      <w:suppressAutoHyphens/>
      <w:spacing w:line="1" w:lineRule="atLeast"/>
      <w:ind w:leftChars="-1" w:left="-1" w:hangingChars="1" w:hanging="1"/>
      <w:textDirection w:val="btLr"/>
      <w:textAlignment w:val="top"/>
      <w:outlineLvl w:val="0"/>
    </w:pPr>
    <w:rPr>
      <w:color w:val="85A544"/>
      <w:position w:val="-1"/>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741">
    <w:name w:val="Таблица-сетка 7 цветная — акцент 41"/>
    <w:basedOn w:val="a1"/>
    <w:pPr>
      <w:suppressAutoHyphens/>
      <w:spacing w:line="1" w:lineRule="atLeast"/>
      <w:ind w:leftChars="-1" w:left="-1" w:hangingChars="1" w:hanging="1"/>
      <w:textDirection w:val="btLr"/>
      <w:textAlignment w:val="top"/>
      <w:outlineLvl w:val="0"/>
    </w:pPr>
    <w:rPr>
      <w:color w:val="6C538A"/>
      <w:position w:val="-1"/>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style>
  <w:style w:type="table" w:customStyle="1" w:styleId="-751">
    <w:name w:val="Таблица-сетка 7 цветная — акцент 51"/>
    <w:basedOn w:val="a1"/>
    <w:pPr>
      <w:suppressAutoHyphens/>
      <w:spacing w:line="1" w:lineRule="atLeast"/>
      <w:ind w:leftChars="-1" w:left="-1" w:hangingChars="1" w:hanging="1"/>
      <w:textDirection w:val="btLr"/>
      <w:textAlignment w:val="top"/>
      <w:outlineLvl w:val="0"/>
    </w:pPr>
    <w:rPr>
      <w:color w:val="3795AF"/>
      <w:position w:val="-1"/>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table" w:customStyle="1" w:styleId="-761">
    <w:name w:val="Таблица-сетка 7 цветная — акцент 61"/>
    <w:basedOn w:val="a1"/>
    <w:pPr>
      <w:suppressAutoHyphens/>
      <w:spacing w:line="1" w:lineRule="atLeast"/>
      <w:ind w:leftChars="-1" w:left="-1" w:hangingChars="1" w:hanging="1"/>
      <w:textDirection w:val="btLr"/>
      <w:textAlignment w:val="top"/>
      <w:outlineLvl w:val="0"/>
    </w:pPr>
    <w:rPr>
      <w:color w:val="F57B17"/>
      <w:position w:val="-1"/>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table" w:customStyle="1" w:styleId="-110">
    <w:name w:val="Список-таблица 1 светлая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1110">
    <w:name w:val="Список-таблица 1 светлая — акцент 1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1210">
    <w:name w:val="Список-таблица 1 светлая — акцент 2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1310">
    <w:name w:val="Список-таблица 1 светлая — акцент 3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1410">
    <w:name w:val="Список-таблица 1 светлая — акцент 4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1510">
    <w:name w:val="Список-таблица 1 светлая — акцент 5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1610">
    <w:name w:val="Список-таблица 1 светлая — акцент 6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210">
    <w:name w:val="Список-таблица 2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table" w:customStyle="1" w:styleId="-2110">
    <w:name w:val="Список-таблица 2 — акцент 1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95B3D7"/>
        <w:bottom w:val="single" w:sz="4" w:space="0" w:color="95B3D7"/>
        <w:insideH w:val="single" w:sz="4" w:space="0" w:color="95B3D7"/>
      </w:tblBorders>
      <w:tblCellMar>
        <w:top w:w="0" w:type="dxa"/>
        <w:left w:w="108" w:type="dxa"/>
        <w:bottom w:w="0" w:type="dxa"/>
        <w:right w:w="108" w:type="dxa"/>
      </w:tblCellMar>
    </w:tblPr>
  </w:style>
  <w:style w:type="table" w:customStyle="1" w:styleId="-2210">
    <w:name w:val="Список-таблица 2 — акцент 2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D99594"/>
        <w:bottom w:val="single" w:sz="4" w:space="0" w:color="D99594"/>
        <w:insideH w:val="single" w:sz="4" w:space="0" w:color="D99594"/>
      </w:tblBorders>
      <w:tblCellMar>
        <w:top w:w="0" w:type="dxa"/>
        <w:left w:w="108" w:type="dxa"/>
        <w:bottom w:w="0" w:type="dxa"/>
        <w:right w:w="108" w:type="dxa"/>
      </w:tblCellMar>
    </w:tblPr>
  </w:style>
  <w:style w:type="table" w:customStyle="1" w:styleId="-2310">
    <w:name w:val="Список-таблица 2 — акцент 3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C2D69B"/>
        <w:bottom w:val="single" w:sz="4" w:space="0" w:color="C2D69B"/>
        <w:insideH w:val="single" w:sz="4" w:space="0" w:color="C2D69B"/>
      </w:tblBorders>
      <w:tblCellMar>
        <w:top w:w="0" w:type="dxa"/>
        <w:left w:w="108" w:type="dxa"/>
        <w:bottom w:w="0" w:type="dxa"/>
        <w:right w:w="108" w:type="dxa"/>
      </w:tblCellMar>
    </w:tblPr>
  </w:style>
  <w:style w:type="table" w:customStyle="1" w:styleId="-2410">
    <w:name w:val="Список-таблица 2 — акцент 4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B2A1C7"/>
        <w:bottom w:val="single" w:sz="4" w:space="0" w:color="B2A1C7"/>
        <w:insideH w:val="single" w:sz="4" w:space="0" w:color="B2A1C7"/>
      </w:tblBorders>
      <w:tblCellMar>
        <w:top w:w="0" w:type="dxa"/>
        <w:left w:w="108" w:type="dxa"/>
        <w:bottom w:w="0" w:type="dxa"/>
        <w:right w:w="108" w:type="dxa"/>
      </w:tblCellMar>
    </w:tblPr>
  </w:style>
  <w:style w:type="table" w:customStyle="1" w:styleId="-2510">
    <w:name w:val="Список-таблица 2 — акцент 5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92CDDC"/>
        <w:bottom w:val="single" w:sz="4" w:space="0" w:color="92CDDC"/>
        <w:insideH w:val="single" w:sz="4" w:space="0" w:color="92CDDC"/>
      </w:tblBorders>
      <w:tblCellMar>
        <w:top w:w="0" w:type="dxa"/>
        <w:left w:w="108" w:type="dxa"/>
        <w:bottom w:w="0" w:type="dxa"/>
        <w:right w:w="108" w:type="dxa"/>
      </w:tblCellMar>
    </w:tblPr>
  </w:style>
  <w:style w:type="table" w:customStyle="1" w:styleId="-2610">
    <w:name w:val="Список-таблица 2 — акцент 6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FABF8F"/>
        <w:bottom w:val="single" w:sz="4" w:space="0" w:color="FABF8F"/>
        <w:insideH w:val="single" w:sz="4" w:space="0" w:color="FABF8F"/>
      </w:tblBorders>
      <w:tblCellMar>
        <w:top w:w="0" w:type="dxa"/>
        <w:left w:w="108" w:type="dxa"/>
        <w:bottom w:w="0" w:type="dxa"/>
        <w:right w:w="108" w:type="dxa"/>
      </w:tblCellMar>
    </w:tblPr>
  </w:style>
  <w:style w:type="table" w:customStyle="1" w:styleId="-310">
    <w:name w:val="Список-таблица 3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3110">
    <w:name w:val="Список-таблица 3 — акцент 1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table" w:customStyle="1" w:styleId="-3210">
    <w:name w:val="Список-таблица 3 — акцент 2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style>
  <w:style w:type="table" w:customStyle="1" w:styleId="-3310">
    <w:name w:val="Список-таблица 3 — акцент 3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9BBB59"/>
        <w:left w:val="single" w:sz="4" w:space="0" w:color="9BBB59"/>
        <w:bottom w:val="single" w:sz="4" w:space="0" w:color="9BBB59"/>
        <w:right w:val="single" w:sz="4" w:space="0" w:color="9BBB59"/>
      </w:tblBorders>
      <w:tblCellMar>
        <w:top w:w="0" w:type="dxa"/>
        <w:left w:w="108" w:type="dxa"/>
        <w:bottom w:w="0" w:type="dxa"/>
        <w:right w:w="108" w:type="dxa"/>
      </w:tblCellMar>
    </w:tblPr>
  </w:style>
  <w:style w:type="table" w:customStyle="1" w:styleId="-3410">
    <w:name w:val="Список-таблица 3 — акцент 4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8064A2"/>
        <w:left w:val="single" w:sz="4" w:space="0" w:color="8064A2"/>
        <w:bottom w:val="single" w:sz="4" w:space="0" w:color="8064A2"/>
        <w:right w:val="single" w:sz="4" w:space="0" w:color="8064A2"/>
      </w:tblBorders>
      <w:tblCellMar>
        <w:top w:w="0" w:type="dxa"/>
        <w:left w:w="108" w:type="dxa"/>
        <w:bottom w:w="0" w:type="dxa"/>
        <w:right w:w="108" w:type="dxa"/>
      </w:tblCellMar>
    </w:tblPr>
  </w:style>
  <w:style w:type="table" w:customStyle="1" w:styleId="-3510">
    <w:name w:val="Список-таблица 3 — акцент 5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style>
  <w:style w:type="table" w:customStyle="1" w:styleId="-3610">
    <w:name w:val="Список-таблица 3 — акцент 6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F79646"/>
        <w:left w:val="single" w:sz="4" w:space="0" w:color="F79646"/>
        <w:bottom w:val="single" w:sz="4" w:space="0" w:color="F79646"/>
        <w:right w:val="single" w:sz="4" w:space="0" w:color="F79646"/>
      </w:tblBorders>
      <w:tblCellMar>
        <w:top w:w="0" w:type="dxa"/>
        <w:left w:w="108" w:type="dxa"/>
        <w:bottom w:w="0" w:type="dxa"/>
        <w:right w:w="108" w:type="dxa"/>
      </w:tblCellMar>
    </w:tblPr>
  </w:style>
  <w:style w:type="table" w:customStyle="1" w:styleId="-410">
    <w:name w:val="Список-таблица 4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style>
  <w:style w:type="table" w:customStyle="1" w:styleId="-4110">
    <w:name w:val="Список-таблица 4 — акцент 1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style>
  <w:style w:type="table" w:customStyle="1" w:styleId="-4210">
    <w:name w:val="Список-таблица 4 — акцент 2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tblBorders>
      <w:tblCellMar>
        <w:top w:w="0" w:type="dxa"/>
        <w:left w:w="108" w:type="dxa"/>
        <w:bottom w:w="0" w:type="dxa"/>
        <w:right w:w="108" w:type="dxa"/>
      </w:tblCellMar>
    </w:tblPr>
  </w:style>
  <w:style w:type="table" w:customStyle="1" w:styleId="-4310">
    <w:name w:val="Список-таблица 4 — акцент 3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tblBorders>
      <w:tblCellMar>
        <w:top w:w="0" w:type="dxa"/>
        <w:left w:w="108" w:type="dxa"/>
        <w:bottom w:w="0" w:type="dxa"/>
        <w:right w:w="108" w:type="dxa"/>
      </w:tblCellMar>
    </w:tblPr>
  </w:style>
  <w:style w:type="table" w:customStyle="1" w:styleId="-4410">
    <w:name w:val="Список-таблица 4 — акцент 4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tblBorders>
      <w:tblCellMar>
        <w:top w:w="0" w:type="dxa"/>
        <w:left w:w="108" w:type="dxa"/>
        <w:bottom w:w="0" w:type="dxa"/>
        <w:right w:w="108" w:type="dxa"/>
      </w:tblCellMar>
    </w:tblPr>
  </w:style>
  <w:style w:type="table" w:customStyle="1" w:styleId="-4510">
    <w:name w:val="Список-таблица 4 — акцент 5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style>
  <w:style w:type="table" w:customStyle="1" w:styleId="-4610">
    <w:name w:val="Список-таблица 4 — акцент 61"/>
    <w:basedOn w:val="a1"/>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tblBorders>
      <w:tblCellMar>
        <w:top w:w="0" w:type="dxa"/>
        <w:left w:w="108" w:type="dxa"/>
        <w:bottom w:w="0" w:type="dxa"/>
        <w:right w:w="108" w:type="dxa"/>
      </w:tblCellMar>
    </w:tblPr>
  </w:style>
  <w:style w:type="table" w:customStyle="1" w:styleId="ListTable5">
    <w:name w:val="List Table 5"/>
    <w:basedOn w:val="a1"/>
    <w:pPr>
      <w:suppressAutoHyphens/>
      <w:spacing w:line="1" w:lineRule="atLeast"/>
      <w:ind w:leftChars="-1" w:left="-1" w:hangingChars="1" w:hanging="1"/>
      <w:textDirection w:val="btLr"/>
      <w:textAlignment w:val="top"/>
      <w:outlineLvl w:val="0"/>
    </w:pPr>
    <w:rPr>
      <w:color w:val="FFFFFF"/>
      <w:position w:val="-1"/>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style>
  <w:style w:type="table" w:customStyle="1" w:styleId="ListTable5Accent1">
    <w:name w:val="List Table 5 Accent 1"/>
    <w:basedOn w:val="a1"/>
    <w:pPr>
      <w:suppressAutoHyphens/>
      <w:spacing w:line="1" w:lineRule="atLeast"/>
      <w:ind w:leftChars="-1" w:left="-1" w:hangingChars="1" w:hanging="1"/>
      <w:textDirection w:val="btLr"/>
      <w:textAlignment w:val="top"/>
      <w:outlineLvl w:val="0"/>
    </w:pPr>
    <w:rPr>
      <w:color w:val="FFFFFF"/>
      <w:position w:val="-1"/>
    </w:rPr>
    <w:tblPr>
      <w:tblStyleRowBandSize w:val="1"/>
      <w:tblStyleColBandSize w:val="1"/>
      <w:tblInd w:w="0" w:type="dxa"/>
      <w:tblBorders>
        <w:top w:val="single" w:sz="24" w:space="0" w:color="4F81BD"/>
        <w:left w:val="single" w:sz="24" w:space="0" w:color="4F81BD"/>
        <w:bottom w:val="single" w:sz="24" w:space="0" w:color="4F81BD"/>
        <w:right w:val="single" w:sz="24" w:space="0" w:color="4F81BD"/>
      </w:tblBorders>
      <w:tblCellMar>
        <w:top w:w="0" w:type="dxa"/>
        <w:left w:w="108" w:type="dxa"/>
        <w:bottom w:w="0" w:type="dxa"/>
        <w:right w:w="108" w:type="dxa"/>
      </w:tblCellMar>
    </w:tblPr>
  </w:style>
  <w:style w:type="table" w:customStyle="1" w:styleId="ListTable5Accent2">
    <w:name w:val="List Table 5 Accent 2"/>
    <w:basedOn w:val="a1"/>
    <w:pPr>
      <w:suppressAutoHyphens/>
      <w:spacing w:line="1" w:lineRule="atLeast"/>
      <w:ind w:leftChars="-1" w:left="-1" w:hangingChars="1" w:hanging="1"/>
      <w:textDirection w:val="btLr"/>
      <w:textAlignment w:val="top"/>
      <w:outlineLvl w:val="0"/>
    </w:pPr>
    <w:rPr>
      <w:color w:val="FFFFFF"/>
      <w:position w:val="-1"/>
    </w:rPr>
    <w:tblPr>
      <w:tblStyleRowBandSize w:val="1"/>
      <w:tblStyleColBandSize w:val="1"/>
      <w:tblInd w:w="0" w:type="dxa"/>
      <w:tblBorders>
        <w:top w:val="single" w:sz="24" w:space="0" w:color="C0504D"/>
        <w:left w:val="single" w:sz="24" w:space="0" w:color="C0504D"/>
        <w:bottom w:val="single" w:sz="24" w:space="0" w:color="C0504D"/>
        <w:right w:val="single" w:sz="24" w:space="0" w:color="C0504D"/>
      </w:tblBorders>
      <w:tblCellMar>
        <w:top w:w="0" w:type="dxa"/>
        <w:left w:w="108" w:type="dxa"/>
        <w:bottom w:w="0" w:type="dxa"/>
        <w:right w:w="108" w:type="dxa"/>
      </w:tblCellMar>
    </w:tblPr>
  </w:style>
  <w:style w:type="table" w:customStyle="1" w:styleId="ListTable5Accent3">
    <w:name w:val="List Table 5 Accent 3"/>
    <w:basedOn w:val="a1"/>
    <w:pPr>
      <w:suppressAutoHyphens/>
      <w:spacing w:line="1" w:lineRule="atLeast"/>
      <w:ind w:leftChars="-1" w:left="-1" w:hangingChars="1" w:hanging="1"/>
      <w:textDirection w:val="btLr"/>
      <w:textAlignment w:val="top"/>
      <w:outlineLvl w:val="0"/>
    </w:pPr>
    <w:rPr>
      <w:color w:val="FFFFFF"/>
      <w:position w:val="-1"/>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style>
  <w:style w:type="table" w:customStyle="1" w:styleId="ListTable5Accent4">
    <w:name w:val="List Table 5 Accent 4"/>
    <w:basedOn w:val="a1"/>
    <w:pPr>
      <w:suppressAutoHyphens/>
      <w:spacing w:line="1" w:lineRule="atLeast"/>
      <w:ind w:leftChars="-1" w:left="-1" w:hangingChars="1" w:hanging="1"/>
      <w:textDirection w:val="btLr"/>
      <w:textAlignment w:val="top"/>
      <w:outlineLvl w:val="0"/>
    </w:pPr>
    <w:rPr>
      <w:color w:val="FFFFFF"/>
      <w:position w:val="-1"/>
    </w:rPr>
    <w:tblPr>
      <w:tblStyleRowBandSize w:val="1"/>
      <w:tblStyleColBandSize w:val="1"/>
      <w:tblInd w:w="0" w:type="dxa"/>
      <w:tblBorders>
        <w:top w:val="single" w:sz="24" w:space="0" w:color="8064A2"/>
        <w:left w:val="single" w:sz="24" w:space="0" w:color="8064A2"/>
        <w:bottom w:val="single" w:sz="24" w:space="0" w:color="8064A2"/>
        <w:right w:val="single" w:sz="24" w:space="0" w:color="8064A2"/>
      </w:tblBorders>
      <w:tblCellMar>
        <w:top w:w="0" w:type="dxa"/>
        <w:left w:w="108" w:type="dxa"/>
        <w:bottom w:w="0" w:type="dxa"/>
        <w:right w:w="108" w:type="dxa"/>
      </w:tblCellMar>
    </w:tblPr>
  </w:style>
  <w:style w:type="table" w:customStyle="1" w:styleId="ListTable5Accent5">
    <w:name w:val="List Table 5 Accent 5"/>
    <w:basedOn w:val="a1"/>
    <w:pPr>
      <w:suppressAutoHyphens/>
      <w:spacing w:line="1" w:lineRule="atLeast"/>
      <w:ind w:leftChars="-1" w:left="-1" w:hangingChars="1" w:hanging="1"/>
      <w:textDirection w:val="btLr"/>
      <w:textAlignment w:val="top"/>
      <w:outlineLvl w:val="0"/>
    </w:pPr>
    <w:rPr>
      <w:color w:val="FFFFFF"/>
      <w:position w:val="-1"/>
    </w:rPr>
    <w:tblPr>
      <w:tblStyleRowBandSize w:val="1"/>
      <w:tblStyleColBandSize w:val="1"/>
      <w:tblInd w:w="0" w:type="dxa"/>
      <w:tblBorders>
        <w:top w:val="single" w:sz="24" w:space="0" w:color="4BACC6"/>
        <w:left w:val="single" w:sz="24" w:space="0" w:color="4BACC6"/>
        <w:bottom w:val="single" w:sz="24" w:space="0" w:color="4BACC6"/>
        <w:right w:val="single" w:sz="24" w:space="0" w:color="4BACC6"/>
      </w:tblBorders>
      <w:tblCellMar>
        <w:top w:w="0" w:type="dxa"/>
        <w:left w:w="108" w:type="dxa"/>
        <w:bottom w:w="0" w:type="dxa"/>
        <w:right w:w="108" w:type="dxa"/>
      </w:tblCellMar>
    </w:tblPr>
  </w:style>
  <w:style w:type="table" w:customStyle="1" w:styleId="ListTable5Accent6">
    <w:name w:val="List Table 5 Accent 6"/>
    <w:basedOn w:val="a1"/>
    <w:pPr>
      <w:suppressAutoHyphens/>
      <w:spacing w:line="1" w:lineRule="atLeast"/>
      <w:ind w:leftChars="-1" w:left="-1" w:hangingChars="1" w:hanging="1"/>
      <w:textDirection w:val="btLr"/>
      <w:textAlignment w:val="top"/>
      <w:outlineLvl w:val="0"/>
    </w:pPr>
    <w:rPr>
      <w:color w:val="FFFFFF"/>
      <w:position w:val="-1"/>
    </w:rPr>
    <w:tblPr>
      <w:tblStyleRowBandSize w:val="1"/>
      <w:tblStyleColBandSize w:val="1"/>
      <w:tblInd w:w="0" w:type="dxa"/>
      <w:tblBorders>
        <w:top w:val="single" w:sz="24" w:space="0" w:color="F79646"/>
        <w:left w:val="single" w:sz="24" w:space="0" w:color="F79646"/>
        <w:bottom w:val="single" w:sz="24" w:space="0" w:color="F79646"/>
        <w:right w:val="single" w:sz="24" w:space="0" w:color="F79646"/>
      </w:tblBorders>
      <w:tblCellMar>
        <w:top w:w="0" w:type="dxa"/>
        <w:left w:w="108" w:type="dxa"/>
        <w:bottom w:w="0" w:type="dxa"/>
        <w:right w:w="108" w:type="dxa"/>
      </w:tblCellMar>
    </w:tblPr>
  </w:style>
  <w:style w:type="table" w:customStyle="1" w:styleId="-610">
    <w:name w:val="Список-таблица 6 цветная1"/>
    <w:basedOn w:val="a1"/>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style>
  <w:style w:type="table" w:customStyle="1" w:styleId="-6110">
    <w:name w:val="Список-таблица 6 цветная — акцент 11"/>
    <w:basedOn w:val="a1"/>
    <w:pPr>
      <w:suppressAutoHyphens/>
      <w:spacing w:line="1" w:lineRule="atLeast"/>
      <w:ind w:leftChars="-1" w:left="-1" w:hangingChars="1" w:hanging="1"/>
      <w:textDirection w:val="btLr"/>
      <w:textAlignment w:val="top"/>
      <w:outlineLvl w:val="0"/>
    </w:pPr>
    <w:rPr>
      <w:color w:val="4F81BD"/>
      <w:position w:val="-1"/>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style>
  <w:style w:type="table" w:customStyle="1" w:styleId="-6210">
    <w:name w:val="Список-таблица 6 цветная — акцент 21"/>
    <w:basedOn w:val="a1"/>
    <w:pPr>
      <w:suppressAutoHyphens/>
      <w:spacing w:line="1" w:lineRule="atLeast"/>
      <w:ind w:leftChars="-1" w:left="-1" w:hangingChars="1" w:hanging="1"/>
      <w:textDirection w:val="btLr"/>
      <w:textAlignment w:val="top"/>
      <w:outlineLvl w:val="0"/>
    </w:pPr>
    <w:rPr>
      <w:color w:val="C0504D"/>
      <w:position w:val="-1"/>
    </w:rPr>
    <w:tblPr>
      <w:tblStyleRowBandSize w:val="1"/>
      <w:tblStyleColBandSize w:val="1"/>
      <w:tblInd w:w="0" w:type="dxa"/>
      <w:tblBorders>
        <w:top w:val="single" w:sz="4" w:space="0" w:color="C0504D"/>
        <w:bottom w:val="single" w:sz="4" w:space="0" w:color="C0504D"/>
      </w:tblBorders>
      <w:tblCellMar>
        <w:top w:w="0" w:type="dxa"/>
        <w:left w:w="108" w:type="dxa"/>
        <w:bottom w:w="0" w:type="dxa"/>
        <w:right w:w="108" w:type="dxa"/>
      </w:tblCellMar>
    </w:tblPr>
  </w:style>
  <w:style w:type="table" w:customStyle="1" w:styleId="-6310">
    <w:name w:val="Список-таблица 6 цветная — акцент 31"/>
    <w:basedOn w:val="a1"/>
    <w:pPr>
      <w:suppressAutoHyphens/>
      <w:spacing w:line="1" w:lineRule="atLeast"/>
      <w:ind w:leftChars="-1" w:left="-1" w:hangingChars="1" w:hanging="1"/>
      <w:textDirection w:val="btLr"/>
      <w:textAlignment w:val="top"/>
      <w:outlineLvl w:val="0"/>
    </w:pPr>
    <w:rPr>
      <w:color w:val="9BBB59"/>
      <w:position w:val="-1"/>
    </w:rPr>
    <w:tblPr>
      <w:tblStyleRowBandSize w:val="1"/>
      <w:tblStyleColBandSize w:val="1"/>
      <w:tblInd w:w="0" w:type="dxa"/>
      <w:tblBorders>
        <w:top w:val="single" w:sz="4" w:space="0" w:color="9BBB59"/>
        <w:bottom w:val="single" w:sz="4" w:space="0" w:color="9BBB59"/>
      </w:tblBorders>
      <w:tblCellMar>
        <w:top w:w="0" w:type="dxa"/>
        <w:left w:w="108" w:type="dxa"/>
        <w:bottom w:w="0" w:type="dxa"/>
        <w:right w:w="108" w:type="dxa"/>
      </w:tblCellMar>
    </w:tblPr>
  </w:style>
  <w:style w:type="table" w:customStyle="1" w:styleId="-6410">
    <w:name w:val="Список-таблица 6 цветная — акцент 41"/>
    <w:basedOn w:val="a1"/>
    <w:pPr>
      <w:suppressAutoHyphens/>
      <w:spacing w:line="1" w:lineRule="atLeast"/>
      <w:ind w:leftChars="-1" w:left="-1" w:hangingChars="1" w:hanging="1"/>
      <w:textDirection w:val="btLr"/>
      <w:textAlignment w:val="top"/>
      <w:outlineLvl w:val="0"/>
    </w:pPr>
    <w:rPr>
      <w:color w:val="8064A2"/>
      <w:position w:val="-1"/>
    </w:rPr>
    <w:tblPr>
      <w:tblStyleRowBandSize w:val="1"/>
      <w:tblStyleColBandSize w:val="1"/>
      <w:tblInd w:w="0" w:type="dxa"/>
      <w:tblBorders>
        <w:top w:val="single" w:sz="4" w:space="0" w:color="8064A2"/>
        <w:bottom w:val="single" w:sz="4" w:space="0" w:color="8064A2"/>
      </w:tblBorders>
      <w:tblCellMar>
        <w:top w:w="0" w:type="dxa"/>
        <w:left w:w="108" w:type="dxa"/>
        <w:bottom w:w="0" w:type="dxa"/>
        <w:right w:w="108" w:type="dxa"/>
      </w:tblCellMar>
    </w:tblPr>
  </w:style>
  <w:style w:type="table" w:customStyle="1" w:styleId="-6510">
    <w:name w:val="Список-таблица 6 цветная — акцент 51"/>
    <w:basedOn w:val="a1"/>
    <w:pPr>
      <w:suppressAutoHyphens/>
      <w:spacing w:line="1" w:lineRule="atLeast"/>
      <w:ind w:leftChars="-1" w:left="-1" w:hangingChars="1" w:hanging="1"/>
      <w:textDirection w:val="btLr"/>
      <w:textAlignment w:val="top"/>
      <w:outlineLvl w:val="0"/>
    </w:pPr>
    <w:rPr>
      <w:color w:val="4BACC6"/>
      <w:position w:val="-1"/>
    </w:rPr>
    <w:tblPr>
      <w:tblStyleRowBandSize w:val="1"/>
      <w:tblStyleColBandSize w:val="1"/>
      <w:tblInd w:w="0" w:type="dxa"/>
      <w:tblBorders>
        <w:top w:val="single" w:sz="4" w:space="0" w:color="4BACC6"/>
        <w:bottom w:val="single" w:sz="4" w:space="0" w:color="4BACC6"/>
      </w:tblBorders>
      <w:tblCellMar>
        <w:top w:w="0" w:type="dxa"/>
        <w:left w:w="108" w:type="dxa"/>
        <w:bottom w:w="0" w:type="dxa"/>
        <w:right w:w="108" w:type="dxa"/>
      </w:tblCellMar>
    </w:tblPr>
  </w:style>
  <w:style w:type="table" w:customStyle="1" w:styleId="-6610">
    <w:name w:val="Список-таблица 6 цветная — акцент 61"/>
    <w:basedOn w:val="a1"/>
    <w:pPr>
      <w:suppressAutoHyphens/>
      <w:spacing w:line="1" w:lineRule="atLeast"/>
      <w:ind w:leftChars="-1" w:left="-1" w:hangingChars="1" w:hanging="1"/>
      <w:textDirection w:val="btLr"/>
      <w:textAlignment w:val="top"/>
      <w:outlineLvl w:val="0"/>
    </w:pPr>
    <w:rPr>
      <w:color w:val="F79646"/>
      <w:position w:val="-1"/>
    </w:rPr>
    <w:tblPr>
      <w:tblStyleRowBandSize w:val="1"/>
      <w:tblStyleColBandSize w:val="1"/>
      <w:tblInd w:w="0" w:type="dxa"/>
      <w:tblBorders>
        <w:top w:val="single" w:sz="4" w:space="0" w:color="F79646"/>
        <w:bottom w:val="single" w:sz="4" w:space="0" w:color="F79646"/>
      </w:tblBorders>
      <w:tblCellMar>
        <w:top w:w="0" w:type="dxa"/>
        <w:left w:w="108" w:type="dxa"/>
        <w:bottom w:w="0" w:type="dxa"/>
        <w:right w:w="108" w:type="dxa"/>
      </w:tblCellMar>
    </w:tblPr>
  </w:style>
  <w:style w:type="table" w:customStyle="1" w:styleId="-710">
    <w:name w:val="Список-таблица 7 цветная1"/>
    <w:basedOn w:val="a1"/>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Ind w:w="0" w:type="dxa"/>
      <w:tblCellMar>
        <w:top w:w="0" w:type="dxa"/>
        <w:left w:w="108" w:type="dxa"/>
        <w:bottom w:w="0" w:type="dxa"/>
        <w:right w:w="108" w:type="dxa"/>
      </w:tblCellMar>
    </w:tblPr>
  </w:style>
  <w:style w:type="table" w:customStyle="1" w:styleId="-7110">
    <w:name w:val="Список-таблица 7 цветная — акцент 11"/>
    <w:basedOn w:val="a1"/>
    <w:pPr>
      <w:suppressAutoHyphens/>
      <w:spacing w:line="1" w:lineRule="atLeast"/>
      <w:ind w:leftChars="-1" w:left="-1" w:hangingChars="1" w:hanging="1"/>
      <w:textDirection w:val="btLr"/>
      <w:textAlignment w:val="top"/>
      <w:outlineLvl w:val="0"/>
    </w:pPr>
    <w:rPr>
      <w:color w:val="3E6CA5"/>
      <w:position w:val="-1"/>
    </w:rPr>
    <w:tblPr>
      <w:tblStyleRowBandSize w:val="1"/>
      <w:tblStyleColBandSize w:val="1"/>
      <w:tblInd w:w="0" w:type="dxa"/>
      <w:tblCellMar>
        <w:top w:w="0" w:type="dxa"/>
        <w:left w:w="108" w:type="dxa"/>
        <w:bottom w:w="0" w:type="dxa"/>
        <w:right w:w="108" w:type="dxa"/>
      </w:tblCellMar>
    </w:tblPr>
  </w:style>
  <w:style w:type="table" w:customStyle="1" w:styleId="-7210">
    <w:name w:val="Список-таблица 7 цветная — акцент 21"/>
    <w:basedOn w:val="a1"/>
    <w:pPr>
      <w:suppressAutoHyphens/>
      <w:spacing w:line="1" w:lineRule="atLeast"/>
      <w:ind w:leftChars="-1" w:left="-1" w:hangingChars="1" w:hanging="1"/>
      <w:textDirection w:val="btLr"/>
      <w:textAlignment w:val="top"/>
      <w:outlineLvl w:val="0"/>
    </w:pPr>
    <w:rPr>
      <w:color w:val="A83E3B"/>
      <w:position w:val="-1"/>
    </w:rPr>
    <w:tblPr>
      <w:tblStyleRowBandSize w:val="1"/>
      <w:tblStyleColBandSize w:val="1"/>
      <w:tblInd w:w="0" w:type="dxa"/>
      <w:tblCellMar>
        <w:top w:w="0" w:type="dxa"/>
        <w:left w:w="108" w:type="dxa"/>
        <w:bottom w:w="0" w:type="dxa"/>
        <w:right w:w="108" w:type="dxa"/>
      </w:tblCellMar>
    </w:tblPr>
  </w:style>
  <w:style w:type="table" w:customStyle="1" w:styleId="-7310">
    <w:name w:val="Список-таблица 7 цветная — акцент 31"/>
    <w:basedOn w:val="a1"/>
    <w:pPr>
      <w:suppressAutoHyphens/>
      <w:spacing w:line="1" w:lineRule="atLeast"/>
      <w:ind w:leftChars="-1" w:left="-1" w:hangingChars="1" w:hanging="1"/>
      <w:textDirection w:val="btLr"/>
      <w:textAlignment w:val="top"/>
      <w:outlineLvl w:val="0"/>
    </w:pPr>
    <w:rPr>
      <w:color w:val="85A544"/>
      <w:position w:val="-1"/>
    </w:rPr>
    <w:tblPr>
      <w:tblStyleRowBandSize w:val="1"/>
      <w:tblStyleColBandSize w:val="1"/>
      <w:tblInd w:w="0" w:type="dxa"/>
      <w:tblCellMar>
        <w:top w:w="0" w:type="dxa"/>
        <w:left w:w="108" w:type="dxa"/>
        <w:bottom w:w="0" w:type="dxa"/>
        <w:right w:w="108" w:type="dxa"/>
      </w:tblCellMar>
    </w:tblPr>
  </w:style>
  <w:style w:type="table" w:customStyle="1" w:styleId="-7410">
    <w:name w:val="Список-таблица 7 цветная — акцент 41"/>
    <w:basedOn w:val="a1"/>
    <w:pPr>
      <w:suppressAutoHyphens/>
      <w:spacing w:line="1" w:lineRule="atLeast"/>
      <w:ind w:leftChars="-1" w:left="-1" w:hangingChars="1" w:hanging="1"/>
      <w:textDirection w:val="btLr"/>
      <w:textAlignment w:val="top"/>
      <w:outlineLvl w:val="0"/>
    </w:pPr>
    <w:rPr>
      <w:color w:val="6C538A"/>
      <w:position w:val="-1"/>
    </w:rPr>
    <w:tblPr>
      <w:tblStyleRowBandSize w:val="1"/>
      <w:tblStyleColBandSize w:val="1"/>
      <w:tblInd w:w="0" w:type="dxa"/>
      <w:tblCellMar>
        <w:top w:w="0" w:type="dxa"/>
        <w:left w:w="108" w:type="dxa"/>
        <w:bottom w:w="0" w:type="dxa"/>
        <w:right w:w="108" w:type="dxa"/>
      </w:tblCellMar>
    </w:tblPr>
  </w:style>
  <w:style w:type="table" w:customStyle="1" w:styleId="-7510">
    <w:name w:val="Список-таблица 7 цветная — акцент 51"/>
    <w:basedOn w:val="a1"/>
    <w:pPr>
      <w:suppressAutoHyphens/>
      <w:spacing w:line="1" w:lineRule="atLeast"/>
      <w:ind w:leftChars="-1" w:left="-1" w:hangingChars="1" w:hanging="1"/>
      <w:textDirection w:val="btLr"/>
      <w:textAlignment w:val="top"/>
      <w:outlineLvl w:val="0"/>
    </w:pPr>
    <w:rPr>
      <w:color w:val="3795AF"/>
      <w:position w:val="-1"/>
    </w:rPr>
    <w:tblPr>
      <w:tblStyleRowBandSize w:val="1"/>
      <w:tblStyleColBandSize w:val="1"/>
      <w:tblInd w:w="0" w:type="dxa"/>
      <w:tblCellMar>
        <w:top w:w="0" w:type="dxa"/>
        <w:left w:w="108" w:type="dxa"/>
        <w:bottom w:w="0" w:type="dxa"/>
        <w:right w:w="108" w:type="dxa"/>
      </w:tblCellMar>
    </w:tblPr>
  </w:style>
  <w:style w:type="table" w:customStyle="1" w:styleId="-7610">
    <w:name w:val="Список-таблица 7 цветная — акцент 61"/>
    <w:basedOn w:val="a1"/>
    <w:pPr>
      <w:suppressAutoHyphens/>
      <w:spacing w:line="1" w:lineRule="atLeast"/>
      <w:ind w:leftChars="-1" w:left="-1" w:hangingChars="1" w:hanging="1"/>
      <w:textDirection w:val="btLr"/>
      <w:textAlignment w:val="top"/>
      <w:outlineLvl w:val="0"/>
    </w:pPr>
    <w:rPr>
      <w:color w:val="F57B17"/>
      <w:position w:val="-1"/>
    </w:rPr>
    <w:tblPr>
      <w:tblStyleRowBandSize w:val="1"/>
      <w:tblStyleColBandSize w:val="1"/>
      <w:tblInd w:w="0" w:type="dxa"/>
      <w:tblCellMar>
        <w:top w:w="0" w:type="dxa"/>
        <w:left w:w="108" w:type="dxa"/>
        <w:bottom w:w="0" w:type="dxa"/>
        <w:right w:w="108" w:type="dxa"/>
      </w:tblCellMar>
    </w:tblPr>
  </w:style>
  <w:style w:type="paragraph" w:customStyle="1" w:styleId="210">
    <w:name w:val="Основной текст 21"/>
    <w:basedOn w:val="a"/>
    <w:pPr>
      <w:jc w:val="both"/>
    </w:pPr>
    <w:rPr>
      <w:rFonts w:ascii="Times New Roman" w:eastAsia="Times New Roman" w:hAnsi="Times New Roman"/>
      <w:sz w:val="32"/>
      <w:szCs w:val="32"/>
    </w:rPr>
  </w:style>
  <w:style w:type="character" w:styleId="af0">
    <w:name w:val="Hyperlink"/>
    <w:rPr>
      <w:color w:val="0000FF"/>
      <w:w w:val="100"/>
      <w:position w:val="-1"/>
      <w:sz w:val="20"/>
      <w:szCs w:val="20"/>
      <w:u w:val="single"/>
      <w:effect w:val="none"/>
      <w:shd w:val="clear" w:color="auto" w:fill="auto"/>
      <w:vertAlign w:val="baseline"/>
      <w:cs w:val="0"/>
      <w:em w:val="none"/>
    </w:rPr>
  </w:style>
  <w:style w:type="paragraph" w:styleId="20">
    <w:name w:val="Body Text 2"/>
    <w:basedOn w:val="a"/>
    <w:pPr>
      <w:jc w:val="both"/>
    </w:pPr>
    <w:rPr>
      <w:rFonts w:ascii="Times New Roman" w:eastAsia="Times New Roman" w:hAnsi="Times New Roman"/>
      <w:sz w:val="32"/>
      <w:szCs w:val="32"/>
    </w:rPr>
  </w:style>
  <w:style w:type="character" w:customStyle="1" w:styleId="22">
    <w:name w:val="Основний текст 2 Знак"/>
    <w:rPr>
      <w:rFonts w:ascii="Times New Roman" w:eastAsia="Times New Roman" w:hAnsi="Times New Roman"/>
      <w:w w:val="100"/>
      <w:position w:val="-1"/>
      <w:sz w:val="32"/>
      <w:szCs w:val="32"/>
      <w:effect w:val="none"/>
      <w:shd w:val="clear" w:color="auto" w:fill="auto"/>
      <w:vertAlign w:val="baseline"/>
      <w:cs w:val="0"/>
      <w:em w:val="none"/>
    </w:rPr>
  </w:style>
  <w:style w:type="paragraph" w:customStyle="1" w:styleId="220">
    <w:name w:val="Основной текст 22"/>
    <w:basedOn w:val="a"/>
    <w:pPr>
      <w:jc w:val="both"/>
    </w:pPr>
    <w:rPr>
      <w:rFonts w:ascii="Times New Roman" w:eastAsia="Times New Roman" w:hAnsi="Times New Roman"/>
      <w:sz w:val="32"/>
      <w:szCs w:val="32"/>
    </w:rPr>
  </w:style>
  <w:style w:type="character" w:customStyle="1" w:styleId="Note">
    <w:name w:val="Note"/>
    <w:rPr>
      <w:rFonts w:ascii="Arial" w:eastAsia="Arial" w:hAnsi="Arial"/>
      <w:w w:val="100"/>
      <w:position w:val="-1"/>
      <w:sz w:val="18"/>
      <w:szCs w:val="18"/>
      <w:effect w:val="none"/>
      <w:shd w:val="clear" w:color="auto" w:fill="auto"/>
      <w:vertAlign w:val="baseline"/>
      <w:cs w:val="0"/>
      <w:em w:val="none"/>
    </w:rPr>
  </w:style>
  <w:style w:type="paragraph" w:styleId="af1">
    <w:name w:val="Body Text"/>
    <w:basedOn w:val="a"/>
    <w:qFormat/>
  </w:style>
  <w:style w:type="character" w:customStyle="1" w:styleId="af2">
    <w:name w:val="Основний текст Знак"/>
    <w:basedOn w:val="a0"/>
    <w:rPr>
      <w:w w:val="100"/>
      <w:position w:val="-1"/>
      <w:effect w:val="none"/>
      <w:vertAlign w:val="baseline"/>
      <w:cs w:val="0"/>
      <w:em w:val="none"/>
    </w:rPr>
  </w:style>
  <w:style w:type="paragraph" w:styleId="af3">
    <w:name w:val="Normal (Web)"/>
    <w:basedOn w:val="a"/>
    <w:qFormat/>
    <w:rPr>
      <w:rFonts w:ascii="Times New Roman" w:eastAsia="Times New Roman" w:hAnsi="Times New Roman"/>
      <w:sz w:val="24"/>
      <w:szCs w:val="24"/>
    </w:rPr>
  </w:style>
  <w:style w:type="character" w:customStyle="1" w:styleId="30">
    <w:name w:val="Заголовок 3 Знак"/>
    <w:rPr>
      <w:rFonts w:ascii="Cambria" w:eastAsia="Cambria" w:hAnsi="Cambria"/>
      <w:b/>
      <w:color w:val="4F81BD"/>
      <w:w w:val="100"/>
      <w:position w:val="-1"/>
      <w:sz w:val="24"/>
      <w:szCs w:val="24"/>
      <w:effect w:val="none"/>
      <w:shd w:val="clear" w:color="auto" w:fill="auto"/>
      <w:vertAlign w:val="baseline"/>
      <w:cs w:val="0"/>
      <w:em w:val="none"/>
    </w:rPr>
  </w:style>
  <w:style w:type="paragraph" w:styleId="af4">
    <w:name w:val="footnote text"/>
    <w:basedOn w:val="a"/>
    <w:qFormat/>
    <w:rPr>
      <w:rFonts w:ascii="Garamond" w:eastAsia="Times New Roman" w:hAnsi="Garamond"/>
      <w:sz w:val="20"/>
      <w:szCs w:val="20"/>
    </w:rPr>
  </w:style>
  <w:style w:type="character" w:customStyle="1" w:styleId="af5">
    <w:name w:val="Текст виноски Знак"/>
    <w:rPr>
      <w:rFonts w:ascii="Garamond" w:eastAsia="Times New Roman" w:hAnsi="Garamond"/>
      <w:w w:val="100"/>
      <w:position w:val="-1"/>
      <w:sz w:val="20"/>
      <w:szCs w:val="20"/>
      <w:effect w:val="none"/>
      <w:shd w:val="clear" w:color="auto" w:fill="auto"/>
      <w:vertAlign w:val="baseline"/>
      <w:cs w:val="0"/>
      <w:em w:val="none"/>
    </w:rPr>
  </w:style>
  <w:style w:type="character" w:styleId="af6">
    <w:name w:val="footnote reference"/>
    <w:qFormat/>
    <w:rPr>
      <w:w w:val="100"/>
      <w:position w:val="-1"/>
      <w:sz w:val="20"/>
      <w:szCs w:val="20"/>
      <w:effect w:val="none"/>
      <w:shd w:val="clear" w:color="auto" w:fill="auto"/>
      <w:vertAlign w:val="superscript"/>
      <w:cs w:val="0"/>
      <w:em w:val="none"/>
    </w:rPr>
  </w:style>
  <w:style w:type="character" w:styleId="af7">
    <w:name w:val="annotation reference"/>
    <w:qFormat/>
    <w:rPr>
      <w:w w:val="100"/>
      <w:position w:val="-1"/>
      <w:sz w:val="16"/>
      <w:szCs w:val="16"/>
      <w:effect w:val="none"/>
      <w:shd w:val="clear" w:color="auto" w:fill="auto"/>
      <w:vertAlign w:val="baseline"/>
      <w:cs w:val="0"/>
      <w:em w:val="none"/>
    </w:rPr>
  </w:style>
  <w:style w:type="paragraph" w:styleId="af8">
    <w:name w:val="annotation text"/>
    <w:basedOn w:val="a"/>
    <w:qFormat/>
    <w:rPr>
      <w:sz w:val="20"/>
      <w:szCs w:val="20"/>
    </w:rPr>
  </w:style>
  <w:style w:type="character" w:customStyle="1" w:styleId="af9">
    <w:name w:val="Текст примітки Знак"/>
    <w:rPr>
      <w:w w:val="100"/>
      <w:position w:val="-1"/>
      <w:sz w:val="20"/>
      <w:szCs w:val="20"/>
      <w:effect w:val="none"/>
      <w:shd w:val="clear" w:color="auto" w:fill="auto"/>
      <w:vertAlign w:val="baseline"/>
      <w:cs w:val="0"/>
      <w:em w:val="none"/>
    </w:rPr>
  </w:style>
  <w:style w:type="paragraph" w:styleId="afa">
    <w:name w:val="annotation subject"/>
    <w:basedOn w:val="af8"/>
    <w:next w:val="af8"/>
    <w:qFormat/>
    <w:rPr>
      <w:b/>
    </w:rPr>
  </w:style>
  <w:style w:type="character" w:customStyle="1" w:styleId="afb">
    <w:name w:val="Тема примітки Знак"/>
    <w:rPr>
      <w:b/>
      <w:w w:val="100"/>
      <w:position w:val="-1"/>
      <w:sz w:val="20"/>
      <w:szCs w:val="20"/>
      <w:effect w:val="none"/>
      <w:shd w:val="clear" w:color="auto" w:fill="auto"/>
      <w:vertAlign w:val="baseline"/>
      <w:cs w:val="0"/>
      <w:em w:val="none"/>
    </w:rPr>
  </w:style>
  <w:style w:type="paragraph" w:styleId="afc">
    <w:name w:val="Balloon Text"/>
    <w:basedOn w:val="a"/>
    <w:qFormat/>
    <w:rPr>
      <w:rFonts w:ascii="Tahoma" w:eastAsia="Tahoma" w:hAnsi="Tahoma"/>
      <w:sz w:val="16"/>
      <w:szCs w:val="16"/>
    </w:rPr>
  </w:style>
  <w:style w:type="character" w:customStyle="1" w:styleId="afd">
    <w:name w:val="Текст у виносці Знак"/>
    <w:rPr>
      <w:rFonts w:ascii="Tahoma" w:eastAsia="Tahoma" w:hAnsi="Tahoma"/>
      <w:w w:val="100"/>
      <w:position w:val="-1"/>
      <w:sz w:val="16"/>
      <w:szCs w:val="16"/>
      <w:effect w:val="none"/>
      <w:shd w:val="clear" w:color="auto" w:fill="auto"/>
      <w:vertAlign w:val="baseline"/>
      <w:cs w:val="0"/>
      <w:em w:val="none"/>
    </w:rPr>
  </w:style>
  <w:style w:type="character" w:styleId="afe">
    <w:name w:val="FollowedHyperlink"/>
    <w:qFormat/>
    <w:rPr>
      <w:color w:val="800080"/>
      <w:w w:val="100"/>
      <w:position w:val="-1"/>
      <w:sz w:val="20"/>
      <w:szCs w:val="20"/>
      <w:u w:val="single"/>
      <w:effect w:val="none"/>
      <w:shd w:val="clear" w:color="auto" w:fill="auto"/>
      <w:vertAlign w:val="baseline"/>
      <w:cs w:val="0"/>
      <w:em w:val="none"/>
    </w:rPr>
  </w:style>
  <w:style w:type="paragraph" w:styleId="aff">
    <w:name w:val="header"/>
    <w:basedOn w:val="a"/>
    <w:qFormat/>
  </w:style>
  <w:style w:type="character" w:customStyle="1" w:styleId="aff0">
    <w:name w:val="Верхній колонтитул Знак"/>
    <w:basedOn w:val="a0"/>
    <w:rPr>
      <w:w w:val="100"/>
      <w:position w:val="-1"/>
      <w:effect w:val="none"/>
      <w:vertAlign w:val="baseline"/>
      <w:cs w:val="0"/>
      <w:em w:val="none"/>
    </w:rPr>
  </w:style>
  <w:style w:type="paragraph" w:styleId="aff1">
    <w:name w:val="footer"/>
    <w:basedOn w:val="a"/>
    <w:qFormat/>
  </w:style>
  <w:style w:type="character" w:customStyle="1" w:styleId="aff2">
    <w:name w:val="Нижній колонтитул Знак"/>
    <w:basedOn w:val="a0"/>
    <w:rPr>
      <w:w w:val="100"/>
      <w:position w:val="-1"/>
      <w:effect w:val="none"/>
      <w:vertAlign w:val="baseline"/>
      <w:cs w:val="0"/>
      <w:em w:val="none"/>
    </w:rPr>
  </w:style>
  <w:style w:type="character" w:customStyle="1" w:styleId="hps">
    <w:name w:val="hps"/>
    <w:basedOn w:val="a0"/>
    <w:rPr>
      <w:w w:val="100"/>
      <w:position w:val="-1"/>
      <w:effect w:val="none"/>
      <w:vertAlign w:val="baseline"/>
      <w:cs w:val="0"/>
      <w:em w:val="none"/>
    </w:rPr>
  </w:style>
  <w:style w:type="character" w:customStyle="1" w:styleId="12">
    <w:name w:val="Заголовок 1 Знак"/>
    <w:rPr>
      <w:rFonts w:ascii="Cambria" w:eastAsia="Cambria" w:hAnsi="Cambria"/>
      <w:b/>
      <w:color w:val="365F91"/>
      <w:w w:val="100"/>
      <w:position w:val="-1"/>
      <w:sz w:val="28"/>
      <w:szCs w:val="28"/>
      <w:effect w:val="none"/>
      <w:shd w:val="clear" w:color="auto" w:fill="auto"/>
      <w:vertAlign w:val="baseline"/>
      <w:cs w:val="0"/>
      <w:em w:val="none"/>
    </w:rPr>
  </w:style>
  <w:style w:type="paragraph" w:styleId="HTML">
    <w:name w:val="HTML Preformatted"/>
    <w:basedOn w:val="a"/>
    <w:qFormat/>
    <w:rPr>
      <w:rFonts w:ascii="Courier New" w:eastAsia="Courier New" w:hAnsi="Courier New"/>
      <w:sz w:val="20"/>
      <w:szCs w:val="20"/>
    </w:rPr>
  </w:style>
  <w:style w:type="character" w:customStyle="1" w:styleId="HTML0">
    <w:name w:val="Стандартний HTML Знак"/>
    <w:rPr>
      <w:rFonts w:ascii="Courier New" w:eastAsia="Courier New" w:hAnsi="Courier New"/>
      <w:w w:val="100"/>
      <w:position w:val="-1"/>
      <w:sz w:val="20"/>
      <w:szCs w:val="20"/>
      <w:effect w:val="none"/>
      <w:shd w:val="clear" w:color="auto" w:fill="auto"/>
      <w:vertAlign w:val="baseline"/>
      <w:cs w:val="0"/>
      <w:em w:val="none"/>
    </w:rPr>
  </w:style>
  <w:style w:type="paragraph" w:styleId="aff3">
    <w:name w:val="Revision"/>
    <w:pPr>
      <w:suppressAutoHyphens/>
      <w:spacing w:line="1" w:lineRule="atLeast"/>
      <w:ind w:leftChars="-1" w:left="-1" w:hangingChars="1" w:hanging="1"/>
      <w:textDirection w:val="btLr"/>
      <w:textAlignment w:val="top"/>
      <w:outlineLvl w:val="0"/>
    </w:pPr>
    <w:rPr>
      <w:position w:val="-1"/>
      <w:sz w:val="22"/>
      <w:szCs w:val="22"/>
      <w:lang w:eastAsia="ru-RU"/>
    </w:rPr>
  </w:style>
  <w:style w:type="paragraph" w:customStyle="1" w:styleId="m-5197960870921610063m1854611466151147799gmail-msolistparagraph">
    <w:name w:val="m_-5197960870921610063m_1854611466151147799gmail-msolistparagraph"/>
    <w:basedOn w:val="a"/>
    <w:rPr>
      <w:rFonts w:ascii="Times New Roman" w:eastAsia="Times New Roman" w:hAnsi="Times New Roman"/>
      <w:sz w:val="24"/>
      <w:szCs w:val="24"/>
    </w:rPr>
  </w:style>
  <w:style w:type="character" w:customStyle="1" w:styleId="apple-converted-space">
    <w:name w:val="apple-converted-space"/>
    <w:basedOn w:val="a0"/>
    <w:rPr>
      <w:w w:val="100"/>
      <w:position w:val="-1"/>
      <w:effect w:val="none"/>
      <w:vertAlign w:val="baseline"/>
      <w:cs w:val="0"/>
      <w:em w:val="none"/>
    </w:rPr>
  </w:style>
  <w:style w:type="paragraph" w:customStyle="1" w:styleId="13">
    <w:name w:val="Абзац списка1"/>
    <w:basedOn w:val="a"/>
    <w:pPr>
      <w:spacing w:line="276" w:lineRule="auto"/>
      <w:ind w:left="720" w:firstLine="360"/>
      <w:contextualSpacing/>
    </w:pPr>
    <w:rPr>
      <w:rFonts w:eastAsia="Times New Roman" w:cs="Times New Roman"/>
      <w:lang w:val="ru-RU"/>
    </w:rPr>
  </w:style>
  <w:style w:type="character" w:customStyle="1" w:styleId="alt-edited">
    <w:name w:val="alt-edited"/>
    <w:basedOn w:val="a0"/>
    <w:rPr>
      <w:w w:val="100"/>
      <w:position w:val="-1"/>
      <w:effect w:val="none"/>
      <w:vertAlign w:val="baseline"/>
      <w:cs w:val="0"/>
      <w:em w:val="none"/>
    </w:rPr>
  </w:style>
  <w:style w:type="paragraph" w:customStyle="1" w:styleId="23">
    <w:name w:val="Абзац списка2"/>
    <w:basedOn w:val="a"/>
    <w:pPr>
      <w:spacing w:after="200" w:line="276" w:lineRule="auto"/>
      <w:ind w:left="720"/>
      <w:contextualSpacing/>
    </w:pPr>
    <w:rPr>
      <w:lang w:val="ru-RU"/>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ahoma" w:hAnsi="Tahoma" w:cs="Tahoma"/>
      <w:color w:val="000000"/>
      <w:position w:val="-1"/>
      <w:sz w:val="24"/>
      <w:szCs w:val="24"/>
      <w:lang w:val="ru-RU" w:eastAsia="en-US"/>
    </w:rPr>
  </w:style>
  <w:style w:type="paragraph" w:customStyle="1" w:styleId="32">
    <w:name w:val="Абзац списка3"/>
    <w:basedOn w:val="a"/>
    <w:pPr>
      <w:ind w:left="720"/>
    </w:pPr>
  </w:style>
  <w:style w:type="character" w:customStyle="1" w:styleId="ParagraphHeader2Head11ReferencesParagraphedeliste1ListParagraph1Listecouleur-Accent11Listecouleur-Accent111Paragraphedeliste3Bullets">
    <w:name w:val="Абзац списку Знак;название табл/рис Знак;Paragraph Знак;Header 2 Знак;Head1.1 Знак;References Знак;Paragraphe de liste1 Знак;List Paragraph1 Знак;Liste couleur - Accent 11 Знак;Liste couleur - Accent 111 Знак;Paragraphe de liste3 Знак;Bullets Знак"/>
    <w:rPr>
      <w:w w:val="100"/>
      <w:position w:val="-1"/>
      <w:effect w:val="none"/>
      <w:vertAlign w:val="baseline"/>
      <w:cs w:val="0"/>
      <w:em w:val="none"/>
    </w:rPr>
  </w:style>
  <w:style w:type="table" w:customStyle="1" w:styleId="aff4">
    <w:basedOn w:val="TableNormal0"/>
    <w:rPr>
      <w:color w:val="F47B17"/>
    </w:rPr>
    <w:tblPr>
      <w:tblStyleRowBandSize w:val="1"/>
      <w:tblStyleColBandSize w:val="1"/>
      <w:tblCellMar>
        <w:top w:w="0" w:type="dxa"/>
        <w:left w:w="115" w:type="dxa"/>
        <w:bottom w:w="0" w:type="dxa"/>
        <w:right w:w="115" w:type="dxa"/>
      </w:tblCellMar>
    </w:tblPr>
  </w:style>
  <w:style w:type="table" w:customStyle="1" w:styleId="aff5">
    <w:basedOn w:val="TableNormal0"/>
    <w:rPr>
      <w:color w:val="F47B17"/>
    </w:rPr>
    <w:tblPr>
      <w:tblStyleRowBandSize w:val="1"/>
      <w:tblStyleColBandSize w:val="1"/>
      <w:tblCellMar>
        <w:top w:w="0" w:type="dxa"/>
        <w:left w:w="115" w:type="dxa"/>
        <w:bottom w:w="0" w:type="dxa"/>
        <w:right w:w="115" w:type="dxa"/>
      </w:tblCellMar>
    </w:tblPr>
  </w:style>
  <w:style w:type="table" w:customStyle="1" w:styleId="aff6">
    <w:basedOn w:val="TableNormal0"/>
    <w:rPr>
      <w:color w:val="F47B17"/>
    </w:rPr>
    <w:tblPr>
      <w:tblStyleRowBandSize w:val="1"/>
      <w:tblStyleColBandSize w:val="1"/>
      <w:tblCellMar>
        <w:top w:w="0" w:type="dxa"/>
        <w:left w:w="115" w:type="dxa"/>
        <w:bottom w:w="0" w:type="dxa"/>
        <w:right w:w="115" w:type="dxa"/>
      </w:tblCellMar>
    </w:tblPr>
  </w:style>
  <w:style w:type="table" w:customStyle="1" w:styleId="14">
    <w:name w:val="Сетка таблицы1"/>
    <w:basedOn w:val="a1"/>
    <w:next w:val="af"/>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next w:val="af"/>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jlqj4b">
    <w:name w:val="jlqj4b"/>
    <w:rPr>
      <w:w w:val="100"/>
      <w:position w:val="-1"/>
      <w:effect w:val="none"/>
      <w:vertAlign w:val="baseline"/>
      <w:cs w:val="0"/>
      <w:em w:val="none"/>
    </w:rPr>
  </w:style>
  <w:style w:type="paragraph" w:customStyle="1" w:styleId="15">
    <w:name w:val="Текст1"/>
    <w:basedOn w:val="a"/>
    <w:pPr>
      <w:widowControl w:val="0"/>
      <w:suppressAutoHyphens w:val="0"/>
    </w:pPr>
    <w:rPr>
      <w:rFonts w:ascii="Courier New" w:eastAsia="Times New Roman" w:hAnsi="Courier New" w:cs="Times New Roman"/>
      <w:sz w:val="20"/>
      <w:szCs w:val="20"/>
      <w:lang w:val="en-GB" w:eastAsia="ar-SA"/>
    </w:rPr>
  </w:style>
  <w:style w:type="character" w:customStyle="1" w:styleId="Sectionname">
    <w:name w:val="Section name"/>
    <w:rPr>
      <w:rFonts w:ascii="Arial" w:hAnsi="Arial"/>
      <w:b/>
      <w:bCs/>
      <w:w w:val="100"/>
      <w:position w:val="-1"/>
      <w:sz w:val="22"/>
      <w:effect w:val="none"/>
      <w:vertAlign w:val="baseline"/>
      <w:cs w:val="0"/>
      <w:em w:val="none"/>
      <w:lang w:val="uk-UA"/>
    </w:rPr>
  </w:style>
  <w:style w:type="paragraph" w:customStyle="1" w:styleId="xmsolistparagraph">
    <w:name w:val="x_msolistparagraph"/>
    <w:basedOn w:val="a"/>
    <w:pPr>
      <w:spacing w:before="100" w:beforeAutospacing="1" w:after="100" w:afterAutospacing="1"/>
    </w:pPr>
    <w:rPr>
      <w:rFonts w:ascii="Times New Roman" w:eastAsia="Times New Roman" w:hAnsi="Times New Roman" w:cs="Times New Roman"/>
      <w:sz w:val="24"/>
      <w:szCs w:val="24"/>
      <w:lang w:val="ru-RU"/>
    </w:rPr>
  </w:style>
  <w:style w:type="table" w:customStyle="1" w:styleId="aff7">
    <w:basedOn w:val="TableNormal0"/>
    <w:tblPr>
      <w:tblStyleRowBandSize w:val="1"/>
      <w:tblStyleColBandSize w:val="1"/>
      <w:tblCellMar>
        <w:top w:w="0" w:type="dxa"/>
        <w:left w:w="108" w:type="dxa"/>
        <w:bottom w:w="0" w:type="dxa"/>
        <w:right w:w="108" w:type="dxa"/>
      </w:tblCellMar>
    </w:tblPr>
  </w:style>
  <w:style w:type="table" w:customStyle="1" w:styleId="aff8">
    <w:basedOn w:val="TableNormal0"/>
    <w:tblPr>
      <w:tblStyleRowBandSize w:val="1"/>
      <w:tblStyleColBandSize w:val="1"/>
      <w:tblCellMar>
        <w:top w:w="0" w:type="dxa"/>
        <w:left w:w="108" w:type="dxa"/>
        <w:bottom w:w="0" w:type="dxa"/>
        <w:right w:w="108" w:type="dxa"/>
      </w:tblCellMar>
    </w:tblPr>
  </w:style>
  <w:style w:type="table" w:customStyle="1" w:styleId="aff9">
    <w:basedOn w:val="TableNormal0"/>
    <w:tblPr>
      <w:tblStyleRowBandSize w:val="1"/>
      <w:tblStyleColBandSize w:val="1"/>
      <w:tblCellMar>
        <w:top w:w="0" w:type="dxa"/>
        <w:left w:w="108" w:type="dxa"/>
        <w:bottom w:w="0" w:type="dxa"/>
        <w:right w:w="108" w:type="dxa"/>
      </w:tblCellMar>
    </w:tblPr>
  </w:style>
  <w:style w:type="paragraph" w:styleId="affa">
    <w:name w:val="List Paragraph"/>
    <w:aliases w:val="название табл/рис,Paragraph,Header 2,Head1.1,References,Paragraphe de liste1,List Paragraph1,Liste couleur - Accent 11,Liste couleur - Accent 111,Paragraphe de liste3,List Paragraph2,Bullets,List Paragraph nowy,Numbered List Paragraph"/>
    <w:basedOn w:val="a"/>
    <w:link w:val="affb"/>
    <w:uiPriority w:val="34"/>
    <w:qFormat/>
    <w:rsid w:val="00112077"/>
    <w:pPr>
      <w:suppressAutoHyphens w:val="0"/>
      <w:spacing w:line="240" w:lineRule="auto"/>
      <w:ind w:leftChars="0" w:left="720" w:firstLineChars="0" w:firstLine="0"/>
      <w:textDirection w:val="lrTb"/>
      <w:textAlignment w:val="auto"/>
      <w:outlineLvl w:val="9"/>
    </w:pPr>
    <w:rPr>
      <w:position w:val="0"/>
    </w:rPr>
  </w:style>
  <w:style w:type="character" w:customStyle="1" w:styleId="affb">
    <w:name w:val="Абзац списку Знак"/>
    <w:aliases w:val="название табл/рис Знак,Paragraph Знак,Header 2 Знак,Head1.1 Знак,References Знак,Paragraphe de liste1 Знак,List Paragraph1 Знак,Liste couleur - Accent 11 Знак,Liste couleur - Accent 111 Знак,Paragraphe de liste3 Знак,Bullets Знак"/>
    <w:link w:val="affa"/>
    <w:uiPriority w:val="26"/>
    <w:qFormat/>
    <w:locked/>
    <w:rsid w:val="00112077"/>
    <w:rPr>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6011/corporate_codeofconductforrecipients_policy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cants@network.org.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cal_support@network.org.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bgrants.network.org.ua:4455/" TargetMode="External"/><Relationship Id="rId4" Type="http://schemas.openxmlformats.org/officeDocument/2006/relationships/settings" Target="settings.xml"/><Relationship Id="rId9" Type="http://schemas.openxmlformats.org/officeDocument/2006/relationships/hyperlink" Target="mailto:technical_support@network.org.ua" TargetMode="External"/><Relationship Id="rId14" Type="http://schemas.openxmlformats.org/officeDocument/2006/relationships/hyperlink" Target="https://www.theglobalfund.org/media/6014/corporate_codeofconductforrecipients_policy_ru.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globalfund.org/media/3261/core_budgetinginglobalfundgrants_guidelin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LbE660z9C1kRMbpXCYT6Ysucuw==">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55</Pages>
  <Words>99764</Words>
  <Characters>56866</Characters>
  <Application>Microsoft Office Word</Application>
  <DocSecurity>0</DocSecurity>
  <Lines>473</Lines>
  <Paragraphs>312</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156318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Губська Ангелина</dc:creator>
  <cp:lastModifiedBy>Газізова Олена</cp:lastModifiedBy>
  <cp:revision>105</cp:revision>
  <dcterms:created xsi:type="dcterms:W3CDTF">2021-11-17T14:51:00Z</dcterms:created>
  <dcterms:modified xsi:type="dcterms:W3CDTF">2021-11-22T12:38:00Z</dcterms:modified>
</cp:coreProperties>
</file>