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858EE" w14:textId="77777777" w:rsidR="00CE27F8" w:rsidRPr="00124915" w:rsidRDefault="00CE27F8" w:rsidP="00CF5620">
      <w:pPr>
        <w:jc w:val="both"/>
        <w:rPr>
          <w:rFonts w:ascii="Times New Roman" w:hAnsi="Times New Roman" w:cs="Times New Roman"/>
          <w:b/>
          <w:color w:val="000000" w:themeColor="text1"/>
          <w:sz w:val="24"/>
          <w:szCs w:val="24"/>
        </w:rPr>
      </w:pPr>
    </w:p>
    <w:p w14:paraId="49338F43" w14:textId="77777777" w:rsidR="00CE27F8" w:rsidRPr="00124915" w:rsidRDefault="00CE27F8" w:rsidP="00CF5620">
      <w:pPr>
        <w:jc w:val="both"/>
        <w:rPr>
          <w:rFonts w:ascii="Times New Roman" w:hAnsi="Times New Roman" w:cs="Times New Roman"/>
          <w:b/>
          <w:color w:val="000000" w:themeColor="text1"/>
          <w:sz w:val="24"/>
          <w:szCs w:val="24"/>
        </w:rPr>
      </w:pPr>
    </w:p>
    <w:p w14:paraId="118A6590" w14:textId="77777777" w:rsidR="00CE27F8" w:rsidRPr="00124915" w:rsidRDefault="00CE27F8" w:rsidP="00CF5620">
      <w:pPr>
        <w:jc w:val="both"/>
        <w:rPr>
          <w:rFonts w:ascii="Times New Roman" w:hAnsi="Times New Roman" w:cs="Times New Roman"/>
          <w:b/>
          <w:color w:val="000000" w:themeColor="text1"/>
          <w:sz w:val="24"/>
          <w:szCs w:val="24"/>
        </w:rPr>
      </w:pPr>
    </w:p>
    <w:p w14:paraId="58ED7FDE" w14:textId="77777777" w:rsidR="00CE27F8" w:rsidRPr="00124915" w:rsidRDefault="00CE27F8" w:rsidP="00CF5620">
      <w:pPr>
        <w:jc w:val="both"/>
        <w:rPr>
          <w:rFonts w:ascii="Times New Roman" w:hAnsi="Times New Roman" w:cs="Times New Roman"/>
          <w:b/>
          <w:color w:val="000000" w:themeColor="text1"/>
          <w:sz w:val="24"/>
          <w:szCs w:val="24"/>
        </w:rPr>
      </w:pPr>
    </w:p>
    <w:p w14:paraId="3D4B2D30" w14:textId="77777777" w:rsidR="00CE27F8" w:rsidRPr="00124915" w:rsidRDefault="00CE27F8" w:rsidP="00CF5620">
      <w:pPr>
        <w:jc w:val="both"/>
        <w:rPr>
          <w:rFonts w:ascii="Times New Roman" w:hAnsi="Times New Roman" w:cs="Times New Roman"/>
          <w:b/>
          <w:color w:val="000000" w:themeColor="text1"/>
          <w:sz w:val="24"/>
          <w:szCs w:val="24"/>
        </w:rPr>
      </w:pPr>
    </w:p>
    <w:p w14:paraId="1BC2A62D" w14:textId="77777777" w:rsidR="00CE27F8" w:rsidRPr="00124915" w:rsidRDefault="00CE27F8" w:rsidP="00CF5620">
      <w:pPr>
        <w:jc w:val="both"/>
        <w:rPr>
          <w:rFonts w:ascii="Times New Roman" w:hAnsi="Times New Roman" w:cs="Times New Roman"/>
          <w:b/>
          <w:color w:val="000000" w:themeColor="text1"/>
          <w:sz w:val="24"/>
          <w:szCs w:val="24"/>
        </w:rPr>
      </w:pPr>
    </w:p>
    <w:p w14:paraId="33331BF9" w14:textId="77777777" w:rsidR="00CE27F8" w:rsidRPr="00124915" w:rsidRDefault="00CE27F8" w:rsidP="00CF5620">
      <w:pPr>
        <w:jc w:val="both"/>
        <w:rPr>
          <w:rFonts w:ascii="Times New Roman" w:hAnsi="Times New Roman" w:cs="Times New Roman"/>
          <w:b/>
          <w:color w:val="000000" w:themeColor="text1"/>
          <w:sz w:val="24"/>
          <w:szCs w:val="24"/>
        </w:rPr>
      </w:pPr>
    </w:p>
    <w:p w14:paraId="01ADE982" w14:textId="77777777" w:rsidR="00CE27F8" w:rsidRPr="00124915" w:rsidRDefault="00CE27F8" w:rsidP="00CF5620">
      <w:pPr>
        <w:jc w:val="both"/>
        <w:rPr>
          <w:rFonts w:ascii="Times New Roman" w:hAnsi="Times New Roman" w:cs="Times New Roman"/>
          <w:b/>
          <w:color w:val="000000" w:themeColor="text1"/>
          <w:sz w:val="24"/>
          <w:szCs w:val="24"/>
        </w:rPr>
      </w:pPr>
    </w:p>
    <w:p w14:paraId="4C375B4E" w14:textId="7CE6EE27" w:rsidR="00CE27F8" w:rsidRPr="00124915" w:rsidRDefault="0091485F" w:rsidP="0091485F">
      <w:pPr>
        <w:jc w:val="center"/>
        <w:rPr>
          <w:rFonts w:ascii="Times New Roman" w:hAnsi="Times New Roman" w:cs="Times New Roman"/>
          <w:b/>
          <w:color w:val="000000" w:themeColor="text1"/>
          <w:sz w:val="32"/>
          <w:szCs w:val="32"/>
        </w:rPr>
      </w:pPr>
      <w:r w:rsidRPr="00124915">
        <w:rPr>
          <w:rFonts w:ascii="Times New Roman" w:hAnsi="Times New Roman" w:cs="Times New Roman"/>
          <w:b/>
          <w:color w:val="000000" w:themeColor="text1"/>
          <w:sz w:val="32"/>
          <w:szCs w:val="32"/>
        </w:rPr>
        <w:t>АНАЛІТИЧНИЙ ЗВІТ</w:t>
      </w:r>
    </w:p>
    <w:p w14:paraId="32511554" w14:textId="12982BA5" w:rsidR="00B02B29" w:rsidRPr="00124915" w:rsidRDefault="00B02B29" w:rsidP="00B02B29">
      <w:pPr>
        <w:jc w:val="center"/>
        <w:rPr>
          <w:rFonts w:ascii="Times New Roman" w:eastAsia="Times New Roman" w:hAnsi="Times New Roman" w:cs="Times New Roman"/>
          <w:b/>
          <w:bCs/>
          <w:color w:val="000000" w:themeColor="text1"/>
          <w:sz w:val="32"/>
          <w:szCs w:val="32"/>
        </w:rPr>
      </w:pPr>
      <w:r w:rsidRPr="00124915">
        <w:rPr>
          <w:rFonts w:ascii="Times New Roman" w:eastAsia="Times New Roman" w:hAnsi="Times New Roman" w:cs="Times New Roman"/>
          <w:b/>
          <w:bCs/>
          <w:color w:val="000000" w:themeColor="text1"/>
          <w:sz w:val="32"/>
          <w:szCs w:val="32"/>
        </w:rPr>
        <w:t>Доступ до вакцин для імунізації від COVID-19 в Україні: ключові проблеми та бар’єри</w:t>
      </w:r>
    </w:p>
    <w:p w14:paraId="304A3E17" w14:textId="77777777" w:rsidR="00CE27F8" w:rsidRPr="00124915" w:rsidRDefault="00CE27F8" w:rsidP="00CF5620">
      <w:pPr>
        <w:jc w:val="both"/>
        <w:rPr>
          <w:rFonts w:ascii="Times New Roman" w:hAnsi="Times New Roman" w:cs="Times New Roman"/>
          <w:b/>
          <w:color w:val="000000" w:themeColor="text1"/>
          <w:sz w:val="28"/>
          <w:szCs w:val="28"/>
        </w:rPr>
      </w:pPr>
    </w:p>
    <w:p w14:paraId="542575B2" w14:textId="77777777" w:rsidR="00CE27F8" w:rsidRPr="00124915" w:rsidRDefault="00CE27F8" w:rsidP="00CF5620">
      <w:pPr>
        <w:jc w:val="both"/>
        <w:rPr>
          <w:rFonts w:ascii="Times New Roman" w:hAnsi="Times New Roman" w:cs="Times New Roman"/>
          <w:b/>
          <w:color w:val="000000" w:themeColor="text1"/>
          <w:sz w:val="24"/>
          <w:szCs w:val="24"/>
        </w:rPr>
      </w:pPr>
    </w:p>
    <w:p w14:paraId="5C461938" w14:textId="77777777" w:rsidR="00CE27F8" w:rsidRPr="00124915" w:rsidRDefault="00CE27F8" w:rsidP="00CF5620">
      <w:pPr>
        <w:jc w:val="both"/>
        <w:rPr>
          <w:rFonts w:ascii="Times New Roman" w:hAnsi="Times New Roman" w:cs="Times New Roman"/>
          <w:b/>
          <w:color w:val="000000" w:themeColor="text1"/>
          <w:sz w:val="24"/>
          <w:szCs w:val="24"/>
        </w:rPr>
      </w:pPr>
    </w:p>
    <w:p w14:paraId="780D0F3D" w14:textId="77777777" w:rsidR="00CE27F8" w:rsidRPr="00124915" w:rsidRDefault="00CE27F8" w:rsidP="00CF5620">
      <w:pPr>
        <w:jc w:val="both"/>
        <w:rPr>
          <w:rFonts w:ascii="Times New Roman" w:hAnsi="Times New Roman" w:cs="Times New Roman"/>
          <w:b/>
          <w:color w:val="000000" w:themeColor="text1"/>
          <w:sz w:val="24"/>
          <w:szCs w:val="24"/>
        </w:rPr>
      </w:pPr>
    </w:p>
    <w:p w14:paraId="4F39C5EA" w14:textId="77777777" w:rsidR="00CE27F8" w:rsidRPr="00124915" w:rsidRDefault="00CE27F8" w:rsidP="00CF5620">
      <w:pPr>
        <w:jc w:val="both"/>
        <w:rPr>
          <w:rFonts w:ascii="Times New Roman" w:hAnsi="Times New Roman" w:cs="Times New Roman"/>
          <w:b/>
          <w:color w:val="000000" w:themeColor="text1"/>
          <w:sz w:val="24"/>
          <w:szCs w:val="24"/>
        </w:rPr>
      </w:pPr>
    </w:p>
    <w:p w14:paraId="7140016B" w14:textId="77777777" w:rsidR="00CE27F8" w:rsidRPr="00124915" w:rsidRDefault="00CE27F8" w:rsidP="00CF5620">
      <w:pPr>
        <w:jc w:val="both"/>
        <w:rPr>
          <w:rFonts w:ascii="Times New Roman" w:hAnsi="Times New Roman" w:cs="Times New Roman"/>
          <w:b/>
          <w:color w:val="000000" w:themeColor="text1"/>
          <w:sz w:val="24"/>
          <w:szCs w:val="24"/>
        </w:rPr>
      </w:pPr>
    </w:p>
    <w:p w14:paraId="2F0C775B" w14:textId="77777777" w:rsidR="00CE27F8" w:rsidRPr="00124915" w:rsidRDefault="00CE27F8" w:rsidP="00CF5620">
      <w:pPr>
        <w:jc w:val="both"/>
        <w:rPr>
          <w:rFonts w:ascii="Times New Roman" w:hAnsi="Times New Roman" w:cs="Times New Roman"/>
          <w:b/>
          <w:color w:val="000000" w:themeColor="text1"/>
          <w:sz w:val="24"/>
          <w:szCs w:val="24"/>
        </w:rPr>
      </w:pPr>
    </w:p>
    <w:p w14:paraId="50679DE4" w14:textId="77777777" w:rsidR="00CE27F8" w:rsidRPr="00124915" w:rsidRDefault="00CE27F8" w:rsidP="00CF5620">
      <w:pPr>
        <w:jc w:val="both"/>
        <w:rPr>
          <w:rFonts w:ascii="Times New Roman" w:hAnsi="Times New Roman" w:cs="Times New Roman"/>
          <w:b/>
          <w:color w:val="000000" w:themeColor="text1"/>
          <w:sz w:val="24"/>
          <w:szCs w:val="24"/>
        </w:rPr>
      </w:pPr>
    </w:p>
    <w:p w14:paraId="3780DD07" w14:textId="77777777" w:rsidR="00CE27F8" w:rsidRPr="00124915" w:rsidRDefault="00CE27F8" w:rsidP="00CF5620">
      <w:pPr>
        <w:jc w:val="both"/>
        <w:rPr>
          <w:rFonts w:ascii="Times New Roman" w:hAnsi="Times New Roman" w:cs="Times New Roman"/>
          <w:b/>
          <w:color w:val="000000" w:themeColor="text1"/>
          <w:sz w:val="24"/>
          <w:szCs w:val="24"/>
        </w:rPr>
      </w:pPr>
    </w:p>
    <w:p w14:paraId="1A68EB5A" w14:textId="0B80FD88" w:rsidR="00CE27F8" w:rsidRPr="00124915" w:rsidRDefault="0091485F" w:rsidP="00CF5620">
      <w:pPr>
        <w:jc w:val="both"/>
        <w:rPr>
          <w:rFonts w:ascii="Times New Roman" w:hAnsi="Times New Roman" w:cs="Times New Roman"/>
          <w:i/>
          <w:color w:val="000000" w:themeColor="text1"/>
          <w:sz w:val="24"/>
          <w:szCs w:val="24"/>
        </w:rPr>
      </w:pPr>
      <w:r w:rsidRPr="00124915">
        <w:rPr>
          <w:rFonts w:ascii="Times New Roman" w:hAnsi="Times New Roman" w:cs="Times New Roman"/>
          <w:i/>
          <w:color w:val="000000" w:themeColor="text1"/>
          <w:sz w:val="24"/>
          <w:szCs w:val="24"/>
        </w:rPr>
        <w:t>07.01.2021 р.</w:t>
      </w:r>
    </w:p>
    <w:p w14:paraId="6E8AF5CA" w14:textId="640426BD" w:rsidR="00B02B29" w:rsidRPr="00124915" w:rsidRDefault="00B02B29" w:rsidP="00CF5620">
      <w:pPr>
        <w:jc w:val="both"/>
        <w:rPr>
          <w:rFonts w:ascii="Times New Roman" w:hAnsi="Times New Roman" w:cs="Times New Roman"/>
          <w:i/>
          <w:color w:val="000000" w:themeColor="text1"/>
          <w:sz w:val="24"/>
          <w:szCs w:val="24"/>
        </w:rPr>
      </w:pPr>
    </w:p>
    <w:sdt>
      <w:sdtPr>
        <w:rPr>
          <w:rFonts w:ascii="Times New Roman" w:eastAsiaTheme="minorHAnsi" w:hAnsi="Times New Roman" w:cs="Times New Roman"/>
          <w:b w:val="0"/>
          <w:bCs w:val="0"/>
          <w:color w:val="000000" w:themeColor="text1"/>
          <w:sz w:val="22"/>
          <w:szCs w:val="22"/>
          <w:lang w:val="uk-UA"/>
        </w:rPr>
        <w:id w:val="-1352025707"/>
        <w:docPartObj>
          <w:docPartGallery w:val="Table of Contents"/>
          <w:docPartUnique/>
        </w:docPartObj>
      </w:sdtPr>
      <w:sdtEndPr>
        <w:rPr>
          <w:noProof/>
        </w:rPr>
      </w:sdtEndPr>
      <w:sdtContent>
        <w:p w14:paraId="2E24CA6D" w14:textId="7978CE84" w:rsidR="00B02B29" w:rsidRPr="00124915" w:rsidRDefault="00CC4816">
          <w:pPr>
            <w:pStyle w:val="TOCHeading"/>
            <w:rPr>
              <w:rFonts w:ascii="Times New Roman" w:hAnsi="Times New Roman" w:cs="Times New Roman"/>
              <w:color w:val="000000" w:themeColor="text1"/>
              <w:lang w:val="uk-UA"/>
            </w:rPr>
          </w:pPr>
          <w:r w:rsidRPr="00124915">
            <w:rPr>
              <w:rFonts w:ascii="Times New Roman" w:hAnsi="Times New Roman" w:cs="Times New Roman"/>
              <w:color w:val="000000" w:themeColor="text1"/>
              <w:lang w:val="uk-UA"/>
            </w:rPr>
            <w:t>Зміст</w:t>
          </w:r>
        </w:p>
        <w:p w14:paraId="4DDD639E" w14:textId="45172E77" w:rsidR="00CC4816" w:rsidRPr="00124915" w:rsidRDefault="00B02B29">
          <w:pPr>
            <w:pStyle w:val="TOC1"/>
            <w:tabs>
              <w:tab w:val="right" w:leader="dot" w:pos="14023"/>
            </w:tabs>
            <w:rPr>
              <w:rFonts w:ascii="Times New Roman" w:eastAsiaTheme="minorEastAsia" w:hAnsi="Times New Roman" w:cs="Times New Roman"/>
              <w:b w:val="0"/>
              <w:bCs w:val="0"/>
              <w:i w:val="0"/>
              <w:iCs w:val="0"/>
              <w:noProof/>
              <w:color w:val="000000" w:themeColor="text1"/>
            </w:rPr>
          </w:pPr>
          <w:r w:rsidRPr="00124915">
            <w:rPr>
              <w:rFonts w:ascii="Times New Roman" w:hAnsi="Times New Roman" w:cs="Times New Roman"/>
              <w:b w:val="0"/>
              <w:bCs w:val="0"/>
              <w:color w:val="000000" w:themeColor="text1"/>
            </w:rPr>
            <w:fldChar w:fldCharType="begin"/>
          </w:r>
          <w:r w:rsidRPr="00124915">
            <w:rPr>
              <w:rFonts w:ascii="Times New Roman" w:hAnsi="Times New Roman" w:cs="Times New Roman"/>
              <w:b w:val="0"/>
              <w:bCs w:val="0"/>
              <w:color w:val="000000" w:themeColor="text1"/>
            </w:rPr>
            <w:instrText xml:space="preserve"> TOC \o "1-3" \h \z \u </w:instrText>
          </w:r>
          <w:r w:rsidRPr="00124915">
            <w:rPr>
              <w:rFonts w:ascii="Times New Roman" w:hAnsi="Times New Roman" w:cs="Times New Roman"/>
              <w:b w:val="0"/>
              <w:bCs w:val="0"/>
              <w:color w:val="000000" w:themeColor="text1"/>
            </w:rPr>
            <w:fldChar w:fldCharType="separate"/>
          </w:r>
          <w:hyperlink w:anchor="_Toc61377333" w:history="1">
            <w:r w:rsidR="00CC4816" w:rsidRPr="00124915">
              <w:rPr>
                <w:rStyle w:val="Hyperlink"/>
                <w:rFonts w:ascii="Times New Roman" w:hAnsi="Times New Roman" w:cs="Times New Roman"/>
                <w:b w:val="0"/>
                <w:bCs w:val="0"/>
                <w:noProof/>
                <w:color w:val="000000" w:themeColor="text1"/>
              </w:rPr>
              <w:t xml:space="preserve">І.     ФІНАНСУВАННЯ ЗАКУПІВЛІ ІМУНОБІОЛОГІЧНИХ ПРЕПАРАТІВ ДЛЯ ПОПЕРЕДЖЕННЯ ЗАХВОРЮВАННЯ  </w:t>
            </w:r>
            <w:r w:rsidR="00CC4816" w:rsidRPr="00124915">
              <w:rPr>
                <w:rStyle w:val="Hyperlink"/>
                <w:rFonts w:ascii="Times New Roman" w:hAnsi="Times New Roman" w:cs="Times New Roman"/>
                <w:b w:val="0"/>
                <w:bCs w:val="0"/>
                <w:noProof/>
                <w:color w:val="000000" w:themeColor="text1"/>
                <w:shd w:val="clear" w:color="auto" w:fill="FFFFFF"/>
              </w:rPr>
              <w:t>КОРОНАВІРУСОМ SARS-COV-2  ТА ВАКЦИНАЦІЇ НАСЕЛЕННЯ УКРАЇНИ.</w:t>
            </w:r>
            <w:r w:rsidR="00CC4816" w:rsidRPr="00124915">
              <w:rPr>
                <w:rFonts w:ascii="Times New Roman" w:hAnsi="Times New Roman" w:cs="Times New Roman"/>
                <w:b w:val="0"/>
                <w:bCs w:val="0"/>
                <w:noProof/>
                <w:webHidden/>
                <w:color w:val="000000" w:themeColor="text1"/>
              </w:rPr>
              <w:tab/>
            </w:r>
            <w:r w:rsidR="00CC4816" w:rsidRPr="00124915">
              <w:rPr>
                <w:rFonts w:ascii="Times New Roman" w:hAnsi="Times New Roman" w:cs="Times New Roman"/>
                <w:b w:val="0"/>
                <w:bCs w:val="0"/>
                <w:noProof/>
                <w:webHidden/>
                <w:color w:val="000000" w:themeColor="text1"/>
              </w:rPr>
              <w:fldChar w:fldCharType="begin"/>
            </w:r>
            <w:r w:rsidR="00CC4816" w:rsidRPr="00124915">
              <w:rPr>
                <w:rFonts w:ascii="Times New Roman" w:hAnsi="Times New Roman" w:cs="Times New Roman"/>
                <w:b w:val="0"/>
                <w:bCs w:val="0"/>
                <w:noProof/>
                <w:webHidden/>
                <w:color w:val="000000" w:themeColor="text1"/>
              </w:rPr>
              <w:instrText xml:space="preserve"> PAGEREF _Toc61377333 \h </w:instrText>
            </w:r>
            <w:r w:rsidR="00CC4816" w:rsidRPr="00124915">
              <w:rPr>
                <w:rFonts w:ascii="Times New Roman" w:hAnsi="Times New Roman" w:cs="Times New Roman"/>
                <w:b w:val="0"/>
                <w:bCs w:val="0"/>
                <w:noProof/>
                <w:webHidden/>
                <w:color w:val="000000" w:themeColor="text1"/>
              </w:rPr>
            </w:r>
            <w:r w:rsidR="00CC4816" w:rsidRPr="00124915">
              <w:rPr>
                <w:rFonts w:ascii="Times New Roman" w:hAnsi="Times New Roman" w:cs="Times New Roman"/>
                <w:b w:val="0"/>
                <w:bCs w:val="0"/>
                <w:noProof/>
                <w:webHidden/>
                <w:color w:val="000000" w:themeColor="text1"/>
              </w:rPr>
              <w:fldChar w:fldCharType="separate"/>
            </w:r>
            <w:r w:rsidR="00CC4816" w:rsidRPr="00124915">
              <w:rPr>
                <w:rFonts w:ascii="Times New Roman" w:hAnsi="Times New Roman" w:cs="Times New Roman"/>
                <w:b w:val="0"/>
                <w:bCs w:val="0"/>
                <w:noProof/>
                <w:webHidden/>
                <w:color w:val="000000" w:themeColor="text1"/>
              </w:rPr>
              <w:t>2</w:t>
            </w:r>
            <w:r w:rsidR="00CC4816" w:rsidRPr="00124915">
              <w:rPr>
                <w:rFonts w:ascii="Times New Roman" w:hAnsi="Times New Roman" w:cs="Times New Roman"/>
                <w:b w:val="0"/>
                <w:bCs w:val="0"/>
                <w:noProof/>
                <w:webHidden/>
                <w:color w:val="000000" w:themeColor="text1"/>
              </w:rPr>
              <w:fldChar w:fldCharType="end"/>
            </w:r>
          </w:hyperlink>
        </w:p>
        <w:p w14:paraId="414374DF" w14:textId="694A340C" w:rsidR="00CC4816" w:rsidRPr="00124915" w:rsidRDefault="005B52E9">
          <w:pPr>
            <w:pStyle w:val="TOC1"/>
            <w:tabs>
              <w:tab w:val="right" w:leader="dot" w:pos="14023"/>
            </w:tabs>
            <w:rPr>
              <w:rFonts w:ascii="Times New Roman" w:eastAsiaTheme="minorEastAsia" w:hAnsi="Times New Roman" w:cs="Times New Roman"/>
              <w:b w:val="0"/>
              <w:bCs w:val="0"/>
              <w:i w:val="0"/>
              <w:iCs w:val="0"/>
              <w:noProof/>
              <w:color w:val="000000" w:themeColor="text1"/>
            </w:rPr>
          </w:pPr>
          <w:hyperlink w:anchor="_Toc61377334" w:history="1">
            <w:r w:rsidR="00CC4816" w:rsidRPr="00124915">
              <w:rPr>
                <w:rStyle w:val="Hyperlink"/>
                <w:rFonts w:ascii="Times New Roman" w:hAnsi="Times New Roman" w:cs="Times New Roman"/>
                <w:b w:val="0"/>
                <w:bCs w:val="0"/>
                <w:noProof/>
                <w:color w:val="000000" w:themeColor="text1"/>
              </w:rPr>
              <w:t xml:space="preserve">ІІ.     ВИЗНАЧЕННЯ ПОТРЕБИ У ІМУНОБІОЛОГІЧНИХ ПРЕПАРАТАХ ДЛЯ ПОПЕРЕДЖЕННЯ ЗАХВОРЮВАННЯ  </w:t>
            </w:r>
            <w:r w:rsidR="00CC4816" w:rsidRPr="00124915">
              <w:rPr>
                <w:rStyle w:val="Hyperlink"/>
                <w:rFonts w:ascii="Times New Roman" w:hAnsi="Times New Roman" w:cs="Times New Roman"/>
                <w:b w:val="0"/>
                <w:bCs w:val="0"/>
                <w:noProof/>
                <w:color w:val="000000" w:themeColor="text1"/>
                <w:shd w:val="clear" w:color="auto" w:fill="FFFFFF"/>
              </w:rPr>
              <w:t>КОРОНАВІРУСОМ SARS-COV-2 ТА, ВІДПОВІДНО, ПРЕДМЕТА ЗАКУПІВЛІ</w:t>
            </w:r>
            <w:r w:rsidR="00CC4816" w:rsidRPr="00124915">
              <w:rPr>
                <w:rStyle w:val="Hyperlink"/>
                <w:rFonts w:ascii="Times New Roman" w:hAnsi="Times New Roman" w:cs="Times New Roman"/>
                <w:b w:val="0"/>
                <w:bCs w:val="0"/>
                <w:noProof/>
                <w:color w:val="000000" w:themeColor="text1"/>
              </w:rPr>
              <w:t>.</w:t>
            </w:r>
            <w:r w:rsidR="00CC4816" w:rsidRPr="00124915">
              <w:rPr>
                <w:rFonts w:ascii="Times New Roman" w:hAnsi="Times New Roman" w:cs="Times New Roman"/>
                <w:b w:val="0"/>
                <w:bCs w:val="0"/>
                <w:noProof/>
                <w:webHidden/>
                <w:color w:val="000000" w:themeColor="text1"/>
              </w:rPr>
              <w:tab/>
            </w:r>
            <w:r w:rsidR="00CC4816" w:rsidRPr="00124915">
              <w:rPr>
                <w:rFonts w:ascii="Times New Roman" w:hAnsi="Times New Roman" w:cs="Times New Roman"/>
                <w:b w:val="0"/>
                <w:bCs w:val="0"/>
                <w:noProof/>
                <w:webHidden/>
                <w:color w:val="000000" w:themeColor="text1"/>
              </w:rPr>
              <w:fldChar w:fldCharType="begin"/>
            </w:r>
            <w:r w:rsidR="00CC4816" w:rsidRPr="00124915">
              <w:rPr>
                <w:rFonts w:ascii="Times New Roman" w:hAnsi="Times New Roman" w:cs="Times New Roman"/>
                <w:b w:val="0"/>
                <w:bCs w:val="0"/>
                <w:noProof/>
                <w:webHidden/>
                <w:color w:val="000000" w:themeColor="text1"/>
              </w:rPr>
              <w:instrText xml:space="preserve"> PAGEREF _Toc61377334 \h </w:instrText>
            </w:r>
            <w:r w:rsidR="00CC4816" w:rsidRPr="00124915">
              <w:rPr>
                <w:rFonts w:ascii="Times New Roman" w:hAnsi="Times New Roman" w:cs="Times New Roman"/>
                <w:b w:val="0"/>
                <w:bCs w:val="0"/>
                <w:noProof/>
                <w:webHidden/>
                <w:color w:val="000000" w:themeColor="text1"/>
              </w:rPr>
            </w:r>
            <w:r w:rsidR="00CC4816" w:rsidRPr="00124915">
              <w:rPr>
                <w:rFonts w:ascii="Times New Roman" w:hAnsi="Times New Roman" w:cs="Times New Roman"/>
                <w:b w:val="0"/>
                <w:bCs w:val="0"/>
                <w:noProof/>
                <w:webHidden/>
                <w:color w:val="000000" w:themeColor="text1"/>
              </w:rPr>
              <w:fldChar w:fldCharType="separate"/>
            </w:r>
            <w:r w:rsidR="00CC4816" w:rsidRPr="00124915">
              <w:rPr>
                <w:rFonts w:ascii="Times New Roman" w:hAnsi="Times New Roman" w:cs="Times New Roman"/>
                <w:b w:val="0"/>
                <w:bCs w:val="0"/>
                <w:noProof/>
                <w:webHidden/>
                <w:color w:val="000000" w:themeColor="text1"/>
              </w:rPr>
              <w:t>6</w:t>
            </w:r>
            <w:r w:rsidR="00CC4816" w:rsidRPr="00124915">
              <w:rPr>
                <w:rFonts w:ascii="Times New Roman" w:hAnsi="Times New Roman" w:cs="Times New Roman"/>
                <w:b w:val="0"/>
                <w:bCs w:val="0"/>
                <w:noProof/>
                <w:webHidden/>
                <w:color w:val="000000" w:themeColor="text1"/>
              </w:rPr>
              <w:fldChar w:fldCharType="end"/>
            </w:r>
          </w:hyperlink>
        </w:p>
        <w:p w14:paraId="53E76BFF" w14:textId="60364E96" w:rsidR="00CC4816" w:rsidRPr="00124915" w:rsidRDefault="005B52E9">
          <w:pPr>
            <w:pStyle w:val="TOC1"/>
            <w:tabs>
              <w:tab w:val="right" w:leader="dot" w:pos="14023"/>
            </w:tabs>
            <w:rPr>
              <w:rFonts w:ascii="Times New Roman" w:eastAsiaTheme="minorEastAsia" w:hAnsi="Times New Roman" w:cs="Times New Roman"/>
              <w:b w:val="0"/>
              <w:bCs w:val="0"/>
              <w:i w:val="0"/>
              <w:iCs w:val="0"/>
              <w:noProof/>
              <w:color w:val="000000" w:themeColor="text1"/>
            </w:rPr>
          </w:pPr>
          <w:hyperlink w:anchor="_Toc61377335" w:history="1">
            <w:r w:rsidR="00CC4816" w:rsidRPr="00124915">
              <w:rPr>
                <w:rStyle w:val="Hyperlink"/>
                <w:rFonts w:ascii="Times New Roman" w:hAnsi="Times New Roman" w:cs="Times New Roman"/>
                <w:b w:val="0"/>
                <w:bCs w:val="0"/>
                <w:noProof/>
                <w:color w:val="000000" w:themeColor="text1"/>
              </w:rPr>
              <w:t xml:space="preserve">ІІІ. МЕХАНІЗМИ ЗАКУПІВЛІ  ТА ЗАБЕЗПЕЧЕННЯ ПОТРЕБИ У ІМУНОБІОЛОГІЧНИХ ПРЕПАРАТАХ ДЛЯ ПОПЕРЕДЖЕННЯ ЗАХВОРЮВАННЯ  </w:t>
            </w:r>
            <w:r w:rsidR="00CC4816" w:rsidRPr="00124915">
              <w:rPr>
                <w:rStyle w:val="Hyperlink"/>
                <w:rFonts w:ascii="Times New Roman" w:hAnsi="Times New Roman" w:cs="Times New Roman"/>
                <w:b w:val="0"/>
                <w:bCs w:val="0"/>
                <w:noProof/>
                <w:color w:val="000000" w:themeColor="text1"/>
                <w:shd w:val="clear" w:color="auto" w:fill="FFFFFF"/>
              </w:rPr>
              <w:t>КОРОНАВІРУСОМ SARS-COV-2.</w:t>
            </w:r>
            <w:r w:rsidR="00CC4816" w:rsidRPr="00124915">
              <w:rPr>
                <w:rFonts w:ascii="Times New Roman" w:hAnsi="Times New Roman" w:cs="Times New Roman"/>
                <w:b w:val="0"/>
                <w:bCs w:val="0"/>
                <w:noProof/>
                <w:webHidden/>
                <w:color w:val="000000" w:themeColor="text1"/>
              </w:rPr>
              <w:tab/>
            </w:r>
            <w:r w:rsidR="00CC4816" w:rsidRPr="00124915">
              <w:rPr>
                <w:rFonts w:ascii="Times New Roman" w:hAnsi="Times New Roman" w:cs="Times New Roman"/>
                <w:b w:val="0"/>
                <w:bCs w:val="0"/>
                <w:noProof/>
                <w:webHidden/>
                <w:color w:val="000000" w:themeColor="text1"/>
              </w:rPr>
              <w:fldChar w:fldCharType="begin"/>
            </w:r>
            <w:r w:rsidR="00CC4816" w:rsidRPr="00124915">
              <w:rPr>
                <w:rFonts w:ascii="Times New Roman" w:hAnsi="Times New Roman" w:cs="Times New Roman"/>
                <w:b w:val="0"/>
                <w:bCs w:val="0"/>
                <w:noProof/>
                <w:webHidden/>
                <w:color w:val="000000" w:themeColor="text1"/>
              </w:rPr>
              <w:instrText xml:space="preserve"> PAGEREF _Toc61377335 \h </w:instrText>
            </w:r>
            <w:r w:rsidR="00CC4816" w:rsidRPr="00124915">
              <w:rPr>
                <w:rFonts w:ascii="Times New Roman" w:hAnsi="Times New Roman" w:cs="Times New Roman"/>
                <w:b w:val="0"/>
                <w:bCs w:val="0"/>
                <w:noProof/>
                <w:webHidden/>
                <w:color w:val="000000" w:themeColor="text1"/>
              </w:rPr>
            </w:r>
            <w:r w:rsidR="00CC4816" w:rsidRPr="00124915">
              <w:rPr>
                <w:rFonts w:ascii="Times New Roman" w:hAnsi="Times New Roman" w:cs="Times New Roman"/>
                <w:b w:val="0"/>
                <w:bCs w:val="0"/>
                <w:noProof/>
                <w:webHidden/>
                <w:color w:val="000000" w:themeColor="text1"/>
              </w:rPr>
              <w:fldChar w:fldCharType="separate"/>
            </w:r>
            <w:r w:rsidR="00CC4816" w:rsidRPr="00124915">
              <w:rPr>
                <w:rFonts w:ascii="Times New Roman" w:hAnsi="Times New Roman" w:cs="Times New Roman"/>
                <w:b w:val="0"/>
                <w:bCs w:val="0"/>
                <w:noProof/>
                <w:webHidden/>
                <w:color w:val="000000" w:themeColor="text1"/>
              </w:rPr>
              <w:t>8</w:t>
            </w:r>
            <w:r w:rsidR="00CC4816" w:rsidRPr="00124915">
              <w:rPr>
                <w:rFonts w:ascii="Times New Roman" w:hAnsi="Times New Roman" w:cs="Times New Roman"/>
                <w:b w:val="0"/>
                <w:bCs w:val="0"/>
                <w:noProof/>
                <w:webHidden/>
                <w:color w:val="000000" w:themeColor="text1"/>
              </w:rPr>
              <w:fldChar w:fldCharType="end"/>
            </w:r>
          </w:hyperlink>
        </w:p>
        <w:p w14:paraId="7026FF6F" w14:textId="7BB6AE91" w:rsidR="00CC4816" w:rsidRPr="00124915" w:rsidRDefault="005B52E9">
          <w:pPr>
            <w:pStyle w:val="TOC2"/>
            <w:tabs>
              <w:tab w:val="right" w:leader="dot" w:pos="14023"/>
            </w:tabs>
            <w:rPr>
              <w:rFonts w:ascii="Times New Roman" w:eastAsiaTheme="minorEastAsia" w:hAnsi="Times New Roman" w:cs="Times New Roman"/>
              <w:b w:val="0"/>
              <w:bCs w:val="0"/>
              <w:noProof/>
              <w:color w:val="000000" w:themeColor="text1"/>
              <w:sz w:val="24"/>
              <w:szCs w:val="24"/>
            </w:rPr>
          </w:pPr>
          <w:hyperlink w:anchor="_Toc61377336" w:history="1">
            <w:r w:rsidR="00CC4816" w:rsidRPr="00124915">
              <w:rPr>
                <w:rStyle w:val="Hyperlink"/>
                <w:rFonts w:ascii="Times New Roman" w:hAnsi="Times New Roman" w:cs="Times New Roman"/>
                <w:b w:val="0"/>
                <w:bCs w:val="0"/>
                <w:i/>
                <w:noProof/>
                <w:color w:val="000000" w:themeColor="text1"/>
              </w:rPr>
              <w:t>1.</w:t>
            </w:r>
            <w:r w:rsidR="00CC4816" w:rsidRPr="00124915">
              <w:rPr>
                <w:rStyle w:val="Hyperlink"/>
                <w:rFonts w:ascii="Times New Roman" w:hAnsi="Times New Roman" w:cs="Times New Roman"/>
                <w:b w:val="0"/>
                <w:bCs w:val="0"/>
                <w:noProof/>
                <w:color w:val="000000" w:themeColor="text1"/>
              </w:rPr>
              <w:t xml:space="preserve"> </w:t>
            </w:r>
            <w:r w:rsidR="00CC4816" w:rsidRPr="00124915">
              <w:rPr>
                <w:rStyle w:val="Hyperlink"/>
                <w:rFonts w:ascii="Times New Roman" w:hAnsi="Times New Roman" w:cs="Times New Roman"/>
                <w:b w:val="0"/>
                <w:bCs w:val="0"/>
                <w:i/>
                <w:noProof/>
                <w:color w:val="000000" w:themeColor="text1"/>
              </w:rPr>
              <w:t>ДЕРЖАВНІ ЗАКУПІВЛІ/ЗАБЕЗПЕЧЕННЯ ДОСТУПУ ПАЦІЄНТІВ ДО ВАКЦИНАЦІЇ ТА ЗАКУПІВЛІ ЗА РАХУНОК   ДЕРЖАВНОГО ТА  МІСЦЕВОГО БЮДЖЕТІВ</w:t>
            </w:r>
            <w:r w:rsidR="00CC4816" w:rsidRPr="00124915">
              <w:rPr>
                <w:rStyle w:val="Hyperlink"/>
                <w:rFonts w:ascii="Times New Roman" w:hAnsi="Times New Roman" w:cs="Times New Roman"/>
                <w:b w:val="0"/>
                <w:bCs w:val="0"/>
                <w:noProof/>
                <w:color w:val="000000" w:themeColor="text1"/>
              </w:rPr>
              <w:t>.</w:t>
            </w:r>
            <w:r w:rsidR="00CC4816" w:rsidRPr="00124915">
              <w:rPr>
                <w:rFonts w:ascii="Times New Roman" w:hAnsi="Times New Roman" w:cs="Times New Roman"/>
                <w:b w:val="0"/>
                <w:bCs w:val="0"/>
                <w:noProof/>
                <w:webHidden/>
                <w:color w:val="000000" w:themeColor="text1"/>
              </w:rPr>
              <w:tab/>
            </w:r>
            <w:r w:rsidR="00CC4816" w:rsidRPr="00124915">
              <w:rPr>
                <w:rFonts w:ascii="Times New Roman" w:hAnsi="Times New Roman" w:cs="Times New Roman"/>
                <w:b w:val="0"/>
                <w:bCs w:val="0"/>
                <w:noProof/>
                <w:webHidden/>
                <w:color w:val="000000" w:themeColor="text1"/>
              </w:rPr>
              <w:fldChar w:fldCharType="begin"/>
            </w:r>
            <w:r w:rsidR="00CC4816" w:rsidRPr="00124915">
              <w:rPr>
                <w:rFonts w:ascii="Times New Roman" w:hAnsi="Times New Roman" w:cs="Times New Roman"/>
                <w:b w:val="0"/>
                <w:bCs w:val="0"/>
                <w:noProof/>
                <w:webHidden/>
                <w:color w:val="000000" w:themeColor="text1"/>
              </w:rPr>
              <w:instrText xml:space="preserve"> PAGEREF _Toc61377336 \h </w:instrText>
            </w:r>
            <w:r w:rsidR="00CC4816" w:rsidRPr="00124915">
              <w:rPr>
                <w:rFonts w:ascii="Times New Roman" w:hAnsi="Times New Roman" w:cs="Times New Roman"/>
                <w:b w:val="0"/>
                <w:bCs w:val="0"/>
                <w:noProof/>
                <w:webHidden/>
                <w:color w:val="000000" w:themeColor="text1"/>
              </w:rPr>
            </w:r>
            <w:r w:rsidR="00CC4816" w:rsidRPr="00124915">
              <w:rPr>
                <w:rFonts w:ascii="Times New Roman" w:hAnsi="Times New Roman" w:cs="Times New Roman"/>
                <w:b w:val="0"/>
                <w:bCs w:val="0"/>
                <w:noProof/>
                <w:webHidden/>
                <w:color w:val="000000" w:themeColor="text1"/>
              </w:rPr>
              <w:fldChar w:fldCharType="separate"/>
            </w:r>
            <w:r w:rsidR="00CC4816" w:rsidRPr="00124915">
              <w:rPr>
                <w:rFonts w:ascii="Times New Roman" w:hAnsi="Times New Roman" w:cs="Times New Roman"/>
                <w:b w:val="0"/>
                <w:bCs w:val="0"/>
                <w:noProof/>
                <w:webHidden/>
                <w:color w:val="000000" w:themeColor="text1"/>
              </w:rPr>
              <w:t>9</w:t>
            </w:r>
            <w:r w:rsidR="00CC4816" w:rsidRPr="00124915">
              <w:rPr>
                <w:rFonts w:ascii="Times New Roman" w:hAnsi="Times New Roman" w:cs="Times New Roman"/>
                <w:b w:val="0"/>
                <w:bCs w:val="0"/>
                <w:noProof/>
                <w:webHidden/>
                <w:color w:val="000000" w:themeColor="text1"/>
              </w:rPr>
              <w:fldChar w:fldCharType="end"/>
            </w:r>
          </w:hyperlink>
        </w:p>
        <w:p w14:paraId="23223173" w14:textId="20EEAB4E" w:rsidR="00CC4816" w:rsidRPr="00124915" w:rsidRDefault="005B52E9">
          <w:pPr>
            <w:pStyle w:val="TOC2"/>
            <w:tabs>
              <w:tab w:val="left" w:pos="660"/>
              <w:tab w:val="right" w:leader="dot" w:pos="14023"/>
            </w:tabs>
            <w:rPr>
              <w:rFonts w:ascii="Times New Roman" w:eastAsiaTheme="minorEastAsia" w:hAnsi="Times New Roman" w:cs="Times New Roman"/>
              <w:b w:val="0"/>
              <w:bCs w:val="0"/>
              <w:noProof/>
              <w:color w:val="000000" w:themeColor="text1"/>
              <w:sz w:val="24"/>
              <w:szCs w:val="24"/>
            </w:rPr>
          </w:pPr>
          <w:hyperlink w:anchor="_Toc61377337" w:history="1">
            <w:r w:rsidR="00CC4816" w:rsidRPr="00124915">
              <w:rPr>
                <w:rStyle w:val="Hyperlink"/>
                <w:rFonts w:ascii="Times New Roman" w:hAnsi="Times New Roman" w:cs="Times New Roman"/>
                <w:b w:val="0"/>
                <w:bCs w:val="0"/>
                <w:i/>
                <w:noProof/>
                <w:color w:val="000000" w:themeColor="text1"/>
              </w:rPr>
              <w:t>2.</w:t>
            </w:r>
            <w:r w:rsidR="00CC4816" w:rsidRPr="00124915">
              <w:rPr>
                <w:rFonts w:ascii="Times New Roman" w:eastAsiaTheme="minorEastAsia" w:hAnsi="Times New Roman" w:cs="Times New Roman"/>
                <w:b w:val="0"/>
                <w:bCs w:val="0"/>
                <w:noProof/>
                <w:color w:val="000000" w:themeColor="text1"/>
                <w:sz w:val="24"/>
                <w:szCs w:val="24"/>
              </w:rPr>
              <w:tab/>
            </w:r>
            <w:r w:rsidR="00CC4816" w:rsidRPr="00124915">
              <w:rPr>
                <w:rStyle w:val="Hyperlink"/>
                <w:rFonts w:ascii="Times New Roman" w:hAnsi="Times New Roman" w:cs="Times New Roman"/>
                <w:b w:val="0"/>
                <w:bCs w:val="0"/>
                <w:i/>
                <w:noProof/>
                <w:color w:val="000000" w:themeColor="text1"/>
              </w:rPr>
              <w:t>ГУМАНІТАРНА ДОПОМОГА ЧИ ПОСТАВКА ЧЕРЕЗ МІЖНАРОДНІ ОРГАНІЗАЦІЇ.</w:t>
            </w:r>
            <w:r w:rsidR="00CC4816" w:rsidRPr="00124915">
              <w:rPr>
                <w:rFonts w:ascii="Times New Roman" w:hAnsi="Times New Roman" w:cs="Times New Roman"/>
                <w:b w:val="0"/>
                <w:bCs w:val="0"/>
                <w:noProof/>
                <w:webHidden/>
                <w:color w:val="000000" w:themeColor="text1"/>
              </w:rPr>
              <w:tab/>
            </w:r>
            <w:r w:rsidR="00CC4816" w:rsidRPr="00124915">
              <w:rPr>
                <w:rFonts w:ascii="Times New Roman" w:hAnsi="Times New Roman" w:cs="Times New Roman"/>
                <w:b w:val="0"/>
                <w:bCs w:val="0"/>
                <w:noProof/>
                <w:webHidden/>
                <w:color w:val="000000" w:themeColor="text1"/>
              </w:rPr>
              <w:fldChar w:fldCharType="begin"/>
            </w:r>
            <w:r w:rsidR="00CC4816" w:rsidRPr="00124915">
              <w:rPr>
                <w:rFonts w:ascii="Times New Roman" w:hAnsi="Times New Roman" w:cs="Times New Roman"/>
                <w:b w:val="0"/>
                <w:bCs w:val="0"/>
                <w:noProof/>
                <w:webHidden/>
                <w:color w:val="000000" w:themeColor="text1"/>
              </w:rPr>
              <w:instrText xml:space="preserve"> PAGEREF _Toc61377337 \h </w:instrText>
            </w:r>
            <w:r w:rsidR="00CC4816" w:rsidRPr="00124915">
              <w:rPr>
                <w:rFonts w:ascii="Times New Roman" w:hAnsi="Times New Roman" w:cs="Times New Roman"/>
                <w:b w:val="0"/>
                <w:bCs w:val="0"/>
                <w:noProof/>
                <w:webHidden/>
                <w:color w:val="000000" w:themeColor="text1"/>
              </w:rPr>
            </w:r>
            <w:r w:rsidR="00CC4816" w:rsidRPr="00124915">
              <w:rPr>
                <w:rFonts w:ascii="Times New Roman" w:hAnsi="Times New Roman" w:cs="Times New Roman"/>
                <w:b w:val="0"/>
                <w:bCs w:val="0"/>
                <w:noProof/>
                <w:webHidden/>
                <w:color w:val="000000" w:themeColor="text1"/>
              </w:rPr>
              <w:fldChar w:fldCharType="separate"/>
            </w:r>
            <w:r w:rsidR="00CC4816" w:rsidRPr="00124915">
              <w:rPr>
                <w:rFonts w:ascii="Times New Roman" w:hAnsi="Times New Roman" w:cs="Times New Roman"/>
                <w:b w:val="0"/>
                <w:bCs w:val="0"/>
                <w:noProof/>
                <w:webHidden/>
                <w:color w:val="000000" w:themeColor="text1"/>
              </w:rPr>
              <w:t>15</w:t>
            </w:r>
            <w:r w:rsidR="00CC4816" w:rsidRPr="00124915">
              <w:rPr>
                <w:rFonts w:ascii="Times New Roman" w:hAnsi="Times New Roman" w:cs="Times New Roman"/>
                <w:b w:val="0"/>
                <w:bCs w:val="0"/>
                <w:noProof/>
                <w:webHidden/>
                <w:color w:val="000000" w:themeColor="text1"/>
              </w:rPr>
              <w:fldChar w:fldCharType="end"/>
            </w:r>
          </w:hyperlink>
        </w:p>
        <w:p w14:paraId="71CFC072" w14:textId="25297E79" w:rsidR="00CC4816" w:rsidRPr="00124915" w:rsidRDefault="005B52E9">
          <w:pPr>
            <w:pStyle w:val="TOC2"/>
            <w:tabs>
              <w:tab w:val="left" w:pos="660"/>
              <w:tab w:val="right" w:leader="dot" w:pos="14023"/>
            </w:tabs>
            <w:rPr>
              <w:rFonts w:ascii="Times New Roman" w:eastAsiaTheme="minorEastAsia" w:hAnsi="Times New Roman" w:cs="Times New Roman"/>
              <w:b w:val="0"/>
              <w:bCs w:val="0"/>
              <w:noProof/>
              <w:color w:val="000000" w:themeColor="text1"/>
              <w:sz w:val="24"/>
              <w:szCs w:val="24"/>
            </w:rPr>
          </w:pPr>
          <w:hyperlink w:anchor="_Toc61377338" w:history="1">
            <w:r w:rsidR="00CC4816" w:rsidRPr="00124915">
              <w:rPr>
                <w:rStyle w:val="Hyperlink"/>
                <w:rFonts w:ascii="Times New Roman" w:hAnsi="Times New Roman" w:cs="Times New Roman"/>
                <w:b w:val="0"/>
                <w:bCs w:val="0"/>
                <w:i/>
                <w:noProof/>
                <w:color w:val="000000" w:themeColor="text1"/>
              </w:rPr>
              <w:t>3.</w:t>
            </w:r>
            <w:r w:rsidR="00CC4816" w:rsidRPr="00124915">
              <w:rPr>
                <w:rFonts w:ascii="Times New Roman" w:eastAsiaTheme="minorEastAsia" w:hAnsi="Times New Roman" w:cs="Times New Roman"/>
                <w:b w:val="0"/>
                <w:bCs w:val="0"/>
                <w:noProof/>
                <w:color w:val="000000" w:themeColor="text1"/>
                <w:sz w:val="24"/>
                <w:szCs w:val="24"/>
              </w:rPr>
              <w:tab/>
            </w:r>
            <w:r w:rsidR="00CC4816" w:rsidRPr="00124915">
              <w:rPr>
                <w:rStyle w:val="Hyperlink"/>
                <w:rFonts w:ascii="Times New Roman" w:hAnsi="Times New Roman" w:cs="Times New Roman"/>
                <w:b w:val="0"/>
                <w:bCs w:val="0"/>
                <w:i/>
                <w:noProof/>
                <w:color w:val="000000" w:themeColor="text1"/>
              </w:rPr>
              <w:t>ЗАКУПІВЛЯ ВАКЦИН  МЕДИЧНИМИ ПІДПРИЄМСТВАМИ КОМЕРЦІЙНОГО СЕКТОРУ.</w:t>
            </w:r>
            <w:r w:rsidR="00CC4816" w:rsidRPr="00124915">
              <w:rPr>
                <w:rFonts w:ascii="Times New Roman" w:hAnsi="Times New Roman" w:cs="Times New Roman"/>
                <w:b w:val="0"/>
                <w:bCs w:val="0"/>
                <w:noProof/>
                <w:webHidden/>
                <w:color w:val="000000" w:themeColor="text1"/>
              </w:rPr>
              <w:tab/>
            </w:r>
            <w:r w:rsidR="00CC4816" w:rsidRPr="00124915">
              <w:rPr>
                <w:rFonts w:ascii="Times New Roman" w:hAnsi="Times New Roman" w:cs="Times New Roman"/>
                <w:b w:val="0"/>
                <w:bCs w:val="0"/>
                <w:noProof/>
                <w:webHidden/>
                <w:color w:val="000000" w:themeColor="text1"/>
              </w:rPr>
              <w:fldChar w:fldCharType="begin"/>
            </w:r>
            <w:r w:rsidR="00CC4816" w:rsidRPr="00124915">
              <w:rPr>
                <w:rFonts w:ascii="Times New Roman" w:hAnsi="Times New Roman" w:cs="Times New Roman"/>
                <w:b w:val="0"/>
                <w:bCs w:val="0"/>
                <w:noProof/>
                <w:webHidden/>
                <w:color w:val="000000" w:themeColor="text1"/>
              </w:rPr>
              <w:instrText xml:space="preserve"> PAGEREF _Toc61377338 \h </w:instrText>
            </w:r>
            <w:r w:rsidR="00CC4816" w:rsidRPr="00124915">
              <w:rPr>
                <w:rFonts w:ascii="Times New Roman" w:hAnsi="Times New Roman" w:cs="Times New Roman"/>
                <w:b w:val="0"/>
                <w:bCs w:val="0"/>
                <w:noProof/>
                <w:webHidden/>
                <w:color w:val="000000" w:themeColor="text1"/>
              </w:rPr>
            </w:r>
            <w:r w:rsidR="00CC4816" w:rsidRPr="00124915">
              <w:rPr>
                <w:rFonts w:ascii="Times New Roman" w:hAnsi="Times New Roman" w:cs="Times New Roman"/>
                <w:b w:val="0"/>
                <w:bCs w:val="0"/>
                <w:noProof/>
                <w:webHidden/>
                <w:color w:val="000000" w:themeColor="text1"/>
              </w:rPr>
              <w:fldChar w:fldCharType="separate"/>
            </w:r>
            <w:r w:rsidR="00CC4816" w:rsidRPr="00124915">
              <w:rPr>
                <w:rFonts w:ascii="Times New Roman" w:hAnsi="Times New Roman" w:cs="Times New Roman"/>
                <w:b w:val="0"/>
                <w:bCs w:val="0"/>
                <w:noProof/>
                <w:webHidden/>
                <w:color w:val="000000" w:themeColor="text1"/>
              </w:rPr>
              <w:t>16</w:t>
            </w:r>
            <w:r w:rsidR="00CC4816" w:rsidRPr="00124915">
              <w:rPr>
                <w:rFonts w:ascii="Times New Roman" w:hAnsi="Times New Roman" w:cs="Times New Roman"/>
                <w:b w:val="0"/>
                <w:bCs w:val="0"/>
                <w:noProof/>
                <w:webHidden/>
                <w:color w:val="000000" w:themeColor="text1"/>
              </w:rPr>
              <w:fldChar w:fldCharType="end"/>
            </w:r>
          </w:hyperlink>
        </w:p>
        <w:p w14:paraId="4A16D40B" w14:textId="2E4BB9E9" w:rsidR="00CC4816" w:rsidRPr="00124915" w:rsidRDefault="005B52E9">
          <w:pPr>
            <w:pStyle w:val="TOC1"/>
            <w:tabs>
              <w:tab w:val="right" w:leader="dot" w:pos="14023"/>
            </w:tabs>
            <w:rPr>
              <w:rFonts w:ascii="Times New Roman" w:eastAsiaTheme="minorEastAsia" w:hAnsi="Times New Roman" w:cs="Times New Roman"/>
              <w:b w:val="0"/>
              <w:bCs w:val="0"/>
              <w:i w:val="0"/>
              <w:iCs w:val="0"/>
              <w:noProof/>
              <w:color w:val="000000" w:themeColor="text1"/>
            </w:rPr>
          </w:pPr>
          <w:hyperlink w:anchor="_Toc61377339" w:history="1">
            <w:r w:rsidR="00CC4816" w:rsidRPr="00124915">
              <w:rPr>
                <w:rStyle w:val="Hyperlink"/>
                <w:rFonts w:ascii="Times New Roman" w:hAnsi="Times New Roman" w:cs="Times New Roman"/>
                <w:b w:val="0"/>
                <w:bCs w:val="0"/>
                <w:noProof/>
                <w:color w:val="000000" w:themeColor="text1"/>
                <w:lang w:val="en-US"/>
              </w:rPr>
              <w:t>IV</w:t>
            </w:r>
            <w:r w:rsidR="00CC4816" w:rsidRPr="00124915">
              <w:rPr>
                <w:rStyle w:val="Hyperlink"/>
                <w:rFonts w:ascii="Times New Roman" w:hAnsi="Times New Roman" w:cs="Times New Roman"/>
                <w:b w:val="0"/>
                <w:bCs w:val="0"/>
                <w:noProof/>
                <w:color w:val="000000" w:themeColor="text1"/>
              </w:rPr>
              <w:t xml:space="preserve">. РЕЄСТРАЦІЯ В УКРАЇНІ ІМУНОБІОЛОГІЧНИХ ПРЕПАРАТІВ ДЛЯ ПОПЕРЕДЖЕННЯ ЗАХВОРЮВАННЯ </w:t>
            </w:r>
            <w:r w:rsidR="00CC4816" w:rsidRPr="00124915">
              <w:rPr>
                <w:rStyle w:val="Hyperlink"/>
                <w:rFonts w:ascii="Times New Roman" w:hAnsi="Times New Roman" w:cs="Times New Roman"/>
                <w:b w:val="0"/>
                <w:bCs w:val="0"/>
                <w:noProof/>
                <w:color w:val="000000" w:themeColor="text1"/>
                <w:shd w:val="clear" w:color="auto" w:fill="FFFFFF"/>
              </w:rPr>
              <w:t xml:space="preserve">КОРОНАВІРУСОМ SARS-COV-2 ТА ФАРМАКОНАГЛЯД. ІМПОРТ </w:t>
            </w:r>
            <w:r w:rsidR="00CC4816" w:rsidRPr="00124915">
              <w:rPr>
                <w:rStyle w:val="Hyperlink"/>
                <w:rFonts w:ascii="Times New Roman" w:hAnsi="Times New Roman" w:cs="Times New Roman"/>
                <w:b w:val="0"/>
                <w:bCs w:val="0"/>
                <w:noProof/>
                <w:color w:val="000000" w:themeColor="text1"/>
              </w:rPr>
              <w:t xml:space="preserve">ІМУНОБІОЛОГІЧНИХ ПРЕПАРАТІВ ДЛЯ ПОПЕРЕДЖЕННЯ ЗАХВОРЮВАННЯ  </w:t>
            </w:r>
            <w:r w:rsidR="00CC4816" w:rsidRPr="00124915">
              <w:rPr>
                <w:rStyle w:val="Hyperlink"/>
                <w:rFonts w:ascii="Times New Roman" w:hAnsi="Times New Roman" w:cs="Times New Roman"/>
                <w:b w:val="0"/>
                <w:bCs w:val="0"/>
                <w:noProof/>
                <w:color w:val="000000" w:themeColor="text1"/>
                <w:shd w:val="clear" w:color="auto" w:fill="FFFFFF"/>
              </w:rPr>
              <w:t>КОРОНАВІРУСОМ SARS-COV-2.</w:t>
            </w:r>
            <w:r w:rsidR="00CC4816" w:rsidRPr="00124915">
              <w:rPr>
                <w:rFonts w:ascii="Times New Roman" w:hAnsi="Times New Roman" w:cs="Times New Roman"/>
                <w:b w:val="0"/>
                <w:bCs w:val="0"/>
                <w:noProof/>
                <w:webHidden/>
                <w:color w:val="000000" w:themeColor="text1"/>
              </w:rPr>
              <w:tab/>
            </w:r>
            <w:r w:rsidR="00CC4816" w:rsidRPr="00124915">
              <w:rPr>
                <w:rFonts w:ascii="Times New Roman" w:hAnsi="Times New Roman" w:cs="Times New Roman"/>
                <w:b w:val="0"/>
                <w:bCs w:val="0"/>
                <w:noProof/>
                <w:webHidden/>
                <w:color w:val="000000" w:themeColor="text1"/>
              </w:rPr>
              <w:fldChar w:fldCharType="begin"/>
            </w:r>
            <w:r w:rsidR="00CC4816" w:rsidRPr="00124915">
              <w:rPr>
                <w:rFonts w:ascii="Times New Roman" w:hAnsi="Times New Roman" w:cs="Times New Roman"/>
                <w:b w:val="0"/>
                <w:bCs w:val="0"/>
                <w:noProof/>
                <w:webHidden/>
                <w:color w:val="000000" w:themeColor="text1"/>
              </w:rPr>
              <w:instrText xml:space="preserve"> PAGEREF _Toc61377339 \h </w:instrText>
            </w:r>
            <w:r w:rsidR="00CC4816" w:rsidRPr="00124915">
              <w:rPr>
                <w:rFonts w:ascii="Times New Roman" w:hAnsi="Times New Roman" w:cs="Times New Roman"/>
                <w:b w:val="0"/>
                <w:bCs w:val="0"/>
                <w:noProof/>
                <w:webHidden/>
                <w:color w:val="000000" w:themeColor="text1"/>
              </w:rPr>
            </w:r>
            <w:r w:rsidR="00CC4816" w:rsidRPr="00124915">
              <w:rPr>
                <w:rFonts w:ascii="Times New Roman" w:hAnsi="Times New Roman" w:cs="Times New Roman"/>
                <w:b w:val="0"/>
                <w:bCs w:val="0"/>
                <w:noProof/>
                <w:webHidden/>
                <w:color w:val="000000" w:themeColor="text1"/>
              </w:rPr>
              <w:fldChar w:fldCharType="separate"/>
            </w:r>
            <w:r w:rsidR="00CC4816" w:rsidRPr="00124915">
              <w:rPr>
                <w:rFonts w:ascii="Times New Roman" w:hAnsi="Times New Roman" w:cs="Times New Roman"/>
                <w:b w:val="0"/>
                <w:bCs w:val="0"/>
                <w:noProof/>
                <w:webHidden/>
                <w:color w:val="000000" w:themeColor="text1"/>
              </w:rPr>
              <w:t>18</w:t>
            </w:r>
            <w:r w:rsidR="00CC4816" w:rsidRPr="00124915">
              <w:rPr>
                <w:rFonts w:ascii="Times New Roman" w:hAnsi="Times New Roman" w:cs="Times New Roman"/>
                <w:b w:val="0"/>
                <w:bCs w:val="0"/>
                <w:noProof/>
                <w:webHidden/>
                <w:color w:val="000000" w:themeColor="text1"/>
              </w:rPr>
              <w:fldChar w:fldCharType="end"/>
            </w:r>
          </w:hyperlink>
        </w:p>
        <w:p w14:paraId="68D182EF" w14:textId="3B8A5B13" w:rsidR="00CC4816" w:rsidRPr="00124915" w:rsidRDefault="005B52E9">
          <w:pPr>
            <w:pStyle w:val="TOC2"/>
            <w:tabs>
              <w:tab w:val="left" w:pos="660"/>
              <w:tab w:val="right" w:leader="dot" w:pos="14023"/>
            </w:tabs>
            <w:rPr>
              <w:rFonts w:ascii="Times New Roman" w:eastAsiaTheme="minorEastAsia" w:hAnsi="Times New Roman" w:cs="Times New Roman"/>
              <w:b w:val="0"/>
              <w:bCs w:val="0"/>
              <w:noProof/>
              <w:color w:val="000000" w:themeColor="text1"/>
              <w:sz w:val="24"/>
              <w:szCs w:val="24"/>
            </w:rPr>
          </w:pPr>
          <w:hyperlink w:anchor="_Toc61377340" w:history="1">
            <w:r w:rsidR="00CC4816" w:rsidRPr="00124915">
              <w:rPr>
                <w:rStyle w:val="Hyperlink"/>
                <w:rFonts w:ascii="Times New Roman" w:hAnsi="Times New Roman" w:cs="Times New Roman"/>
                <w:b w:val="0"/>
                <w:bCs w:val="0"/>
                <w:noProof/>
                <w:color w:val="000000" w:themeColor="text1"/>
              </w:rPr>
              <w:t>1.</w:t>
            </w:r>
            <w:r w:rsidR="00CC4816" w:rsidRPr="00124915">
              <w:rPr>
                <w:rFonts w:ascii="Times New Roman" w:eastAsiaTheme="minorEastAsia" w:hAnsi="Times New Roman" w:cs="Times New Roman"/>
                <w:b w:val="0"/>
                <w:bCs w:val="0"/>
                <w:noProof/>
                <w:color w:val="000000" w:themeColor="text1"/>
                <w:sz w:val="24"/>
                <w:szCs w:val="24"/>
              </w:rPr>
              <w:tab/>
            </w:r>
            <w:r w:rsidR="00CC4816" w:rsidRPr="00124915">
              <w:rPr>
                <w:rStyle w:val="Hyperlink"/>
                <w:rFonts w:ascii="Times New Roman" w:hAnsi="Times New Roman" w:cs="Times New Roman"/>
                <w:b w:val="0"/>
                <w:bCs w:val="0"/>
                <w:noProof/>
                <w:color w:val="000000" w:themeColor="text1"/>
              </w:rPr>
              <w:t xml:space="preserve">РЕЄСТРАЦІЯ В УКРАЇНІ ІМУНОБІОЛОГІЧНИХ ПРЕПАРАТІВ ДЛЯ ПОПЕРЕДЖЕННЯ ЗАХВОРЮВАННЯ </w:t>
            </w:r>
            <w:r w:rsidR="00CC4816" w:rsidRPr="00124915">
              <w:rPr>
                <w:rStyle w:val="Hyperlink"/>
                <w:rFonts w:ascii="Times New Roman" w:hAnsi="Times New Roman" w:cs="Times New Roman"/>
                <w:b w:val="0"/>
                <w:bCs w:val="0"/>
                <w:noProof/>
                <w:color w:val="000000" w:themeColor="text1"/>
                <w:shd w:val="clear" w:color="auto" w:fill="FFFFFF"/>
              </w:rPr>
              <w:t>КОРОНАВІРУСОМ SARS-COV-2</w:t>
            </w:r>
            <w:r w:rsidR="00CC4816" w:rsidRPr="00124915">
              <w:rPr>
                <w:rFonts w:ascii="Times New Roman" w:hAnsi="Times New Roman" w:cs="Times New Roman"/>
                <w:b w:val="0"/>
                <w:bCs w:val="0"/>
                <w:noProof/>
                <w:webHidden/>
                <w:color w:val="000000" w:themeColor="text1"/>
              </w:rPr>
              <w:tab/>
            </w:r>
            <w:r w:rsidR="00CC4816" w:rsidRPr="00124915">
              <w:rPr>
                <w:rFonts w:ascii="Times New Roman" w:hAnsi="Times New Roman" w:cs="Times New Roman"/>
                <w:b w:val="0"/>
                <w:bCs w:val="0"/>
                <w:noProof/>
                <w:webHidden/>
                <w:color w:val="000000" w:themeColor="text1"/>
              </w:rPr>
              <w:fldChar w:fldCharType="begin"/>
            </w:r>
            <w:r w:rsidR="00CC4816" w:rsidRPr="00124915">
              <w:rPr>
                <w:rFonts w:ascii="Times New Roman" w:hAnsi="Times New Roman" w:cs="Times New Roman"/>
                <w:b w:val="0"/>
                <w:bCs w:val="0"/>
                <w:noProof/>
                <w:webHidden/>
                <w:color w:val="000000" w:themeColor="text1"/>
              </w:rPr>
              <w:instrText xml:space="preserve"> PAGEREF _Toc61377340 \h </w:instrText>
            </w:r>
            <w:r w:rsidR="00CC4816" w:rsidRPr="00124915">
              <w:rPr>
                <w:rFonts w:ascii="Times New Roman" w:hAnsi="Times New Roman" w:cs="Times New Roman"/>
                <w:b w:val="0"/>
                <w:bCs w:val="0"/>
                <w:noProof/>
                <w:webHidden/>
                <w:color w:val="000000" w:themeColor="text1"/>
              </w:rPr>
            </w:r>
            <w:r w:rsidR="00CC4816" w:rsidRPr="00124915">
              <w:rPr>
                <w:rFonts w:ascii="Times New Roman" w:hAnsi="Times New Roman" w:cs="Times New Roman"/>
                <w:b w:val="0"/>
                <w:bCs w:val="0"/>
                <w:noProof/>
                <w:webHidden/>
                <w:color w:val="000000" w:themeColor="text1"/>
              </w:rPr>
              <w:fldChar w:fldCharType="separate"/>
            </w:r>
            <w:r w:rsidR="00CC4816" w:rsidRPr="00124915">
              <w:rPr>
                <w:rFonts w:ascii="Times New Roman" w:hAnsi="Times New Roman" w:cs="Times New Roman"/>
                <w:b w:val="0"/>
                <w:bCs w:val="0"/>
                <w:noProof/>
                <w:webHidden/>
                <w:color w:val="000000" w:themeColor="text1"/>
              </w:rPr>
              <w:t>18</w:t>
            </w:r>
            <w:r w:rsidR="00CC4816" w:rsidRPr="00124915">
              <w:rPr>
                <w:rFonts w:ascii="Times New Roman" w:hAnsi="Times New Roman" w:cs="Times New Roman"/>
                <w:b w:val="0"/>
                <w:bCs w:val="0"/>
                <w:noProof/>
                <w:webHidden/>
                <w:color w:val="000000" w:themeColor="text1"/>
              </w:rPr>
              <w:fldChar w:fldCharType="end"/>
            </w:r>
          </w:hyperlink>
        </w:p>
        <w:p w14:paraId="4898FBF7" w14:textId="7F30D963" w:rsidR="00CC4816" w:rsidRPr="00124915" w:rsidRDefault="005B52E9">
          <w:pPr>
            <w:pStyle w:val="TOC2"/>
            <w:tabs>
              <w:tab w:val="left" w:pos="660"/>
              <w:tab w:val="right" w:leader="dot" w:pos="14023"/>
            </w:tabs>
            <w:rPr>
              <w:rFonts w:ascii="Times New Roman" w:eastAsiaTheme="minorEastAsia" w:hAnsi="Times New Roman" w:cs="Times New Roman"/>
              <w:b w:val="0"/>
              <w:bCs w:val="0"/>
              <w:noProof/>
              <w:color w:val="000000" w:themeColor="text1"/>
              <w:sz w:val="24"/>
              <w:szCs w:val="24"/>
            </w:rPr>
          </w:pPr>
          <w:hyperlink w:anchor="_Toc61377341" w:history="1">
            <w:r w:rsidR="00CC4816" w:rsidRPr="00124915">
              <w:rPr>
                <w:rStyle w:val="Hyperlink"/>
                <w:rFonts w:ascii="Times New Roman" w:hAnsi="Times New Roman" w:cs="Times New Roman"/>
                <w:b w:val="0"/>
                <w:bCs w:val="0"/>
                <w:noProof/>
                <w:color w:val="000000" w:themeColor="text1"/>
              </w:rPr>
              <w:t>2.</w:t>
            </w:r>
            <w:r w:rsidR="00CC4816" w:rsidRPr="00124915">
              <w:rPr>
                <w:rFonts w:ascii="Times New Roman" w:eastAsiaTheme="minorEastAsia" w:hAnsi="Times New Roman" w:cs="Times New Roman"/>
                <w:b w:val="0"/>
                <w:bCs w:val="0"/>
                <w:noProof/>
                <w:color w:val="000000" w:themeColor="text1"/>
                <w:sz w:val="24"/>
                <w:szCs w:val="24"/>
              </w:rPr>
              <w:tab/>
            </w:r>
            <w:r w:rsidR="00CC4816" w:rsidRPr="00124915">
              <w:rPr>
                <w:rStyle w:val="Hyperlink"/>
                <w:rFonts w:ascii="Times New Roman" w:hAnsi="Times New Roman" w:cs="Times New Roman"/>
                <w:b w:val="0"/>
                <w:bCs w:val="0"/>
                <w:noProof/>
                <w:color w:val="000000" w:themeColor="text1"/>
              </w:rPr>
              <w:t>ФАРМАКОНАГЛЯД</w:t>
            </w:r>
            <w:r w:rsidR="00CC4816" w:rsidRPr="00124915">
              <w:rPr>
                <w:rFonts w:ascii="Times New Roman" w:hAnsi="Times New Roman" w:cs="Times New Roman"/>
                <w:b w:val="0"/>
                <w:bCs w:val="0"/>
                <w:noProof/>
                <w:webHidden/>
                <w:color w:val="000000" w:themeColor="text1"/>
              </w:rPr>
              <w:tab/>
            </w:r>
            <w:r w:rsidR="00CC4816" w:rsidRPr="00124915">
              <w:rPr>
                <w:rFonts w:ascii="Times New Roman" w:hAnsi="Times New Roman" w:cs="Times New Roman"/>
                <w:b w:val="0"/>
                <w:bCs w:val="0"/>
                <w:noProof/>
                <w:webHidden/>
                <w:color w:val="000000" w:themeColor="text1"/>
              </w:rPr>
              <w:fldChar w:fldCharType="begin"/>
            </w:r>
            <w:r w:rsidR="00CC4816" w:rsidRPr="00124915">
              <w:rPr>
                <w:rFonts w:ascii="Times New Roman" w:hAnsi="Times New Roman" w:cs="Times New Roman"/>
                <w:b w:val="0"/>
                <w:bCs w:val="0"/>
                <w:noProof/>
                <w:webHidden/>
                <w:color w:val="000000" w:themeColor="text1"/>
              </w:rPr>
              <w:instrText xml:space="preserve"> PAGEREF _Toc61377341 \h </w:instrText>
            </w:r>
            <w:r w:rsidR="00CC4816" w:rsidRPr="00124915">
              <w:rPr>
                <w:rFonts w:ascii="Times New Roman" w:hAnsi="Times New Roman" w:cs="Times New Roman"/>
                <w:b w:val="0"/>
                <w:bCs w:val="0"/>
                <w:noProof/>
                <w:webHidden/>
                <w:color w:val="000000" w:themeColor="text1"/>
              </w:rPr>
            </w:r>
            <w:r w:rsidR="00CC4816" w:rsidRPr="00124915">
              <w:rPr>
                <w:rFonts w:ascii="Times New Roman" w:hAnsi="Times New Roman" w:cs="Times New Roman"/>
                <w:b w:val="0"/>
                <w:bCs w:val="0"/>
                <w:noProof/>
                <w:webHidden/>
                <w:color w:val="000000" w:themeColor="text1"/>
              </w:rPr>
              <w:fldChar w:fldCharType="separate"/>
            </w:r>
            <w:r w:rsidR="00CC4816" w:rsidRPr="00124915">
              <w:rPr>
                <w:rFonts w:ascii="Times New Roman" w:hAnsi="Times New Roman" w:cs="Times New Roman"/>
                <w:b w:val="0"/>
                <w:bCs w:val="0"/>
                <w:noProof/>
                <w:webHidden/>
                <w:color w:val="000000" w:themeColor="text1"/>
              </w:rPr>
              <w:t>2</w:t>
            </w:r>
            <w:r w:rsidR="00762B66" w:rsidRPr="00124915">
              <w:rPr>
                <w:rFonts w:ascii="Times New Roman" w:hAnsi="Times New Roman" w:cs="Times New Roman"/>
                <w:b w:val="0"/>
                <w:bCs w:val="0"/>
                <w:noProof/>
                <w:webHidden/>
                <w:color w:val="000000" w:themeColor="text1"/>
              </w:rPr>
              <w:t>3</w:t>
            </w:r>
            <w:r w:rsidR="00CC4816" w:rsidRPr="00124915">
              <w:rPr>
                <w:rFonts w:ascii="Times New Roman" w:hAnsi="Times New Roman" w:cs="Times New Roman"/>
                <w:b w:val="0"/>
                <w:bCs w:val="0"/>
                <w:noProof/>
                <w:webHidden/>
                <w:color w:val="000000" w:themeColor="text1"/>
              </w:rPr>
              <w:fldChar w:fldCharType="end"/>
            </w:r>
          </w:hyperlink>
        </w:p>
        <w:p w14:paraId="30071736" w14:textId="6BF9118E" w:rsidR="00CC4816" w:rsidRPr="00124915" w:rsidRDefault="005B52E9">
          <w:pPr>
            <w:pStyle w:val="TOC2"/>
            <w:tabs>
              <w:tab w:val="left" w:pos="660"/>
              <w:tab w:val="right" w:leader="dot" w:pos="14023"/>
            </w:tabs>
            <w:rPr>
              <w:rFonts w:ascii="Times New Roman" w:eastAsiaTheme="minorEastAsia" w:hAnsi="Times New Roman" w:cs="Times New Roman"/>
              <w:b w:val="0"/>
              <w:bCs w:val="0"/>
              <w:noProof/>
              <w:color w:val="000000" w:themeColor="text1"/>
              <w:sz w:val="24"/>
              <w:szCs w:val="24"/>
            </w:rPr>
          </w:pPr>
          <w:hyperlink w:anchor="_Toc61377342" w:history="1">
            <w:r w:rsidR="00CC4816" w:rsidRPr="00124915">
              <w:rPr>
                <w:rStyle w:val="Hyperlink"/>
                <w:rFonts w:ascii="Times New Roman" w:hAnsi="Times New Roman" w:cs="Times New Roman"/>
                <w:b w:val="0"/>
                <w:bCs w:val="0"/>
                <w:noProof/>
                <w:color w:val="000000" w:themeColor="text1"/>
              </w:rPr>
              <w:t>3.</w:t>
            </w:r>
            <w:r w:rsidR="00CC4816" w:rsidRPr="00124915">
              <w:rPr>
                <w:rFonts w:ascii="Times New Roman" w:eastAsiaTheme="minorEastAsia" w:hAnsi="Times New Roman" w:cs="Times New Roman"/>
                <w:b w:val="0"/>
                <w:bCs w:val="0"/>
                <w:noProof/>
                <w:color w:val="000000" w:themeColor="text1"/>
                <w:sz w:val="24"/>
                <w:szCs w:val="24"/>
              </w:rPr>
              <w:tab/>
            </w:r>
            <w:r w:rsidR="00CC4816" w:rsidRPr="00124915">
              <w:rPr>
                <w:rStyle w:val="Hyperlink"/>
                <w:rFonts w:ascii="Times New Roman" w:hAnsi="Times New Roman" w:cs="Times New Roman"/>
                <w:b w:val="0"/>
                <w:bCs w:val="0"/>
                <w:noProof/>
                <w:color w:val="000000" w:themeColor="text1"/>
                <w:shd w:val="clear" w:color="auto" w:fill="FFFFFF"/>
              </w:rPr>
              <w:t xml:space="preserve">ІМПОРТ </w:t>
            </w:r>
            <w:r w:rsidR="00CC4816" w:rsidRPr="00124915">
              <w:rPr>
                <w:rStyle w:val="Hyperlink"/>
                <w:rFonts w:ascii="Times New Roman" w:hAnsi="Times New Roman" w:cs="Times New Roman"/>
                <w:b w:val="0"/>
                <w:bCs w:val="0"/>
                <w:noProof/>
                <w:color w:val="000000" w:themeColor="text1"/>
              </w:rPr>
              <w:t xml:space="preserve">ІМУНОБІОЛОГІЧНИХ ПРЕПАРАТІВ ДЛЯ ПОПЕРЕДЖЕННЯ ЗАХВОРЮВАННЯ  </w:t>
            </w:r>
            <w:r w:rsidR="00CC4816" w:rsidRPr="00124915">
              <w:rPr>
                <w:rStyle w:val="Hyperlink"/>
                <w:rFonts w:ascii="Times New Roman" w:hAnsi="Times New Roman" w:cs="Times New Roman"/>
                <w:b w:val="0"/>
                <w:bCs w:val="0"/>
                <w:noProof/>
                <w:color w:val="000000" w:themeColor="text1"/>
                <w:shd w:val="clear" w:color="auto" w:fill="FFFFFF"/>
              </w:rPr>
              <w:t>КОРОНАВІРУСОМ SARS-COV-2</w:t>
            </w:r>
            <w:r w:rsidR="00CC4816" w:rsidRPr="00124915">
              <w:rPr>
                <w:rFonts w:ascii="Times New Roman" w:hAnsi="Times New Roman" w:cs="Times New Roman"/>
                <w:b w:val="0"/>
                <w:bCs w:val="0"/>
                <w:noProof/>
                <w:webHidden/>
                <w:color w:val="000000" w:themeColor="text1"/>
              </w:rPr>
              <w:tab/>
            </w:r>
            <w:r w:rsidR="00CC4816" w:rsidRPr="00124915">
              <w:rPr>
                <w:rFonts w:ascii="Times New Roman" w:hAnsi="Times New Roman" w:cs="Times New Roman"/>
                <w:b w:val="0"/>
                <w:bCs w:val="0"/>
                <w:noProof/>
                <w:webHidden/>
                <w:color w:val="000000" w:themeColor="text1"/>
              </w:rPr>
              <w:fldChar w:fldCharType="begin"/>
            </w:r>
            <w:r w:rsidR="00CC4816" w:rsidRPr="00124915">
              <w:rPr>
                <w:rFonts w:ascii="Times New Roman" w:hAnsi="Times New Roman" w:cs="Times New Roman"/>
                <w:b w:val="0"/>
                <w:bCs w:val="0"/>
                <w:noProof/>
                <w:webHidden/>
                <w:color w:val="000000" w:themeColor="text1"/>
              </w:rPr>
              <w:instrText xml:space="preserve"> PAGEREF _Toc61377342 \h </w:instrText>
            </w:r>
            <w:r w:rsidR="00CC4816" w:rsidRPr="00124915">
              <w:rPr>
                <w:rFonts w:ascii="Times New Roman" w:hAnsi="Times New Roman" w:cs="Times New Roman"/>
                <w:b w:val="0"/>
                <w:bCs w:val="0"/>
                <w:noProof/>
                <w:webHidden/>
                <w:color w:val="000000" w:themeColor="text1"/>
              </w:rPr>
            </w:r>
            <w:r w:rsidR="00CC4816" w:rsidRPr="00124915">
              <w:rPr>
                <w:rFonts w:ascii="Times New Roman" w:hAnsi="Times New Roman" w:cs="Times New Roman"/>
                <w:b w:val="0"/>
                <w:bCs w:val="0"/>
                <w:noProof/>
                <w:webHidden/>
                <w:color w:val="000000" w:themeColor="text1"/>
              </w:rPr>
              <w:fldChar w:fldCharType="separate"/>
            </w:r>
            <w:r w:rsidR="00CC4816" w:rsidRPr="00124915">
              <w:rPr>
                <w:rFonts w:ascii="Times New Roman" w:hAnsi="Times New Roman" w:cs="Times New Roman"/>
                <w:b w:val="0"/>
                <w:bCs w:val="0"/>
                <w:noProof/>
                <w:webHidden/>
                <w:color w:val="000000" w:themeColor="text1"/>
              </w:rPr>
              <w:t>2</w:t>
            </w:r>
            <w:r w:rsidR="00762B66" w:rsidRPr="00124915">
              <w:rPr>
                <w:rFonts w:ascii="Times New Roman" w:hAnsi="Times New Roman" w:cs="Times New Roman"/>
                <w:b w:val="0"/>
                <w:bCs w:val="0"/>
                <w:noProof/>
                <w:webHidden/>
                <w:color w:val="000000" w:themeColor="text1"/>
              </w:rPr>
              <w:t>4</w:t>
            </w:r>
            <w:r w:rsidR="00CC4816" w:rsidRPr="00124915">
              <w:rPr>
                <w:rFonts w:ascii="Times New Roman" w:hAnsi="Times New Roman" w:cs="Times New Roman"/>
                <w:b w:val="0"/>
                <w:bCs w:val="0"/>
                <w:noProof/>
                <w:webHidden/>
                <w:color w:val="000000" w:themeColor="text1"/>
              </w:rPr>
              <w:fldChar w:fldCharType="end"/>
            </w:r>
          </w:hyperlink>
        </w:p>
        <w:p w14:paraId="1B123C59" w14:textId="5FB24FB0" w:rsidR="00CC4816" w:rsidRPr="00124915" w:rsidRDefault="005B52E9">
          <w:pPr>
            <w:pStyle w:val="TOC1"/>
            <w:tabs>
              <w:tab w:val="right" w:leader="dot" w:pos="14023"/>
            </w:tabs>
            <w:rPr>
              <w:rFonts w:ascii="Times New Roman" w:eastAsiaTheme="minorEastAsia" w:hAnsi="Times New Roman" w:cs="Times New Roman"/>
              <w:b w:val="0"/>
              <w:bCs w:val="0"/>
              <w:i w:val="0"/>
              <w:iCs w:val="0"/>
              <w:noProof/>
              <w:color w:val="000000" w:themeColor="text1"/>
            </w:rPr>
          </w:pPr>
          <w:hyperlink w:anchor="_Toc61377343" w:history="1">
            <w:r w:rsidR="00CC4816" w:rsidRPr="00124915">
              <w:rPr>
                <w:rStyle w:val="Hyperlink"/>
                <w:rFonts w:ascii="Times New Roman" w:hAnsi="Times New Roman" w:cs="Times New Roman"/>
                <w:b w:val="0"/>
                <w:bCs w:val="0"/>
                <w:noProof/>
                <w:color w:val="000000" w:themeColor="text1"/>
                <w:lang w:val="en-US"/>
              </w:rPr>
              <w:t>V</w:t>
            </w:r>
            <w:r w:rsidR="00CC4816" w:rsidRPr="00124915">
              <w:rPr>
                <w:rStyle w:val="Hyperlink"/>
                <w:rFonts w:ascii="Times New Roman" w:hAnsi="Times New Roman" w:cs="Times New Roman"/>
                <w:b w:val="0"/>
                <w:bCs w:val="0"/>
                <w:noProof/>
                <w:color w:val="000000" w:themeColor="text1"/>
              </w:rPr>
              <w:t xml:space="preserve">.ПРАКТИЧНІ АСПЕКТИ ЗАСТОСУВАННЯ ІМУНОБІОЛОГІЧНИХ ПРЕПАРАТІВ ДЛЯ ПОПЕРЕДЖЕННЯ ЗАХВОРЮВАННЯ  </w:t>
            </w:r>
            <w:r w:rsidR="00CC4816" w:rsidRPr="00124915">
              <w:rPr>
                <w:rStyle w:val="Hyperlink"/>
                <w:rFonts w:ascii="Times New Roman" w:hAnsi="Times New Roman" w:cs="Times New Roman"/>
                <w:b w:val="0"/>
                <w:bCs w:val="0"/>
                <w:noProof/>
                <w:color w:val="000000" w:themeColor="text1"/>
                <w:shd w:val="clear" w:color="auto" w:fill="FFFFFF"/>
              </w:rPr>
              <w:t xml:space="preserve">КОРОНАВІРУСОМ SARS-COV-2. СТВОРЕННЯ УМОВ ДЛЯ ДОСТУПУ </w:t>
            </w:r>
            <w:r w:rsidR="00CC4816" w:rsidRPr="00124915">
              <w:rPr>
                <w:rStyle w:val="Hyperlink"/>
                <w:rFonts w:ascii="Times New Roman" w:hAnsi="Times New Roman" w:cs="Times New Roman"/>
                <w:b w:val="0"/>
                <w:bCs w:val="0"/>
                <w:noProof/>
                <w:color w:val="000000" w:themeColor="text1"/>
              </w:rPr>
              <w:t xml:space="preserve">ІМУНОБІОЛОГІЧНИХ ПРЕПАРАТІВ ДЛЯ ПОПЕРЕДЖЕННЯ ЗАХВОРЮВАННЯ  </w:t>
            </w:r>
            <w:r w:rsidR="00CC4816" w:rsidRPr="00124915">
              <w:rPr>
                <w:rStyle w:val="Hyperlink"/>
                <w:rFonts w:ascii="Times New Roman" w:hAnsi="Times New Roman" w:cs="Times New Roman"/>
                <w:b w:val="0"/>
                <w:bCs w:val="0"/>
                <w:noProof/>
                <w:color w:val="000000" w:themeColor="text1"/>
                <w:shd w:val="clear" w:color="auto" w:fill="FFFFFF"/>
              </w:rPr>
              <w:t>КОРОНАВІРУСОМ SARS-COV-2.</w:t>
            </w:r>
            <w:r w:rsidR="00CC4816" w:rsidRPr="00124915">
              <w:rPr>
                <w:rFonts w:ascii="Times New Roman" w:hAnsi="Times New Roman" w:cs="Times New Roman"/>
                <w:b w:val="0"/>
                <w:bCs w:val="0"/>
                <w:noProof/>
                <w:webHidden/>
                <w:color w:val="000000" w:themeColor="text1"/>
              </w:rPr>
              <w:tab/>
            </w:r>
            <w:r w:rsidR="00CC4816" w:rsidRPr="00124915">
              <w:rPr>
                <w:rFonts w:ascii="Times New Roman" w:hAnsi="Times New Roman" w:cs="Times New Roman"/>
                <w:b w:val="0"/>
                <w:bCs w:val="0"/>
                <w:noProof/>
                <w:webHidden/>
                <w:color w:val="000000" w:themeColor="text1"/>
              </w:rPr>
              <w:fldChar w:fldCharType="begin"/>
            </w:r>
            <w:r w:rsidR="00CC4816" w:rsidRPr="00124915">
              <w:rPr>
                <w:rFonts w:ascii="Times New Roman" w:hAnsi="Times New Roman" w:cs="Times New Roman"/>
                <w:b w:val="0"/>
                <w:bCs w:val="0"/>
                <w:noProof/>
                <w:webHidden/>
                <w:color w:val="000000" w:themeColor="text1"/>
              </w:rPr>
              <w:instrText xml:space="preserve"> PAGEREF _Toc61377343 \h </w:instrText>
            </w:r>
            <w:r w:rsidR="00CC4816" w:rsidRPr="00124915">
              <w:rPr>
                <w:rFonts w:ascii="Times New Roman" w:hAnsi="Times New Roman" w:cs="Times New Roman"/>
                <w:b w:val="0"/>
                <w:bCs w:val="0"/>
                <w:noProof/>
                <w:webHidden/>
                <w:color w:val="000000" w:themeColor="text1"/>
              </w:rPr>
            </w:r>
            <w:r w:rsidR="00CC4816" w:rsidRPr="00124915">
              <w:rPr>
                <w:rFonts w:ascii="Times New Roman" w:hAnsi="Times New Roman" w:cs="Times New Roman"/>
                <w:b w:val="0"/>
                <w:bCs w:val="0"/>
                <w:noProof/>
                <w:webHidden/>
                <w:color w:val="000000" w:themeColor="text1"/>
              </w:rPr>
              <w:fldChar w:fldCharType="separate"/>
            </w:r>
            <w:r w:rsidR="00CC4816" w:rsidRPr="00124915">
              <w:rPr>
                <w:rFonts w:ascii="Times New Roman" w:hAnsi="Times New Roman" w:cs="Times New Roman"/>
                <w:b w:val="0"/>
                <w:bCs w:val="0"/>
                <w:noProof/>
                <w:webHidden/>
                <w:color w:val="000000" w:themeColor="text1"/>
              </w:rPr>
              <w:t>2</w:t>
            </w:r>
            <w:r w:rsidR="00762B66" w:rsidRPr="00124915">
              <w:rPr>
                <w:rFonts w:ascii="Times New Roman" w:hAnsi="Times New Roman" w:cs="Times New Roman"/>
                <w:b w:val="0"/>
                <w:bCs w:val="0"/>
                <w:noProof/>
                <w:webHidden/>
                <w:color w:val="000000" w:themeColor="text1"/>
              </w:rPr>
              <w:t>7</w:t>
            </w:r>
            <w:r w:rsidR="00CC4816" w:rsidRPr="00124915">
              <w:rPr>
                <w:rFonts w:ascii="Times New Roman" w:hAnsi="Times New Roman" w:cs="Times New Roman"/>
                <w:b w:val="0"/>
                <w:bCs w:val="0"/>
                <w:noProof/>
                <w:webHidden/>
                <w:color w:val="000000" w:themeColor="text1"/>
              </w:rPr>
              <w:fldChar w:fldCharType="end"/>
            </w:r>
          </w:hyperlink>
        </w:p>
        <w:p w14:paraId="54767530" w14:textId="25A1F1FC" w:rsidR="00B02B29" w:rsidRPr="00124915" w:rsidRDefault="00B02B29">
          <w:pPr>
            <w:rPr>
              <w:rFonts w:ascii="Times New Roman" w:hAnsi="Times New Roman" w:cs="Times New Roman"/>
              <w:color w:val="000000" w:themeColor="text1"/>
            </w:rPr>
          </w:pPr>
          <w:r w:rsidRPr="00124915">
            <w:rPr>
              <w:rFonts w:ascii="Times New Roman" w:hAnsi="Times New Roman" w:cs="Times New Roman"/>
              <w:noProof/>
              <w:color w:val="000000" w:themeColor="text1"/>
            </w:rPr>
            <w:fldChar w:fldCharType="end"/>
          </w:r>
        </w:p>
      </w:sdtContent>
    </w:sdt>
    <w:p w14:paraId="0E4F1148" w14:textId="1493C5D7" w:rsidR="00B02B29" w:rsidRDefault="00B02B29" w:rsidP="00CF5620">
      <w:pPr>
        <w:jc w:val="both"/>
        <w:rPr>
          <w:rFonts w:ascii="Times New Roman" w:hAnsi="Times New Roman" w:cs="Times New Roman"/>
          <w:i/>
          <w:color w:val="000000" w:themeColor="text1"/>
          <w:sz w:val="24"/>
          <w:szCs w:val="24"/>
        </w:rPr>
      </w:pPr>
    </w:p>
    <w:p w14:paraId="0419802A" w14:textId="77777777" w:rsidR="00124915" w:rsidRPr="00124915" w:rsidRDefault="00124915" w:rsidP="00CF5620">
      <w:pPr>
        <w:jc w:val="both"/>
        <w:rPr>
          <w:rFonts w:ascii="Times New Roman" w:hAnsi="Times New Roman" w:cs="Times New Roman"/>
          <w:i/>
          <w:color w:val="000000" w:themeColor="text1"/>
          <w:sz w:val="24"/>
          <w:szCs w:val="24"/>
          <w:lang w:val="en-US"/>
        </w:rPr>
      </w:pPr>
    </w:p>
    <w:p w14:paraId="60E65681" w14:textId="77777777" w:rsidR="00CE27F8" w:rsidRPr="00124915" w:rsidRDefault="00CE27F8" w:rsidP="00CF5620">
      <w:pPr>
        <w:jc w:val="both"/>
        <w:rPr>
          <w:rFonts w:ascii="Times New Roman" w:hAnsi="Times New Roman" w:cs="Times New Roman"/>
          <w:b/>
          <w:color w:val="000000" w:themeColor="text1"/>
          <w:sz w:val="24"/>
          <w:szCs w:val="24"/>
        </w:rPr>
      </w:pPr>
    </w:p>
    <w:p w14:paraId="7E97E8A2" w14:textId="7DB19AFF" w:rsidR="00D349F2" w:rsidRPr="00124915" w:rsidRDefault="004E2EB6" w:rsidP="00B02B29">
      <w:pPr>
        <w:pStyle w:val="Heading1"/>
        <w:rPr>
          <w:rFonts w:ascii="Times New Roman" w:hAnsi="Times New Roman" w:cs="Times New Roman"/>
          <w:b/>
          <w:color w:val="000000" w:themeColor="text1"/>
          <w:sz w:val="24"/>
          <w:szCs w:val="24"/>
        </w:rPr>
      </w:pPr>
      <w:bookmarkStart w:id="0" w:name="_Toc61377333"/>
      <w:r w:rsidRPr="00124915">
        <w:rPr>
          <w:rFonts w:ascii="Times New Roman" w:hAnsi="Times New Roman" w:cs="Times New Roman"/>
          <w:b/>
          <w:color w:val="000000" w:themeColor="text1"/>
          <w:sz w:val="24"/>
          <w:szCs w:val="24"/>
        </w:rPr>
        <w:lastRenderedPageBreak/>
        <w:t xml:space="preserve">І.     ФІНАНСУВАННЯ ЗАКУПІВЛІ ІМУНОБІОЛОГІЧНИХ ПРЕПАРАТІВ ДЛЯ ПОПЕРЕДЖЕННЯ ЗАХВОРЮВАННЯ  </w:t>
      </w:r>
      <w:r w:rsidRPr="00124915">
        <w:rPr>
          <w:rFonts w:ascii="Times New Roman" w:hAnsi="Times New Roman" w:cs="Times New Roman"/>
          <w:b/>
          <w:color w:val="000000" w:themeColor="text1"/>
          <w:sz w:val="24"/>
          <w:szCs w:val="24"/>
          <w:shd w:val="clear" w:color="auto" w:fill="FFFFFF"/>
        </w:rPr>
        <w:t>КОРОНАВІРУСОМ SARS-COV-2  ТА ВАКЦИНАЦІЇ НАСЕЛЕННЯ УКРАЇНИ.</w:t>
      </w:r>
      <w:bookmarkEnd w:id="0"/>
    </w:p>
    <w:p w14:paraId="24C49B0B" w14:textId="77777777" w:rsidR="00F27B48" w:rsidRPr="00124915" w:rsidRDefault="00F27B48" w:rsidP="00CF5620">
      <w:pPr>
        <w:pStyle w:val="ListParagraph"/>
        <w:ind w:left="0"/>
        <w:rPr>
          <w:rFonts w:ascii="Times New Roman" w:hAnsi="Times New Roman" w:cs="Times New Roman"/>
          <w:b/>
          <w:color w:val="000000" w:themeColor="text1"/>
          <w:sz w:val="24"/>
          <w:szCs w:val="24"/>
        </w:rPr>
      </w:pPr>
    </w:p>
    <w:p w14:paraId="257CC924" w14:textId="4CB8E287" w:rsidR="00A4721C" w:rsidRPr="00124915" w:rsidRDefault="00A4721C" w:rsidP="00CF5620">
      <w:pPr>
        <w:pStyle w:val="ListParagraph"/>
        <w:ind w:left="0"/>
        <w:jc w:val="both"/>
        <w:rPr>
          <w:rFonts w:ascii="Times New Roman" w:hAnsi="Times New Roman" w:cs="Times New Roman"/>
          <w:color w:val="000000" w:themeColor="text1"/>
          <w:sz w:val="24"/>
          <w:szCs w:val="24"/>
          <w:shd w:val="clear" w:color="auto" w:fill="FFFFFF"/>
        </w:rPr>
      </w:pPr>
      <w:r w:rsidRPr="00124915">
        <w:rPr>
          <w:rFonts w:ascii="Times New Roman" w:hAnsi="Times New Roman" w:cs="Times New Roman"/>
          <w:color w:val="000000" w:themeColor="text1"/>
          <w:sz w:val="24"/>
          <w:szCs w:val="24"/>
        </w:rPr>
        <w:t>Фінансування закупівлі імунобіологічних препаратів для попередження захворюванн</w:t>
      </w:r>
      <w:r w:rsidR="003B4535" w:rsidRPr="00124915">
        <w:rPr>
          <w:rFonts w:ascii="Times New Roman" w:hAnsi="Times New Roman" w:cs="Times New Roman"/>
          <w:color w:val="000000" w:themeColor="text1"/>
          <w:sz w:val="24"/>
          <w:szCs w:val="24"/>
        </w:rPr>
        <w:t>я</w:t>
      </w:r>
      <w:r w:rsidRPr="00124915">
        <w:rPr>
          <w:rFonts w:ascii="Times New Roman" w:hAnsi="Times New Roman" w:cs="Times New Roman"/>
          <w:color w:val="000000" w:themeColor="text1"/>
          <w:sz w:val="24"/>
          <w:szCs w:val="24"/>
        </w:rPr>
        <w:t xml:space="preserve"> </w:t>
      </w:r>
      <w:proofErr w:type="spellStart"/>
      <w:r w:rsidRPr="00124915">
        <w:rPr>
          <w:rFonts w:ascii="Times New Roman" w:hAnsi="Times New Roman" w:cs="Times New Roman"/>
          <w:color w:val="000000" w:themeColor="text1"/>
          <w:sz w:val="24"/>
          <w:szCs w:val="24"/>
          <w:shd w:val="clear" w:color="auto" w:fill="FFFFFF"/>
        </w:rPr>
        <w:t>коронавірусом</w:t>
      </w:r>
      <w:proofErr w:type="spellEnd"/>
      <w:r w:rsidRPr="00124915">
        <w:rPr>
          <w:rFonts w:ascii="Times New Roman" w:hAnsi="Times New Roman" w:cs="Times New Roman"/>
          <w:color w:val="000000" w:themeColor="text1"/>
          <w:sz w:val="24"/>
          <w:szCs w:val="24"/>
          <w:shd w:val="clear" w:color="auto" w:fill="FFFFFF"/>
        </w:rPr>
        <w:t xml:space="preserve"> SARS-CoV-2  та вакцинації населення України може здійснюватися з трьох незалежних джерел:</w:t>
      </w:r>
    </w:p>
    <w:p w14:paraId="3F3D433E" w14:textId="77777777" w:rsidR="009612A8" w:rsidRPr="00124915" w:rsidRDefault="00A4721C" w:rsidP="00CF5620">
      <w:pPr>
        <w:pStyle w:val="ListParagraph"/>
        <w:ind w:left="0"/>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t xml:space="preserve"> </w:t>
      </w:r>
    </w:p>
    <w:p w14:paraId="2C498135" w14:textId="177E9D95" w:rsidR="00F27B48" w:rsidRPr="00124915" w:rsidRDefault="00A4721C" w:rsidP="00CF5620">
      <w:pPr>
        <w:pStyle w:val="ListParagraph"/>
        <w:numPr>
          <w:ilvl w:val="1"/>
          <w:numId w:val="1"/>
        </w:numPr>
        <w:ind w:left="0" w:firstLine="0"/>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t>Державний бюд</w:t>
      </w:r>
      <w:r w:rsidR="00F25272" w:rsidRPr="00124915">
        <w:rPr>
          <w:rFonts w:ascii="Times New Roman" w:hAnsi="Times New Roman" w:cs="Times New Roman"/>
          <w:color w:val="000000" w:themeColor="text1"/>
          <w:sz w:val="24"/>
          <w:szCs w:val="24"/>
        </w:rPr>
        <w:t>ж</w:t>
      </w:r>
      <w:r w:rsidRPr="00124915">
        <w:rPr>
          <w:rFonts w:ascii="Times New Roman" w:hAnsi="Times New Roman" w:cs="Times New Roman"/>
          <w:color w:val="000000" w:themeColor="text1"/>
          <w:sz w:val="24"/>
          <w:szCs w:val="24"/>
        </w:rPr>
        <w:t xml:space="preserve">ет України (централізовані </w:t>
      </w:r>
      <w:r w:rsidR="00710CDC" w:rsidRPr="00124915">
        <w:rPr>
          <w:rFonts w:ascii="Times New Roman" w:hAnsi="Times New Roman" w:cs="Times New Roman"/>
          <w:color w:val="000000" w:themeColor="text1"/>
          <w:sz w:val="24"/>
          <w:szCs w:val="24"/>
        </w:rPr>
        <w:t xml:space="preserve">закупівлі та </w:t>
      </w:r>
      <w:r w:rsidR="00E012B8" w:rsidRPr="00124915">
        <w:rPr>
          <w:rFonts w:ascii="Times New Roman" w:hAnsi="Times New Roman" w:cs="Times New Roman"/>
          <w:color w:val="000000" w:themeColor="text1"/>
          <w:sz w:val="24"/>
          <w:szCs w:val="24"/>
        </w:rPr>
        <w:t>оплата послуг через Національну Службу Здоров’я України</w:t>
      </w:r>
      <w:r w:rsidR="009D23D2" w:rsidRPr="00124915">
        <w:rPr>
          <w:rFonts w:ascii="Times New Roman" w:hAnsi="Times New Roman" w:cs="Times New Roman"/>
          <w:color w:val="000000" w:themeColor="text1"/>
          <w:sz w:val="24"/>
          <w:szCs w:val="24"/>
        </w:rPr>
        <w:t xml:space="preserve"> (надалі - НСЗУ</w:t>
      </w:r>
      <w:r w:rsidRPr="00124915">
        <w:rPr>
          <w:rFonts w:ascii="Times New Roman" w:hAnsi="Times New Roman" w:cs="Times New Roman"/>
          <w:color w:val="000000" w:themeColor="text1"/>
          <w:sz w:val="24"/>
          <w:szCs w:val="24"/>
        </w:rPr>
        <w:t>);</w:t>
      </w:r>
    </w:p>
    <w:p w14:paraId="1AEEA65F" w14:textId="77777777" w:rsidR="00A4721C" w:rsidRPr="00124915" w:rsidRDefault="00710CDC" w:rsidP="00CF5620">
      <w:pPr>
        <w:pStyle w:val="ListParagraph"/>
        <w:numPr>
          <w:ilvl w:val="1"/>
          <w:numId w:val="1"/>
        </w:numPr>
        <w:ind w:left="0" w:firstLine="0"/>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t>Місцеві бюджети;</w:t>
      </w:r>
    </w:p>
    <w:p w14:paraId="5071555D" w14:textId="1709F6C8" w:rsidR="00710CDC" w:rsidRPr="00124915" w:rsidRDefault="00710CDC" w:rsidP="00CF5620">
      <w:pPr>
        <w:pStyle w:val="ListParagraph"/>
        <w:numPr>
          <w:ilvl w:val="1"/>
          <w:numId w:val="1"/>
        </w:numPr>
        <w:ind w:left="0" w:firstLine="0"/>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t>Кошти міжнародних донорів</w:t>
      </w:r>
      <w:r w:rsidR="00AB5B2D" w:rsidRPr="00124915">
        <w:rPr>
          <w:rFonts w:ascii="Times New Roman" w:hAnsi="Times New Roman" w:cs="Times New Roman"/>
          <w:color w:val="000000" w:themeColor="text1"/>
          <w:sz w:val="24"/>
          <w:szCs w:val="24"/>
        </w:rPr>
        <w:t xml:space="preserve"> та </w:t>
      </w:r>
      <w:r w:rsidR="00894A20" w:rsidRPr="00124915">
        <w:rPr>
          <w:rFonts w:ascii="Times New Roman" w:hAnsi="Times New Roman" w:cs="Times New Roman"/>
          <w:color w:val="000000" w:themeColor="text1"/>
          <w:sz w:val="24"/>
          <w:szCs w:val="24"/>
        </w:rPr>
        <w:t>інших благодійників та організацій</w:t>
      </w:r>
      <w:r w:rsidR="00912731" w:rsidRPr="00124915">
        <w:rPr>
          <w:rFonts w:ascii="Times New Roman" w:hAnsi="Times New Roman" w:cs="Times New Roman"/>
          <w:color w:val="000000" w:themeColor="text1"/>
          <w:sz w:val="24"/>
          <w:szCs w:val="24"/>
        </w:rPr>
        <w:t>;</w:t>
      </w:r>
      <w:r w:rsidRPr="00124915">
        <w:rPr>
          <w:rFonts w:ascii="Times New Roman" w:hAnsi="Times New Roman" w:cs="Times New Roman"/>
          <w:color w:val="000000" w:themeColor="text1"/>
          <w:sz w:val="24"/>
          <w:szCs w:val="24"/>
        </w:rPr>
        <w:t xml:space="preserve"> </w:t>
      </w:r>
    </w:p>
    <w:p w14:paraId="26E4BC3C" w14:textId="77777777" w:rsidR="00710CDC" w:rsidRPr="00124915" w:rsidRDefault="00710CDC" w:rsidP="00CF5620">
      <w:pPr>
        <w:pStyle w:val="ListParagraph"/>
        <w:numPr>
          <w:ilvl w:val="1"/>
          <w:numId w:val="1"/>
        </w:numPr>
        <w:ind w:left="0" w:firstLine="0"/>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t>Фінансування Світового банку, Європейського банку реконструкції і розвитку, кредитні кошти.</w:t>
      </w:r>
    </w:p>
    <w:p w14:paraId="30160F68" w14:textId="77777777" w:rsidR="00710CDC" w:rsidRPr="00124915" w:rsidRDefault="00710CDC" w:rsidP="00CF5620">
      <w:pPr>
        <w:pStyle w:val="ListParagraph"/>
        <w:ind w:left="0"/>
        <w:rPr>
          <w:rFonts w:ascii="Times New Roman" w:hAnsi="Times New Roman" w:cs="Times New Roman"/>
          <w:color w:val="000000" w:themeColor="text1"/>
          <w:sz w:val="24"/>
          <w:szCs w:val="24"/>
        </w:rPr>
      </w:pPr>
    </w:p>
    <w:p w14:paraId="5959D8CE" w14:textId="23A8A3A4" w:rsidR="002A49D6" w:rsidRPr="00124915" w:rsidRDefault="00710CDC" w:rsidP="00CF5620">
      <w:pPr>
        <w:pStyle w:val="ListParagraph"/>
        <w:ind w:left="0"/>
        <w:jc w:val="both"/>
        <w:rPr>
          <w:rFonts w:ascii="Times New Roman" w:hAnsi="Times New Roman" w:cs="Times New Roman"/>
          <w:color w:val="000000" w:themeColor="text1"/>
          <w:sz w:val="24"/>
          <w:szCs w:val="24"/>
          <w:shd w:val="clear" w:color="auto" w:fill="FFFFFF"/>
        </w:rPr>
      </w:pPr>
      <w:r w:rsidRPr="00124915">
        <w:rPr>
          <w:rFonts w:ascii="Times New Roman" w:hAnsi="Times New Roman" w:cs="Times New Roman"/>
          <w:color w:val="000000" w:themeColor="text1"/>
          <w:sz w:val="24"/>
          <w:szCs w:val="24"/>
        </w:rPr>
        <w:t xml:space="preserve">Додатковим джерелом надходження вакцин є приєднання України до програми </w:t>
      </w:r>
      <w:r w:rsidR="002A49D6" w:rsidRPr="00124915">
        <w:rPr>
          <w:rFonts w:ascii="Times New Roman" w:hAnsi="Times New Roman" w:cs="Times New Roman"/>
          <w:color w:val="000000" w:themeColor="text1"/>
          <w:sz w:val="24"/>
          <w:szCs w:val="24"/>
          <w:lang w:val="en-US"/>
        </w:rPr>
        <w:t>Gavi</w:t>
      </w:r>
      <w:r w:rsidR="002A49D6" w:rsidRPr="00124915">
        <w:rPr>
          <w:rFonts w:ascii="Times New Roman" w:hAnsi="Times New Roman" w:cs="Times New Roman"/>
          <w:color w:val="000000" w:themeColor="text1"/>
          <w:sz w:val="24"/>
          <w:szCs w:val="24"/>
        </w:rPr>
        <w:t xml:space="preserve"> </w:t>
      </w:r>
      <w:r w:rsidRPr="00124915">
        <w:rPr>
          <w:rFonts w:ascii="Times New Roman" w:hAnsi="Times New Roman" w:cs="Times New Roman"/>
          <w:color w:val="000000" w:themeColor="text1"/>
          <w:sz w:val="24"/>
          <w:szCs w:val="24"/>
          <w:lang w:val="en-US"/>
        </w:rPr>
        <w:t>COVAX</w:t>
      </w:r>
      <w:r w:rsidRPr="00124915">
        <w:rPr>
          <w:rFonts w:ascii="Times New Roman" w:hAnsi="Times New Roman" w:cs="Times New Roman"/>
          <w:color w:val="000000" w:themeColor="text1"/>
          <w:sz w:val="24"/>
          <w:szCs w:val="24"/>
        </w:rPr>
        <w:t xml:space="preserve"> АМС, </w:t>
      </w:r>
      <w:r w:rsidR="00381500" w:rsidRPr="00124915">
        <w:rPr>
          <w:rFonts w:ascii="Times New Roman" w:hAnsi="Times New Roman" w:cs="Times New Roman"/>
          <w:color w:val="000000" w:themeColor="text1"/>
          <w:sz w:val="24"/>
          <w:szCs w:val="24"/>
        </w:rPr>
        <w:t xml:space="preserve">до </w:t>
      </w:r>
      <w:r w:rsidRPr="00124915">
        <w:rPr>
          <w:rFonts w:ascii="Times New Roman" w:hAnsi="Times New Roman" w:cs="Times New Roman"/>
          <w:color w:val="000000" w:themeColor="text1"/>
          <w:sz w:val="24"/>
          <w:szCs w:val="24"/>
          <w:shd w:val="clear" w:color="auto" w:fill="FFFFFF"/>
        </w:rPr>
        <w:t xml:space="preserve">ініціативи </w:t>
      </w:r>
      <w:r w:rsidRPr="00124915">
        <w:rPr>
          <w:rFonts w:ascii="Times New Roman" w:hAnsi="Times New Roman" w:cs="Times New Roman"/>
          <w:color w:val="000000" w:themeColor="text1"/>
          <w:sz w:val="24"/>
          <w:szCs w:val="24"/>
          <w:lang w:val="en-US"/>
        </w:rPr>
        <w:t>COVAX</w:t>
      </w:r>
      <w:r w:rsidRPr="00124915">
        <w:rPr>
          <w:rFonts w:ascii="Times New Roman" w:hAnsi="Times New Roman" w:cs="Times New Roman"/>
          <w:color w:val="000000" w:themeColor="text1"/>
          <w:sz w:val="24"/>
          <w:szCs w:val="24"/>
          <w:shd w:val="clear" w:color="auto" w:fill="FFFFFF"/>
        </w:rPr>
        <w:t xml:space="preserve"> приєднуються країни, що інвестують у розробку вакцини, </w:t>
      </w:r>
      <w:r w:rsidR="00381500" w:rsidRPr="00124915">
        <w:rPr>
          <w:rFonts w:ascii="Times New Roman" w:hAnsi="Times New Roman" w:cs="Times New Roman"/>
          <w:color w:val="000000" w:themeColor="text1"/>
          <w:sz w:val="24"/>
          <w:szCs w:val="24"/>
          <w:shd w:val="clear" w:color="auto" w:fill="FFFFFF"/>
        </w:rPr>
        <w:t xml:space="preserve"> а також програмою передбачений</w:t>
      </w:r>
      <w:r w:rsidRPr="00124915">
        <w:rPr>
          <w:rFonts w:ascii="Times New Roman" w:hAnsi="Times New Roman" w:cs="Times New Roman"/>
          <w:color w:val="000000" w:themeColor="text1"/>
          <w:sz w:val="24"/>
          <w:szCs w:val="24"/>
          <w:shd w:val="clear" w:color="auto" w:fill="FFFFFF"/>
        </w:rPr>
        <w:t xml:space="preserve"> окремий механізм фінансування — </w:t>
      </w:r>
      <w:proofErr w:type="spellStart"/>
      <w:r w:rsidRPr="00124915">
        <w:rPr>
          <w:rFonts w:ascii="Times New Roman" w:hAnsi="Times New Roman" w:cs="Times New Roman"/>
          <w:color w:val="000000" w:themeColor="text1"/>
          <w:sz w:val="24"/>
          <w:szCs w:val="24"/>
        </w:rPr>
        <w:fldChar w:fldCharType="begin"/>
      </w:r>
      <w:r w:rsidRPr="00124915">
        <w:rPr>
          <w:rFonts w:ascii="Times New Roman" w:hAnsi="Times New Roman" w:cs="Times New Roman"/>
          <w:color w:val="000000" w:themeColor="text1"/>
          <w:sz w:val="24"/>
          <w:szCs w:val="24"/>
        </w:rPr>
        <w:instrText xml:space="preserve"> HYPERLINK "https://www.gavi.org/gavi-covax-amc" \t "_blank" </w:instrText>
      </w:r>
      <w:r w:rsidRPr="00124915">
        <w:rPr>
          <w:rFonts w:ascii="Times New Roman" w:hAnsi="Times New Roman" w:cs="Times New Roman"/>
          <w:color w:val="000000" w:themeColor="text1"/>
          <w:sz w:val="24"/>
          <w:szCs w:val="24"/>
        </w:rPr>
        <w:fldChar w:fldCharType="separate"/>
      </w:r>
      <w:r w:rsidRPr="00124915">
        <w:rPr>
          <w:rStyle w:val="Hyperlink"/>
          <w:rFonts w:ascii="Times New Roman" w:hAnsi="Times New Roman" w:cs="Times New Roman"/>
          <w:color w:val="000000" w:themeColor="text1"/>
          <w:sz w:val="24"/>
          <w:szCs w:val="24"/>
          <w:u w:val="none"/>
          <w:bdr w:val="none" w:sz="0" w:space="0" w:color="auto" w:frame="1"/>
          <w:shd w:val="clear" w:color="auto" w:fill="FFFFFF"/>
        </w:rPr>
        <w:t>Gavi</w:t>
      </w:r>
      <w:proofErr w:type="spellEnd"/>
      <w:r w:rsidRPr="00124915">
        <w:rPr>
          <w:rStyle w:val="Hyperlink"/>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Pr="00124915">
        <w:rPr>
          <w:rStyle w:val="Hyperlink"/>
          <w:rFonts w:ascii="Times New Roman" w:hAnsi="Times New Roman" w:cs="Times New Roman"/>
          <w:color w:val="000000" w:themeColor="text1"/>
          <w:sz w:val="24"/>
          <w:szCs w:val="24"/>
          <w:u w:val="none"/>
          <w:bdr w:val="none" w:sz="0" w:space="0" w:color="auto" w:frame="1"/>
          <w:shd w:val="clear" w:color="auto" w:fill="FFFFFF"/>
        </w:rPr>
        <w:t>Advance</w:t>
      </w:r>
      <w:proofErr w:type="spellEnd"/>
      <w:r w:rsidRPr="00124915">
        <w:rPr>
          <w:rStyle w:val="Hyperlink"/>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Pr="00124915">
        <w:rPr>
          <w:rStyle w:val="Hyperlink"/>
          <w:rFonts w:ascii="Times New Roman" w:hAnsi="Times New Roman" w:cs="Times New Roman"/>
          <w:color w:val="000000" w:themeColor="text1"/>
          <w:sz w:val="24"/>
          <w:szCs w:val="24"/>
          <w:u w:val="none"/>
          <w:bdr w:val="none" w:sz="0" w:space="0" w:color="auto" w:frame="1"/>
          <w:shd w:val="clear" w:color="auto" w:fill="FFFFFF"/>
        </w:rPr>
        <w:t>Market</w:t>
      </w:r>
      <w:proofErr w:type="spellEnd"/>
      <w:r w:rsidRPr="00124915">
        <w:rPr>
          <w:rStyle w:val="Hyperlink"/>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Pr="00124915">
        <w:rPr>
          <w:rStyle w:val="Hyperlink"/>
          <w:rFonts w:ascii="Times New Roman" w:hAnsi="Times New Roman" w:cs="Times New Roman"/>
          <w:color w:val="000000" w:themeColor="text1"/>
          <w:sz w:val="24"/>
          <w:szCs w:val="24"/>
          <w:u w:val="none"/>
          <w:bdr w:val="none" w:sz="0" w:space="0" w:color="auto" w:frame="1"/>
          <w:shd w:val="clear" w:color="auto" w:fill="FFFFFF"/>
        </w:rPr>
        <w:t>Commitment</w:t>
      </w:r>
      <w:proofErr w:type="spellEnd"/>
      <w:r w:rsidRPr="00124915">
        <w:rPr>
          <w:rStyle w:val="Hyperlink"/>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Pr="00124915">
        <w:rPr>
          <w:rStyle w:val="Hyperlink"/>
          <w:rFonts w:ascii="Times New Roman" w:hAnsi="Times New Roman" w:cs="Times New Roman"/>
          <w:color w:val="000000" w:themeColor="text1"/>
          <w:sz w:val="24"/>
          <w:szCs w:val="24"/>
          <w:u w:val="none"/>
          <w:bdr w:val="none" w:sz="0" w:space="0" w:color="auto" w:frame="1"/>
          <w:shd w:val="clear" w:color="auto" w:fill="FFFFFF"/>
        </w:rPr>
        <w:t>for</w:t>
      </w:r>
      <w:proofErr w:type="spellEnd"/>
      <w:r w:rsidRPr="00124915">
        <w:rPr>
          <w:rStyle w:val="Hyperlink"/>
          <w:rFonts w:ascii="Times New Roman" w:hAnsi="Times New Roman" w:cs="Times New Roman"/>
          <w:color w:val="000000" w:themeColor="text1"/>
          <w:sz w:val="24"/>
          <w:szCs w:val="24"/>
          <w:u w:val="none"/>
          <w:bdr w:val="none" w:sz="0" w:space="0" w:color="auto" w:frame="1"/>
          <w:shd w:val="clear" w:color="auto" w:fill="FFFFFF"/>
        </w:rPr>
        <w:t xml:space="preserve"> COVID-19 </w:t>
      </w:r>
      <w:proofErr w:type="spellStart"/>
      <w:r w:rsidRPr="00124915">
        <w:rPr>
          <w:rStyle w:val="Hyperlink"/>
          <w:rFonts w:ascii="Times New Roman" w:hAnsi="Times New Roman" w:cs="Times New Roman"/>
          <w:color w:val="000000" w:themeColor="text1"/>
          <w:sz w:val="24"/>
          <w:szCs w:val="24"/>
          <w:u w:val="none"/>
          <w:bdr w:val="none" w:sz="0" w:space="0" w:color="auto" w:frame="1"/>
          <w:shd w:val="clear" w:color="auto" w:fill="FFFFFF"/>
        </w:rPr>
        <w:t>Vaccines</w:t>
      </w:r>
      <w:proofErr w:type="spellEnd"/>
      <w:r w:rsidRPr="00124915">
        <w:rPr>
          <w:rFonts w:ascii="Times New Roman" w:hAnsi="Times New Roman" w:cs="Times New Roman"/>
          <w:color w:val="000000" w:themeColor="text1"/>
          <w:sz w:val="24"/>
          <w:szCs w:val="24"/>
        </w:rPr>
        <w:fldChar w:fldCharType="end"/>
      </w:r>
      <w:r w:rsidRPr="00124915">
        <w:rPr>
          <w:rFonts w:ascii="Times New Roman" w:hAnsi="Times New Roman" w:cs="Times New Roman"/>
          <w:color w:val="000000" w:themeColor="text1"/>
          <w:sz w:val="24"/>
          <w:szCs w:val="24"/>
          <w:shd w:val="clear" w:color="auto" w:fill="FFFFFF"/>
        </w:rPr>
        <w:t> (</w:t>
      </w:r>
      <w:proofErr w:type="spellStart"/>
      <w:r w:rsidRPr="00124915">
        <w:rPr>
          <w:rFonts w:ascii="Times New Roman" w:hAnsi="Times New Roman" w:cs="Times New Roman"/>
          <w:color w:val="000000" w:themeColor="text1"/>
          <w:sz w:val="24"/>
          <w:szCs w:val="24"/>
          <w:shd w:val="clear" w:color="auto" w:fill="FFFFFF"/>
        </w:rPr>
        <w:t>Gavi</w:t>
      </w:r>
      <w:proofErr w:type="spellEnd"/>
      <w:r w:rsidRPr="00124915">
        <w:rPr>
          <w:rFonts w:ascii="Times New Roman" w:hAnsi="Times New Roman" w:cs="Times New Roman"/>
          <w:color w:val="000000" w:themeColor="text1"/>
          <w:sz w:val="24"/>
          <w:szCs w:val="24"/>
          <w:shd w:val="clear" w:color="auto" w:fill="FFFFFF"/>
        </w:rPr>
        <w:t xml:space="preserve"> COVAX AMC), — що підтримує доступ до вакцин COVID-19 для країн із середнім та низьким рівнем доходу, які не можуть дозволити собі повністю </w:t>
      </w:r>
      <w:r w:rsidR="0089563D" w:rsidRPr="00124915">
        <w:rPr>
          <w:rFonts w:ascii="Times New Roman" w:hAnsi="Times New Roman" w:cs="Times New Roman"/>
          <w:color w:val="000000" w:themeColor="text1"/>
          <w:sz w:val="24"/>
          <w:szCs w:val="24"/>
          <w:shd w:val="clear" w:color="auto" w:fill="FFFFFF"/>
        </w:rPr>
        <w:t>сплачувати вартість</w:t>
      </w:r>
      <w:r w:rsidRPr="00124915">
        <w:rPr>
          <w:rFonts w:ascii="Times New Roman" w:hAnsi="Times New Roman" w:cs="Times New Roman"/>
          <w:color w:val="000000" w:themeColor="text1"/>
          <w:sz w:val="24"/>
          <w:szCs w:val="24"/>
          <w:shd w:val="clear" w:color="auto" w:fill="FFFFFF"/>
        </w:rPr>
        <w:t xml:space="preserve"> </w:t>
      </w:r>
      <w:r w:rsidR="00E33E40" w:rsidRPr="00124915">
        <w:rPr>
          <w:rFonts w:ascii="Times New Roman" w:hAnsi="Times New Roman" w:cs="Times New Roman"/>
          <w:color w:val="000000" w:themeColor="text1"/>
          <w:sz w:val="24"/>
          <w:szCs w:val="24"/>
        </w:rPr>
        <w:t xml:space="preserve">вакцини від гострої респіраторної хвороби COVID-19, спричиненої </w:t>
      </w:r>
      <w:proofErr w:type="spellStart"/>
      <w:r w:rsidR="00E33E40" w:rsidRPr="00124915">
        <w:rPr>
          <w:rFonts w:ascii="Times New Roman" w:hAnsi="Times New Roman" w:cs="Times New Roman"/>
          <w:color w:val="000000" w:themeColor="text1"/>
          <w:sz w:val="24"/>
          <w:szCs w:val="24"/>
        </w:rPr>
        <w:t>коронавірусом</w:t>
      </w:r>
      <w:proofErr w:type="spellEnd"/>
      <w:r w:rsidR="00E33E40" w:rsidRPr="00124915">
        <w:rPr>
          <w:rFonts w:ascii="Times New Roman" w:hAnsi="Times New Roman" w:cs="Times New Roman"/>
          <w:color w:val="000000" w:themeColor="text1"/>
          <w:sz w:val="24"/>
          <w:szCs w:val="24"/>
        </w:rPr>
        <w:t xml:space="preserve"> SARS-CoV-2</w:t>
      </w:r>
      <w:r w:rsidRPr="00124915">
        <w:rPr>
          <w:rFonts w:ascii="Times New Roman" w:hAnsi="Times New Roman" w:cs="Times New Roman"/>
          <w:color w:val="000000" w:themeColor="text1"/>
          <w:sz w:val="24"/>
          <w:szCs w:val="24"/>
          <w:shd w:val="clear" w:color="auto" w:fill="FFFFFF"/>
        </w:rPr>
        <w:t xml:space="preserve">. Це робить можливим рівний доступ до вакцини всіх країн, незалежно від їх платоспроможності. </w:t>
      </w:r>
    </w:p>
    <w:p w14:paraId="66DF3060" w14:textId="77777777" w:rsidR="002A49D6" w:rsidRPr="00124915" w:rsidRDefault="002A49D6" w:rsidP="00CF5620">
      <w:pPr>
        <w:pStyle w:val="ListParagraph"/>
        <w:ind w:left="0"/>
        <w:jc w:val="both"/>
        <w:rPr>
          <w:rFonts w:ascii="Times New Roman" w:hAnsi="Times New Roman" w:cs="Times New Roman"/>
          <w:color w:val="000000" w:themeColor="text1"/>
          <w:sz w:val="24"/>
          <w:szCs w:val="24"/>
        </w:rPr>
      </w:pPr>
    </w:p>
    <w:p w14:paraId="1B4FAF0A" w14:textId="268EEF8C" w:rsidR="002A49D6" w:rsidRPr="00124915" w:rsidRDefault="002A49D6" w:rsidP="00CF5620">
      <w:pPr>
        <w:pStyle w:val="ListParagraph"/>
        <w:ind w:left="0"/>
        <w:jc w:val="both"/>
        <w:rPr>
          <w:rFonts w:ascii="Times New Roman" w:hAnsi="Times New Roman" w:cs="Times New Roman"/>
          <w:color w:val="000000" w:themeColor="text1"/>
          <w:sz w:val="24"/>
          <w:szCs w:val="24"/>
          <w:shd w:val="clear" w:color="auto" w:fill="FFFFFF"/>
        </w:rPr>
      </w:pPr>
      <w:r w:rsidRPr="00124915">
        <w:rPr>
          <w:rFonts w:ascii="Times New Roman" w:hAnsi="Times New Roman" w:cs="Times New Roman"/>
          <w:color w:val="000000" w:themeColor="text1"/>
          <w:sz w:val="24"/>
          <w:szCs w:val="24"/>
          <w:lang w:val="en-US"/>
        </w:rPr>
        <w:t>Gavi</w:t>
      </w:r>
      <w:r w:rsidRPr="00124915">
        <w:rPr>
          <w:rFonts w:ascii="Times New Roman" w:hAnsi="Times New Roman" w:cs="Times New Roman"/>
          <w:color w:val="000000" w:themeColor="text1"/>
          <w:sz w:val="24"/>
          <w:szCs w:val="24"/>
        </w:rPr>
        <w:t xml:space="preserve"> </w:t>
      </w:r>
      <w:r w:rsidRPr="00124915">
        <w:rPr>
          <w:rFonts w:ascii="Times New Roman" w:hAnsi="Times New Roman" w:cs="Times New Roman"/>
          <w:color w:val="000000" w:themeColor="text1"/>
          <w:sz w:val="24"/>
          <w:szCs w:val="24"/>
          <w:lang w:val="en-US"/>
        </w:rPr>
        <w:t>COVAX</w:t>
      </w:r>
      <w:r w:rsidRPr="00124915">
        <w:rPr>
          <w:rFonts w:ascii="Times New Roman" w:hAnsi="Times New Roman" w:cs="Times New Roman"/>
          <w:color w:val="000000" w:themeColor="text1"/>
          <w:sz w:val="24"/>
          <w:szCs w:val="24"/>
        </w:rPr>
        <w:t xml:space="preserve"> АМС було визначено Україну як одну з 92 країн, що можуть претендувати на підтримку програми, як країну з низьким-середнім доходом</w:t>
      </w:r>
      <w:r w:rsidR="00780274" w:rsidRPr="00124915">
        <w:rPr>
          <w:rStyle w:val="FootnoteReference"/>
          <w:rFonts w:ascii="Times New Roman" w:hAnsi="Times New Roman" w:cs="Times New Roman"/>
          <w:color w:val="000000" w:themeColor="text1"/>
          <w:sz w:val="24"/>
          <w:szCs w:val="24"/>
        </w:rPr>
        <w:footnoteReference w:id="1"/>
      </w:r>
      <w:r w:rsidRPr="00124915">
        <w:rPr>
          <w:rFonts w:ascii="Times New Roman" w:hAnsi="Times New Roman" w:cs="Times New Roman"/>
          <w:color w:val="000000" w:themeColor="text1"/>
          <w:sz w:val="24"/>
          <w:szCs w:val="24"/>
        </w:rPr>
        <w:t>, і відповідно до офіційного сайту Центра громадського здоров’я України</w:t>
      </w:r>
      <w:r w:rsidR="00DB0606" w:rsidRPr="00124915">
        <w:rPr>
          <w:rStyle w:val="FootnoteReference"/>
          <w:rFonts w:ascii="Times New Roman" w:hAnsi="Times New Roman" w:cs="Times New Roman"/>
          <w:color w:val="000000" w:themeColor="text1"/>
          <w:sz w:val="24"/>
          <w:szCs w:val="24"/>
        </w:rPr>
        <w:footnoteReference w:id="2"/>
      </w:r>
      <w:r w:rsidRPr="00124915">
        <w:rPr>
          <w:rFonts w:ascii="Times New Roman" w:hAnsi="Times New Roman" w:cs="Times New Roman"/>
          <w:color w:val="000000" w:themeColor="text1"/>
          <w:sz w:val="24"/>
          <w:szCs w:val="24"/>
        </w:rPr>
        <w:t xml:space="preserve">, Україна вже подала заявку </w:t>
      </w:r>
      <w:r w:rsidR="005D49CF" w:rsidRPr="00124915">
        <w:rPr>
          <w:rFonts w:ascii="Times New Roman" w:hAnsi="Times New Roman" w:cs="Times New Roman"/>
          <w:color w:val="000000" w:themeColor="text1"/>
          <w:sz w:val="24"/>
          <w:szCs w:val="24"/>
        </w:rPr>
        <w:t xml:space="preserve">на отримання вакцин через </w:t>
      </w:r>
      <w:proofErr w:type="spellStart"/>
      <w:r w:rsidR="005D49CF" w:rsidRPr="00124915">
        <w:rPr>
          <w:rFonts w:ascii="Times New Roman" w:hAnsi="Times New Roman" w:cs="Times New Roman"/>
          <w:color w:val="000000" w:themeColor="text1"/>
          <w:sz w:val="24"/>
          <w:szCs w:val="24"/>
          <w:shd w:val="clear" w:color="auto" w:fill="FFFFFF"/>
        </w:rPr>
        <w:t>Gavi</w:t>
      </w:r>
      <w:proofErr w:type="spellEnd"/>
      <w:r w:rsidR="005D49CF" w:rsidRPr="00124915">
        <w:rPr>
          <w:rFonts w:ascii="Times New Roman" w:hAnsi="Times New Roman" w:cs="Times New Roman"/>
          <w:color w:val="000000" w:themeColor="text1"/>
          <w:sz w:val="24"/>
          <w:szCs w:val="24"/>
          <w:shd w:val="clear" w:color="auto" w:fill="FFFFFF"/>
        </w:rPr>
        <w:t xml:space="preserve"> COVAX AMC, однак на офіційному сайті </w:t>
      </w:r>
      <w:proofErr w:type="spellStart"/>
      <w:r w:rsidR="005D49CF" w:rsidRPr="00124915">
        <w:rPr>
          <w:rFonts w:ascii="Times New Roman" w:hAnsi="Times New Roman" w:cs="Times New Roman"/>
          <w:color w:val="000000" w:themeColor="text1"/>
          <w:sz w:val="24"/>
          <w:szCs w:val="24"/>
          <w:shd w:val="clear" w:color="auto" w:fill="FFFFFF"/>
        </w:rPr>
        <w:t>Gavi</w:t>
      </w:r>
      <w:proofErr w:type="spellEnd"/>
      <w:r w:rsidR="005D49CF" w:rsidRPr="00124915">
        <w:rPr>
          <w:rFonts w:ascii="Times New Roman" w:hAnsi="Times New Roman" w:cs="Times New Roman"/>
          <w:color w:val="000000" w:themeColor="text1"/>
          <w:sz w:val="24"/>
          <w:szCs w:val="24"/>
          <w:shd w:val="clear" w:color="auto" w:fill="FFFFFF"/>
        </w:rPr>
        <w:t xml:space="preserve"> COVAX AMC Україна поки не </w:t>
      </w:r>
      <w:r w:rsidR="00A6604B" w:rsidRPr="00124915">
        <w:rPr>
          <w:rFonts w:ascii="Times New Roman" w:hAnsi="Times New Roman" w:cs="Times New Roman"/>
          <w:color w:val="000000" w:themeColor="text1"/>
          <w:sz w:val="24"/>
          <w:szCs w:val="24"/>
          <w:shd w:val="clear" w:color="auto" w:fill="FFFFFF"/>
        </w:rPr>
        <w:t xml:space="preserve">в переліку країн, що </w:t>
      </w:r>
      <w:r w:rsidR="004858BF" w:rsidRPr="00124915">
        <w:rPr>
          <w:rFonts w:ascii="Times New Roman" w:hAnsi="Times New Roman" w:cs="Times New Roman"/>
          <w:color w:val="000000" w:themeColor="text1"/>
          <w:sz w:val="24"/>
          <w:szCs w:val="24"/>
          <w:shd w:val="clear" w:color="auto" w:fill="FFFFFF"/>
        </w:rPr>
        <w:t xml:space="preserve">офіційно </w:t>
      </w:r>
      <w:r w:rsidR="00A6604B" w:rsidRPr="00124915">
        <w:rPr>
          <w:rFonts w:ascii="Times New Roman" w:hAnsi="Times New Roman" w:cs="Times New Roman"/>
          <w:color w:val="000000" w:themeColor="text1"/>
          <w:sz w:val="24"/>
          <w:szCs w:val="24"/>
          <w:shd w:val="clear" w:color="auto" w:fill="FFFFFF"/>
        </w:rPr>
        <w:t>долучилась до програми</w:t>
      </w:r>
      <w:r w:rsidR="00ED0F95" w:rsidRPr="00124915">
        <w:rPr>
          <w:rStyle w:val="FootnoteReference"/>
          <w:rFonts w:ascii="Times New Roman" w:hAnsi="Times New Roman" w:cs="Times New Roman"/>
          <w:color w:val="000000" w:themeColor="text1"/>
          <w:sz w:val="24"/>
          <w:szCs w:val="24"/>
          <w:shd w:val="clear" w:color="auto" w:fill="FFFFFF"/>
        </w:rPr>
        <w:footnoteReference w:id="3"/>
      </w:r>
      <w:r w:rsidR="00A6604B" w:rsidRPr="00124915">
        <w:rPr>
          <w:rFonts w:ascii="Times New Roman" w:hAnsi="Times New Roman" w:cs="Times New Roman"/>
          <w:color w:val="000000" w:themeColor="text1"/>
          <w:sz w:val="24"/>
          <w:szCs w:val="24"/>
          <w:shd w:val="clear" w:color="auto" w:fill="FFFFFF"/>
        </w:rPr>
        <w:t>.</w:t>
      </w:r>
    </w:p>
    <w:p w14:paraId="36E5DB57" w14:textId="77777777" w:rsidR="00320D75" w:rsidRPr="00124915" w:rsidRDefault="00320D75" w:rsidP="00CF5620">
      <w:pPr>
        <w:pStyle w:val="ListParagraph"/>
        <w:ind w:left="0"/>
        <w:jc w:val="both"/>
        <w:rPr>
          <w:rFonts w:ascii="Times New Roman" w:hAnsi="Times New Roman" w:cs="Times New Roman"/>
          <w:color w:val="000000" w:themeColor="text1"/>
          <w:sz w:val="24"/>
          <w:szCs w:val="24"/>
          <w:shd w:val="clear" w:color="auto" w:fill="FFFFFF"/>
        </w:rPr>
      </w:pPr>
    </w:p>
    <w:p w14:paraId="35C50CA3" w14:textId="2A71B7B5" w:rsidR="00720FED" w:rsidRPr="00124915" w:rsidRDefault="00720FED" w:rsidP="00CF5620">
      <w:pPr>
        <w:pStyle w:val="ListParagraph"/>
        <w:ind w:left="0"/>
        <w:jc w:val="both"/>
        <w:rPr>
          <w:rFonts w:ascii="Times New Roman" w:eastAsia="Times New Roman" w:hAnsi="Times New Roman" w:cs="Times New Roman"/>
          <w:color w:val="000000" w:themeColor="text1"/>
          <w:sz w:val="24"/>
          <w:szCs w:val="24"/>
          <w:lang w:eastAsia="uk-UA"/>
        </w:rPr>
      </w:pPr>
      <w:r w:rsidRPr="00124915">
        <w:rPr>
          <w:rFonts w:ascii="Times New Roman" w:hAnsi="Times New Roman" w:cs="Times New Roman"/>
          <w:color w:val="000000" w:themeColor="text1"/>
          <w:sz w:val="24"/>
          <w:szCs w:val="24"/>
        </w:rPr>
        <w:t xml:space="preserve">Державний бюджет України наразі передбачає додаткову  окрему статтю - </w:t>
      </w:r>
      <w:r w:rsidR="00A07F8B" w:rsidRPr="00124915">
        <w:rPr>
          <w:rFonts w:ascii="Times New Roman" w:hAnsi="Times New Roman" w:cs="Times New Roman"/>
          <w:color w:val="000000" w:themeColor="text1"/>
          <w:sz w:val="24"/>
          <w:szCs w:val="24"/>
        </w:rPr>
        <w:t>«</w:t>
      </w:r>
      <w:r w:rsidRPr="00124915">
        <w:rPr>
          <w:rFonts w:ascii="Times New Roman" w:eastAsia="Times New Roman" w:hAnsi="Times New Roman" w:cs="Times New Roman"/>
          <w:color w:val="000000" w:themeColor="text1"/>
          <w:sz w:val="24"/>
          <w:szCs w:val="24"/>
          <w:lang w:eastAsia="uk-UA"/>
        </w:rPr>
        <w:t xml:space="preserve">Проведення вакцинації населення від гострої респіраторної хвороби COVID-19, спричиненої </w:t>
      </w:r>
      <w:proofErr w:type="spellStart"/>
      <w:r w:rsidRPr="00124915">
        <w:rPr>
          <w:rFonts w:ascii="Times New Roman" w:eastAsia="Times New Roman" w:hAnsi="Times New Roman" w:cs="Times New Roman"/>
          <w:color w:val="000000" w:themeColor="text1"/>
          <w:sz w:val="24"/>
          <w:szCs w:val="24"/>
          <w:lang w:eastAsia="uk-UA"/>
        </w:rPr>
        <w:t>коронавірусом</w:t>
      </w:r>
      <w:proofErr w:type="spellEnd"/>
      <w:r w:rsidRPr="00124915">
        <w:rPr>
          <w:rFonts w:ascii="Times New Roman" w:eastAsia="Times New Roman" w:hAnsi="Times New Roman" w:cs="Times New Roman"/>
          <w:color w:val="000000" w:themeColor="text1"/>
          <w:sz w:val="24"/>
          <w:szCs w:val="24"/>
          <w:lang w:eastAsia="uk-UA"/>
        </w:rPr>
        <w:t xml:space="preserve"> SARS-CoV-2</w:t>
      </w:r>
      <w:r w:rsidR="00A07F8B" w:rsidRPr="00124915">
        <w:rPr>
          <w:rFonts w:ascii="Times New Roman" w:eastAsia="Times New Roman" w:hAnsi="Times New Roman" w:cs="Times New Roman"/>
          <w:color w:val="000000" w:themeColor="text1"/>
          <w:sz w:val="24"/>
          <w:szCs w:val="24"/>
          <w:lang w:eastAsia="uk-UA"/>
        </w:rPr>
        <w:t>»</w:t>
      </w:r>
      <w:r w:rsidRPr="00124915">
        <w:rPr>
          <w:rFonts w:ascii="Times New Roman" w:eastAsia="Times New Roman" w:hAnsi="Times New Roman" w:cs="Times New Roman"/>
          <w:color w:val="000000" w:themeColor="text1"/>
          <w:sz w:val="24"/>
          <w:szCs w:val="24"/>
          <w:lang w:eastAsia="uk-UA"/>
        </w:rPr>
        <w:t>, на яку виділено 2,6 млрд грн  понад бюджетні видатки Міністерства охорони здоров’я, однак</w:t>
      </w:r>
      <w:r w:rsidR="00A32AF3" w:rsidRPr="00124915">
        <w:rPr>
          <w:rFonts w:ascii="Times New Roman" w:eastAsia="Times New Roman" w:hAnsi="Times New Roman" w:cs="Times New Roman"/>
          <w:color w:val="000000" w:themeColor="text1"/>
          <w:sz w:val="24"/>
          <w:szCs w:val="24"/>
          <w:lang w:eastAsia="uk-UA"/>
        </w:rPr>
        <w:t xml:space="preserve"> детально </w:t>
      </w:r>
      <w:r w:rsidR="00FD6DFF" w:rsidRPr="00124915">
        <w:rPr>
          <w:rFonts w:ascii="Times New Roman" w:eastAsia="Times New Roman" w:hAnsi="Times New Roman" w:cs="Times New Roman"/>
          <w:color w:val="000000" w:themeColor="text1"/>
          <w:sz w:val="24"/>
          <w:szCs w:val="24"/>
          <w:lang w:eastAsia="uk-UA"/>
        </w:rPr>
        <w:t>напрямки застосування цієї статті видатків жодним нормативним актом не передбачено.</w:t>
      </w:r>
    </w:p>
    <w:p w14:paraId="3FF10F3F" w14:textId="1DE2B8EF" w:rsidR="00FD6DFF" w:rsidRPr="00124915" w:rsidRDefault="00FD6DFF" w:rsidP="00CF5620">
      <w:pPr>
        <w:pStyle w:val="ListParagraph"/>
        <w:ind w:left="0"/>
        <w:jc w:val="both"/>
        <w:rPr>
          <w:rFonts w:ascii="Times New Roman" w:eastAsia="Times New Roman" w:hAnsi="Times New Roman" w:cs="Times New Roman"/>
          <w:color w:val="000000" w:themeColor="text1"/>
          <w:sz w:val="24"/>
          <w:szCs w:val="24"/>
          <w:lang w:eastAsia="uk-UA"/>
        </w:rPr>
      </w:pPr>
    </w:p>
    <w:p w14:paraId="230562A7" w14:textId="778E2C77" w:rsidR="00483DE9" w:rsidRPr="00124915" w:rsidRDefault="00E32CA2" w:rsidP="00CF5620">
      <w:pPr>
        <w:pStyle w:val="ListParagraph"/>
        <w:ind w:left="0"/>
        <w:jc w:val="both"/>
        <w:rPr>
          <w:rFonts w:ascii="Times New Roman" w:eastAsia="Times New Roman" w:hAnsi="Times New Roman" w:cs="Times New Roman"/>
          <w:color w:val="000000" w:themeColor="text1"/>
          <w:sz w:val="24"/>
          <w:szCs w:val="24"/>
          <w:lang w:eastAsia="uk-UA"/>
        </w:rPr>
      </w:pPr>
      <w:r w:rsidRPr="00124915">
        <w:rPr>
          <w:rFonts w:ascii="Times New Roman" w:hAnsi="Times New Roman" w:cs="Times New Roman"/>
          <w:bCs/>
          <w:color w:val="000000" w:themeColor="text1"/>
          <w:sz w:val="24"/>
          <w:szCs w:val="24"/>
          <w:shd w:val="clear" w:color="auto" w:fill="FFFFFF"/>
        </w:rPr>
        <w:lastRenderedPageBreak/>
        <w:t>Програма</w:t>
      </w:r>
      <w:r w:rsidR="00AE4909" w:rsidRPr="00124915">
        <w:rPr>
          <w:rFonts w:ascii="Times New Roman" w:hAnsi="Times New Roman" w:cs="Times New Roman"/>
          <w:bCs/>
          <w:color w:val="000000" w:themeColor="text1"/>
          <w:sz w:val="24"/>
          <w:szCs w:val="24"/>
          <w:shd w:val="clear" w:color="auto" w:fill="FFFFFF"/>
        </w:rPr>
        <w:t xml:space="preserve"> державних гарантій медичного обслуговування населення у 2020 році та </w:t>
      </w:r>
      <w:r w:rsidR="00AE4909" w:rsidRPr="00124915">
        <w:rPr>
          <w:rFonts w:ascii="Times New Roman" w:hAnsi="Times New Roman" w:cs="Times New Roman"/>
          <w:bCs/>
          <w:color w:val="000000" w:themeColor="text1"/>
          <w:sz w:val="24"/>
          <w:szCs w:val="24"/>
          <w:u w:val="single"/>
          <w:shd w:val="clear" w:color="auto" w:fill="FFFFFF"/>
        </w:rPr>
        <w:t>I кварталі 2021 року</w:t>
      </w:r>
      <w:r w:rsidR="00AE4909" w:rsidRPr="00124915">
        <w:rPr>
          <w:rFonts w:ascii="Times New Roman" w:hAnsi="Times New Roman" w:cs="Times New Roman"/>
          <w:bCs/>
          <w:color w:val="000000" w:themeColor="text1"/>
          <w:sz w:val="24"/>
          <w:szCs w:val="24"/>
          <w:shd w:val="clear" w:color="auto" w:fill="FFFFFF"/>
        </w:rPr>
        <w:t xml:space="preserve">, затверджена Постановою Кабінету </w:t>
      </w:r>
      <w:r w:rsidR="00D97B7B" w:rsidRPr="00124915">
        <w:rPr>
          <w:rFonts w:ascii="Times New Roman" w:hAnsi="Times New Roman" w:cs="Times New Roman"/>
          <w:bCs/>
          <w:color w:val="000000" w:themeColor="text1"/>
          <w:sz w:val="24"/>
          <w:szCs w:val="24"/>
          <w:shd w:val="clear" w:color="auto" w:fill="FFFFFF"/>
        </w:rPr>
        <w:t>Міністрів України  від 5 лютого 2020 р. № 65</w:t>
      </w:r>
      <w:r w:rsidR="00483DE9" w:rsidRPr="00124915">
        <w:rPr>
          <w:rFonts w:ascii="Times New Roman" w:hAnsi="Times New Roman" w:cs="Times New Roman"/>
          <w:bCs/>
          <w:color w:val="000000" w:themeColor="text1"/>
          <w:sz w:val="24"/>
          <w:szCs w:val="24"/>
          <w:shd w:val="clear" w:color="auto" w:fill="FFFFFF"/>
        </w:rPr>
        <w:t xml:space="preserve"> не передбачає жодних додаткових пакетів </w:t>
      </w:r>
      <w:r w:rsidR="00483DE9" w:rsidRPr="00124915">
        <w:rPr>
          <w:rFonts w:ascii="Times New Roman" w:eastAsia="Times New Roman" w:hAnsi="Times New Roman" w:cs="Times New Roman"/>
          <w:color w:val="000000" w:themeColor="text1"/>
          <w:sz w:val="24"/>
          <w:szCs w:val="24"/>
          <w:lang w:eastAsia="uk-UA"/>
        </w:rPr>
        <w:t xml:space="preserve">на </w:t>
      </w:r>
      <w:r w:rsidR="004F0B79" w:rsidRPr="00124915">
        <w:rPr>
          <w:rFonts w:ascii="Times New Roman" w:eastAsia="Times New Roman" w:hAnsi="Times New Roman" w:cs="Times New Roman"/>
          <w:color w:val="000000" w:themeColor="text1"/>
          <w:sz w:val="24"/>
          <w:szCs w:val="24"/>
          <w:lang w:eastAsia="uk-UA"/>
        </w:rPr>
        <w:t>п</w:t>
      </w:r>
      <w:r w:rsidR="00483DE9" w:rsidRPr="00124915">
        <w:rPr>
          <w:rFonts w:ascii="Times New Roman" w:eastAsia="Times New Roman" w:hAnsi="Times New Roman" w:cs="Times New Roman"/>
          <w:color w:val="000000" w:themeColor="text1"/>
          <w:sz w:val="24"/>
          <w:szCs w:val="24"/>
          <w:lang w:eastAsia="uk-UA"/>
        </w:rPr>
        <w:t xml:space="preserve">роведення вакцинації населення від гострої респіраторної хвороби COVID-19, спричиненої </w:t>
      </w:r>
      <w:proofErr w:type="spellStart"/>
      <w:r w:rsidR="00483DE9" w:rsidRPr="00124915">
        <w:rPr>
          <w:rFonts w:ascii="Times New Roman" w:eastAsia="Times New Roman" w:hAnsi="Times New Roman" w:cs="Times New Roman"/>
          <w:color w:val="000000" w:themeColor="text1"/>
          <w:sz w:val="24"/>
          <w:szCs w:val="24"/>
          <w:lang w:eastAsia="uk-UA"/>
        </w:rPr>
        <w:t>коронавірусом</w:t>
      </w:r>
      <w:proofErr w:type="spellEnd"/>
      <w:r w:rsidR="00483DE9" w:rsidRPr="00124915">
        <w:rPr>
          <w:rFonts w:ascii="Times New Roman" w:eastAsia="Times New Roman" w:hAnsi="Times New Roman" w:cs="Times New Roman"/>
          <w:color w:val="000000" w:themeColor="text1"/>
          <w:sz w:val="24"/>
          <w:szCs w:val="24"/>
          <w:lang w:eastAsia="uk-UA"/>
        </w:rPr>
        <w:t xml:space="preserve"> SARS-CoV-2</w:t>
      </w:r>
      <w:r w:rsidR="0068556D" w:rsidRPr="00124915">
        <w:rPr>
          <w:rStyle w:val="FootnoteReference"/>
          <w:rFonts w:ascii="Times New Roman" w:eastAsia="Times New Roman" w:hAnsi="Times New Roman" w:cs="Times New Roman"/>
          <w:color w:val="000000" w:themeColor="text1"/>
          <w:sz w:val="24"/>
          <w:szCs w:val="24"/>
          <w:lang w:eastAsia="uk-UA"/>
        </w:rPr>
        <w:footnoteReference w:id="4"/>
      </w:r>
      <w:r w:rsidR="004F0B79" w:rsidRPr="00124915">
        <w:rPr>
          <w:rFonts w:ascii="Times New Roman" w:eastAsia="Times New Roman" w:hAnsi="Times New Roman" w:cs="Times New Roman"/>
          <w:color w:val="000000" w:themeColor="text1"/>
          <w:sz w:val="24"/>
          <w:szCs w:val="24"/>
          <w:lang w:eastAsia="uk-UA"/>
        </w:rPr>
        <w:t xml:space="preserve">, </w:t>
      </w:r>
      <w:r w:rsidR="002B412A" w:rsidRPr="00124915">
        <w:rPr>
          <w:rFonts w:ascii="Times New Roman" w:eastAsia="Times New Roman" w:hAnsi="Times New Roman" w:cs="Times New Roman"/>
          <w:color w:val="000000" w:themeColor="text1"/>
          <w:sz w:val="24"/>
          <w:szCs w:val="24"/>
          <w:lang w:eastAsia="uk-UA"/>
        </w:rPr>
        <w:t xml:space="preserve"> жодного пакету з вакцинації від SARS-CoV-2 не передбачено.</w:t>
      </w:r>
    </w:p>
    <w:p w14:paraId="244CB69C" w14:textId="2D041055" w:rsidR="002B412A" w:rsidRPr="00124915" w:rsidRDefault="002B412A" w:rsidP="00CF5620">
      <w:pPr>
        <w:pStyle w:val="ListParagraph"/>
        <w:ind w:left="0"/>
        <w:jc w:val="both"/>
        <w:rPr>
          <w:rFonts w:ascii="Times New Roman" w:eastAsia="Times New Roman" w:hAnsi="Times New Roman" w:cs="Times New Roman"/>
          <w:color w:val="000000" w:themeColor="text1"/>
          <w:sz w:val="24"/>
          <w:szCs w:val="24"/>
          <w:lang w:eastAsia="uk-UA"/>
        </w:rPr>
      </w:pPr>
    </w:p>
    <w:p w14:paraId="36D4EA78" w14:textId="4180732F" w:rsidR="00AE55D6" w:rsidRPr="00124915" w:rsidRDefault="0079710F" w:rsidP="00CF5620">
      <w:pPr>
        <w:pStyle w:val="ListParagraph"/>
        <w:ind w:left="0"/>
        <w:jc w:val="both"/>
        <w:rPr>
          <w:rFonts w:ascii="Times New Roman" w:eastAsia="Times New Roman" w:hAnsi="Times New Roman" w:cs="Times New Roman"/>
          <w:color w:val="000000" w:themeColor="text1"/>
          <w:sz w:val="24"/>
          <w:szCs w:val="24"/>
          <w:lang w:eastAsia="uk-UA"/>
        </w:rPr>
      </w:pPr>
      <w:r w:rsidRPr="00124915">
        <w:rPr>
          <w:rFonts w:ascii="Times New Roman" w:eastAsia="Times New Roman" w:hAnsi="Times New Roman" w:cs="Times New Roman"/>
          <w:color w:val="000000" w:themeColor="text1"/>
          <w:sz w:val="24"/>
          <w:szCs w:val="24"/>
          <w:lang w:eastAsia="uk-UA"/>
        </w:rPr>
        <w:t>Наразі перші поставки вакцин</w:t>
      </w:r>
      <w:r w:rsidR="00B97C37" w:rsidRPr="00124915">
        <w:rPr>
          <w:rFonts w:ascii="Times New Roman" w:eastAsia="Times New Roman" w:hAnsi="Times New Roman" w:cs="Times New Roman"/>
          <w:color w:val="000000" w:themeColor="text1"/>
          <w:sz w:val="24"/>
          <w:szCs w:val="24"/>
          <w:lang w:eastAsia="uk-UA"/>
        </w:rPr>
        <w:t xml:space="preserve">, </w:t>
      </w:r>
      <w:r w:rsidRPr="00124915">
        <w:rPr>
          <w:rFonts w:ascii="Times New Roman" w:eastAsia="Times New Roman" w:hAnsi="Times New Roman" w:cs="Times New Roman"/>
          <w:color w:val="000000" w:themeColor="text1"/>
          <w:sz w:val="24"/>
          <w:szCs w:val="24"/>
          <w:lang w:eastAsia="uk-UA"/>
        </w:rPr>
        <w:t xml:space="preserve">від SARS-CoV-2 </w:t>
      </w:r>
      <w:r w:rsidR="00B97C37" w:rsidRPr="00124915">
        <w:rPr>
          <w:rFonts w:ascii="Times New Roman" w:eastAsia="Times New Roman" w:hAnsi="Times New Roman" w:cs="Times New Roman"/>
          <w:color w:val="000000" w:themeColor="text1"/>
          <w:sz w:val="24"/>
          <w:szCs w:val="24"/>
          <w:lang w:eastAsia="uk-UA"/>
        </w:rPr>
        <w:t>закуплених ДП «</w:t>
      </w:r>
      <w:r w:rsidR="002B3BCB" w:rsidRPr="00124915">
        <w:rPr>
          <w:rFonts w:ascii="Times New Roman" w:eastAsia="Times New Roman" w:hAnsi="Times New Roman" w:cs="Times New Roman"/>
          <w:color w:val="000000" w:themeColor="text1"/>
          <w:sz w:val="24"/>
          <w:szCs w:val="24"/>
          <w:lang w:eastAsia="uk-UA"/>
        </w:rPr>
        <w:t>М</w:t>
      </w:r>
      <w:r w:rsidR="00B97C37" w:rsidRPr="00124915">
        <w:rPr>
          <w:rFonts w:ascii="Times New Roman" w:eastAsia="Times New Roman" w:hAnsi="Times New Roman" w:cs="Times New Roman"/>
          <w:color w:val="000000" w:themeColor="text1"/>
          <w:sz w:val="24"/>
          <w:szCs w:val="24"/>
          <w:lang w:eastAsia="uk-UA"/>
        </w:rPr>
        <w:t>едичні закупівлі України» ,</w:t>
      </w:r>
      <w:r w:rsidRPr="00124915">
        <w:rPr>
          <w:rFonts w:ascii="Times New Roman" w:eastAsia="Times New Roman" w:hAnsi="Times New Roman" w:cs="Times New Roman"/>
          <w:color w:val="000000" w:themeColor="text1"/>
          <w:sz w:val="24"/>
          <w:szCs w:val="24"/>
          <w:lang w:eastAsia="uk-UA"/>
        </w:rPr>
        <w:t xml:space="preserve">передбачені в </w:t>
      </w:r>
      <w:r w:rsidR="0013244A" w:rsidRPr="00124915">
        <w:rPr>
          <w:rFonts w:ascii="Times New Roman" w:eastAsia="Times New Roman" w:hAnsi="Times New Roman" w:cs="Times New Roman"/>
          <w:color w:val="000000" w:themeColor="text1"/>
          <w:sz w:val="24"/>
          <w:szCs w:val="24"/>
          <w:lang w:eastAsia="uk-UA"/>
        </w:rPr>
        <w:t>період з 30 грудня 2020 року до 31 травня 2021 року</w:t>
      </w:r>
      <w:r w:rsidR="0013244A" w:rsidRPr="00124915">
        <w:rPr>
          <w:rStyle w:val="FootnoteReference"/>
          <w:rFonts w:ascii="Times New Roman" w:eastAsia="Times New Roman" w:hAnsi="Times New Roman" w:cs="Times New Roman"/>
          <w:color w:val="000000" w:themeColor="text1"/>
          <w:sz w:val="24"/>
          <w:szCs w:val="24"/>
          <w:lang w:eastAsia="uk-UA"/>
        </w:rPr>
        <w:footnoteReference w:id="5"/>
      </w:r>
      <w:r w:rsidR="00B97C37" w:rsidRPr="00124915">
        <w:rPr>
          <w:rFonts w:ascii="Times New Roman" w:eastAsia="Times New Roman" w:hAnsi="Times New Roman" w:cs="Times New Roman"/>
          <w:color w:val="000000" w:themeColor="text1"/>
          <w:sz w:val="24"/>
          <w:szCs w:val="24"/>
          <w:lang w:eastAsia="uk-UA"/>
        </w:rPr>
        <w:t xml:space="preserve">, тому </w:t>
      </w:r>
      <w:r w:rsidR="000A26E9" w:rsidRPr="00124915">
        <w:rPr>
          <w:rFonts w:ascii="Times New Roman" w:eastAsia="Times New Roman" w:hAnsi="Times New Roman" w:cs="Times New Roman"/>
          <w:color w:val="000000" w:themeColor="text1"/>
          <w:sz w:val="24"/>
          <w:szCs w:val="24"/>
          <w:lang w:eastAsia="uk-UA"/>
        </w:rPr>
        <w:t xml:space="preserve">теоретично вакцина може </w:t>
      </w:r>
      <w:r w:rsidR="002F24D0" w:rsidRPr="00124915">
        <w:rPr>
          <w:rFonts w:ascii="Times New Roman" w:eastAsia="Times New Roman" w:hAnsi="Times New Roman" w:cs="Times New Roman"/>
          <w:color w:val="000000" w:themeColor="text1"/>
          <w:sz w:val="24"/>
          <w:szCs w:val="24"/>
          <w:lang w:eastAsia="uk-UA"/>
        </w:rPr>
        <w:t>з’явитись</w:t>
      </w:r>
      <w:r w:rsidR="000A26E9" w:rsidRPr="00124915">
        <w:rPr>
          <w:rFonts w:ascii="Times New Roman" w:eastAsia="Times New Roman" w:hAnsi="Times New Roman" w:cs="Times New Roman"/>
          <w:color w:val="000000" w:themeColor="text1"/>
          <w:sz w:val="24"/>
          <w:szCs w:val="24"/>
          <w:lang w:eastAsia="uk-UA"/>
        </w:rPr>
        <w:t xml:space="preserve"> в Україні і в 1 кварталі 2020 року, однак</w:t>
      </w:r>
      <w:r w:rsidR="00B508BF" w:rsidRPr="00124915">
        <w:rPr>
          <w:rFonts w:ascii="Times New Roman" w:eastAsia="Times New Roman" w:hAnsi="Times New Roman" w:cs="Times New Roman"/>
          <w:color w:val="000000" w:themeColor="text1"/>
          <w:sz w:val="24"/>
          <w:szCs w:val="24"/>
          <w:lang w:eastAsia="uk-UA"/>
        </w:rPr>
        <w:t xml:space="preserve"> фінансування </w:t>
      </w:r>
      <w:r w:rsidR="003A13FB" w:rsidRPr="00124915">
        <w:rPr>
          <w:rFonts w:ascii="Times New Roman" w:eastAsia="Times New Roman" w:hAnsi="Times New Roman" w:cs="Times New Roman"/>
          <w:color w:val="000000" w:themeColor="text1"/>
          <w:sz w:val="24"/>
          <w:szCs w:val="24"/>
          <w:lang w:eastAsia="uk-UA"/>
        </w:rPr>
        <w:t xml:space="preserve"> медичної послуги вакцинації від </w:t>
      </w:r>
      <w:r w:rsidR="003A13FB" w:rsidRPr="00124915">
        <w:rPr>
          <w:rFonts w:ascii="Times New Roman" w:hAnsi="Times New Roman" w:cs="Times New Roman"/>
          <w:color w:val="000000" w:themeColor="text1"/>
          <w:sz w:val="24"/>
          <w:szCs w:val="24"/>
        </w:rPr>
        <w:t>SARS-CoV-2</w:t>
      </w:r>
      <w:r w:rsidR="003A13FB" w:rsidRPr="00124915">
        <w:rPr>
          <w:rFonts w:ascii="Times New Roman" w:eastAsia="Times New Roman" w:hAnsi="Times New Roman" w:cs="Times New Roman"/>
          <w:color w:val="000000" w:themeColor="text1"/>
          <w:sz w:val="24"/>
          <w:szCs w:val="24"/>
          <w:lang w:eastAsia="uk-UA"/>
        </w:rPr>
        <w:t xml:space="preserve"> на законодавчому рівні </w:t>
      </w:r>
      <w:r w:rsidR="00B56A5B" w:rsidRPr="00124915">
        <w:rPr>
          <w:rFonts w:ascii="Times New Roman" w:eastAsia="Times New Roman" w:hAnsi="Times New Roman" w:cs="Times New Roman"/>
          <w:color w:val="000000" w:themeColor="text1"/>
          <w:sz w:val="24"/>
          <w:szCs w:val="24"/>
          <w:lang w:eastAsia="uk-UA"/>
        </w:rPr>
        <w:t>не передбачено.</w:t>
      </w:r>
    </w:p>
    <w:p w14:paraId="636FDBC9" w14:textId="77777777" w:rsidR="00B56A5B" w:rsidRPr="00124915" w:rsidRDefault="00B56A5B" w:rsidP="00CF5620">
      <w:pPr>
        <w:pStyle w:val="ListParagraph"/>
        <w:ind w:left="0"/>
        <w:jc w:val="both"/>
        <w:rPr>
          <w:rFonts w:ascii="Times New Roman" w:eastAsia="Times New Roman" w:hAnsi="Times New Roman" w:cs="Times New Roman"/>
          <w:color w:val="000000" w:themeColor="text1"/>
          <w:sz w:val="24"/>
          <w:szCs w:val="24"/>
          <w:lang w:eastAsia="uk-UA"/>
        </w:rPr>
      </w:pPr>
    </w:p>
    <w:p w14:paraId="3830552D" w14:textId="4955D93C" w:rsidR="00203DCA" w:rsidRPr="00124915" w:rsidRDefault="00B56A5B" w:rsidP="00CF5620">
      <w:pPr>
        <w:pStyle w:val="ListParagraph"/>
        <w:ind w:left="0"/>
        <w:jc w:val="both"/>
        <w:rPr>
          <w:rFonts w:ascii="Times New Roman" w:hAnsi="Times New Roman" w:cs="Times New Roman"/>
          <w:color w:val="000000" w:themeColor="text1"/>
          <w:sz w:val="24"/>
          <w:szCs w:val="24"/>
        </w:rPr>
      </w:pPr>
      <w:r w:rsidRPr="00124915">
        <w:rPr>
          <w:rFonts w:ascii="Times New Roman" w:eastAsia="Times New Roman" w:hAnsi="Times New Roman" w:cs="Times New Roman"/>
          <w:color w:val="000000" w:themeColor="text1"/>
          <w:sz w:val="24"/>
          <w:szCs w:val="24"/>
          <w:lang w:eastAsia="uk-UA"/>
        </w:rPr>
        <w:t>Н</w:t>
      </w:r>
      <w:r w:rsidR="002D7FFA" w:rsidRPr="00124915">
        <w:rPr>
          <w:rFonts w:ascii="Times New Roman" w:eastAsia="Times New Roman" w:hAnsi="Times New Roman" w:cs="Times New Roman"/>
          <w:color w:val="000000" w:themeColor="text1"/>
          <w:sz w:val="24"/>
          <w:szCs w:val="24"/>
          <w:lang w:eastAsia="uk-UA"/>
        </w:rPr>
        <w:t xml:space="preserve">а </w:t>
      </w:r>
      <w:r w:rsidR="007B355D" w:rsidRPr="00124915">
        <w:rPr>
          <w:rFonts w:ascii="Times New Roman" w:eastAsia="Times New Roman" w:hAnsi="Times New Roman" w:cs="Times New Roman"/>
          <w:color w:val="000000" w:themeColor="text1"/>
          <w:sz w:val="24"/>
          <w:szCs w:val="24"/>
          <w:lang w:eastAsia="uk-UA"/>
        </w:rPr>
        <w:t xml:space="preserve"> 2-4 квартали 2021 року</w:t>
      </w:r>
      <w:r w:rsidR="002D7FFA" w:rsidRPr="00124915">
        <w:rPr>
          <w:rFonts w:ascii="Times New Roman" w:eastAsia="Times New Roman" w:hAnsi="Times New Roman" w:cs="Times New Roman"/>
          <w:color w:val="000000" w:themeColor="text1"/>
          <w:sz w:val="24"/>
          <w:szCs w:val="24"/>
          <w:lang w:eastAsia="uk-UA"/>
        </w:rPr>
        <w:t xml:space="preserve"> </w:t>
      </w:r>
      <w:r w:rsidR="002D7FFA" w:rsidRPr="00124915">
        <w:rPr>
          <w:rFonts w:ascii="Times New Roman" w:hAnsi="Times New Roman" w:cs="Times New Roman"/>
          <w:bCs/>
          <w:color w:val="000000" w:themeColor="text1"/>
          <w:sz w:val="24"/>
          <w:szCs w:val="24"/>
          <w:shd w:val="clear" w:color="auto" w:fill="FFFFFF"/>
        </w:rPr>
        <w:t>Програма державних гарантій медичного обслуговування населення</w:t>
      </w:r>
      <w:r w:rsidR="007B355D" w:rsidRPr="00124915">
        <w:rPr>
          <w:rFonts w:ascii="Times New Roman" w:eastAsia="Times New Roman" w:hAnsi="Times New Roman" w:cs="Times New Roman"/>
          <w:color w:val="000000" w:themeColor="text1"/>
          <w:sz w:val="24"/>
          <w:szCs w:val="24"/>
          <w:lang w:eastAsia="uk-UA"/>
        </w:rPr>
        <w:t xml:space="preserve"> наразі не затверджена, </w:t>
      </w:r>
      <w:r w:rsidR="00635E0A" w:rsidRPr="00124915">
        <w:rPr>
          <w:rFonts w:ascii="Times New Roman" w:eastAsia="Times New Roman" w:hAnsi="Times New Roman" w:cs="Times New Roman"/>
          <w:color w:val="000000" w:themeColor="text1"/>
          <w:sz w:val="24"/>
          <w:szCs w:val="24"/>
          <w:lang w:eastAsia="uk-UA"/>
        </w:rPr>
        <w:t xml:space="preserve"> тим не менше</w:t>
      </w:r>
      <w:r w:rsidR="00B10EFC" w:rsidRPr="00124915">
        <w:rPr>
          <w:rFonts w:ascii="Times New Roman" w:eastAsia="Times New Roman" w:hAnsi="Times New Roman" w:cs="Times New Roman"/>
          <w:color w:val="000000" w:themeColor="text1"/>
          <w:sz w:val="24"/>
          <w:szCs w:val="24"/>
          <w:lang w:eastAsia="uk-UA"/>
        </w:rPr>
        <w:t xml:space="preserve"> згідно з </w:t>
      </w:r>
      <w:r w:rsidR="00B10EFC" w:rsidRPr="00124915">
        <w:rPr>
          <w:rFonts w:ascii="Times New Roman" w:hAnsi="Times New Roman" w:cs="Times New Roman"/>
          <w:color w:val="000000" w:themeColor="text1"/>
          <w:sz w:val="24"/>
          <w:szCs w:val="24"/>
        </w:rPr>
        <w:t xml:space="preserve">Дорожньою картою з впровадження вакцини від гострої респіраторної хвороби COVID-19, спричиненої </w:t>
      </w:r>
      <w:proofErr w:type="spellStart"/>
      <w:r w:rsidR="00B10EFC" w:rsidRPr="00124915">
        <w:rPr>
          <w:rFonts w:ascii="Times New Roman" w:hAnsi="Times New Roman" w:cs="Times New Roman"/>
          <w:color w:val="000000" w:themeColor="text1"/>
          <w:sz w:val="24"/>
          <w:szCs w:val="24"/>
        </w:rPr>
        <w:t>коронавірусом</w:t>
      </w:r>
      <w:proofErr w:type="spellEnd"/>
      <w:r w:rsidR="00B10EFC" w:rsidRPr="00124915">
        <w:rPr>
          <w:rFonts w:ascii="Times New Roman" w:hAnsi="Times New Roman" w:cs="Times New Roman"/>
          <w:color w:val="000000" w:themeColor="text1"/>
          <w:sz w:val="24"/>
          <w:szCs w:val="24"/>
        </w:rPr>
        <w:t xml:space="preserve"> SARS-CoV-2, і проведення масової вакцинації у відповідь на пандемію COVID-19 в Україні у 2021-2022 роках</w:t>
      </w:r>
      <w:r w:rsidR="00635E0A" w:rsidRPr="00124915">
        <w:rPr>
          <w:rFonts w:ascii="Times New Roman" w:hAnsi="Times New Roman" w:cs="Times New Roman"/>
          <w:color w:val="000000" w:themeColor="text1"/>
          <w:sz w:val="24"/>
          <w:szCs w:val="24"/>
        </w:rPr>
        <w:t xml:space="preserve">, затвердженою Наказом МОЗ № 3018 від 24.12.2020 року </w:t>
      </w:r>
      <w:r w:rsidR="002729DB" w:rsidRPr="00124915">
        <w:rPr>
          <w:rFonts w:ascii="Times New Roman" w:hAnsi="Times New Roman" w:cs="Times New Roman"/>
          <w:color w:val="000000" w:themeColor="text1"/>
          <w:sz w:val="24"/>
          <w:szCs w:val="24"/>
        </w:rPr>
        <w:t xml:space="preserve"> істотне навантаження в реалізації проекту вакцинації покладено на</w:t>
      </w:r>
      <w:r w:rsidR="00203DCA" w:rsidRPr="00124915">
        <w:rPr>
          <w:rFonts w:ascii="Times New Roman" w:hAnsi="Times New Roman" w:cs="Times New Roman"/>
          <w:color w:val="000000" w:themeColor="text1"/>
          <w:sz w:val="24"/>
          <w:szCs w:val="24"/>
        </w:rPr>
        <w:t xml:space="preserve"> додаткові </w:t>
      </w:r>
      <w:r w:rsidR="002729DB" w:rsidRPr="00124915">
        <w:rPr>
          <w:rFonts w:ascii="Times New Roman" w:hAnsi="Times New Roman" w:cs="Times New Roman"/>
          <w:color w:val="000000" w:themeColor="text1"/>
          <w:sz w:val="24"/>
          <w:szCs w:val="24"/>
        </w:rPr>
        <w:t xml:space="preserve"> </w:t>
      </w:r>
      <w:r w:rsidR="00550CF3" w:rsidRPr="00124915">
        <w:rPr>
          <w:rFonts w:ascii="Times New Roman" w:hAnsi="Times New Roman" w:cs="Times New Roman"/>
          <w:color w:val="000000" w:themeColor="text1"/>
          <w:sz w:val="24"/>
          <w:szCs w:val="24"/>
        </w:rPr>
        <w:t xml:space="preserve">мобільні бригади </w:t>
      </w:r>
      <w:r w:rsidR="00521430" w:rsidRPr="00124915">
        <w:rPr>
          <w:rFonts w:ascii="Times New Roman" w:hAnsi="Times New Roman" w:cs="Times New Roman"/>
          <w:color w:val="000000" w:themeColor="text1"/>
          <w:sz w:val="24"/>
          <w:szCs w:val="24"/>
        </w:rPr>
        <w:t>з імун</w:t>
      </w:r>
      <w:r w:rsidR="003F2A43" w:rsidRPr="00124915">
        <w:rPr>
          <w:rFonts w:ascii="Times New Roman" w:hAnsi="Times New Roman" w:cs="Times New Roman"/>
          <w:color w:val="000000" w:themeColor="text1"/>
          <w:sz w:val="24"/>
          <w:szCs w:val="24"/>
        </w:rPr>
        <w:t>і</w:t>
      </w:r>
      <w:r w:rsidR="00521430" w:rsidRPr="00124915">
        <w:rPr>
          <w:rFonts w:ascii="Times New Roman" w:hAnsi="Times New Roman" w:cs="Times New Roman"/>
          <w:color w:val="000000" w:themeColor="text1"/>
          <w:sz w:val="24"/>
          <w:szCs w:val="24"/>
        </w:rPr>
        <w:t xml:space="preserve">зації, фінансування яких </w:t>
      </w:r>
      <w:r w:rsidR="00203DCA" w:rsidRPr="00124915">
        <w:rPr>
          <w:rFonts w:ascii="Times New Roman" w:hAnsi="Times New Roman" w:cs="Times New Roman"/>
          <w:color w:val="000000" w:themeColor="text1"/>
          <w:sz w:val="24"/>
          <w:szCs w:val="24"/>
        </w:rPr>
        <w:t xml:space="preserve"> наразі жодним нормативним актом не передбачено</w:t>
      </w:r>
      <w:r w:rsidR="00060397" w:rsidRPr="00124915">
        <w:rPr>
          <w:rFonts w:ascii="Times New Roman" w:hAnsi="Times New Roman" w:cs="Times New Roman"/>
          <w:color w:val="000000" w:themeColor="text1"/>
          <w:sz w:val="24"/>
          <w:szCs w:val="24"/>
        </w:rPr>
        <w:t xml:space="preserve"> так само як і </w:t>
      </w:r>
      <w:r w:rsidR="00CE6B1E" w:rsidRPr="00124915">
        <w:rPr>
          <w:rFonts w:ascii="Times New Roman" w:hAnsi="Times New Roman" w:cs="Times New Roman"/>
          <w:color w:val="000000" w:themeColor="text1"/>
          <w:sz w:val="24"/>
          <w:szCs w:val="24"/>
        </w:rPr>
        <w:t xml:space="preserve"> специфікація </w:t>
      </w:r>
      <w:r w:rsidR="00060397" w:rsidRPr="00124915">
        <w:rPr>
          <w:rFonts w:ascii="Times New Roman" w:hAnsi="Times New Roman" w:cs="Times New Roman"/>
          <w:color w:val="000000" w:themeColor="text1"/>
          <w:sz w:val="24"/>
          <w:szCs w:val="24"/>
        </w:rPr>
        <w:t>пакет</w:t>
      </w:r>
      <w:r w:rsidR="00CE6B1E" w:rsidRPr="00124915">
        <w:rPr>
          <w:rFonts w:ascii="Times New Roman" w:hAnsi="Times New Roman" w:cs="Times New Roman"/>
          <w:color w:val="000000" w:themeColor="text1"/>
          <w:sz w:val="24"/>
          <w:szCs w:val="24"/>
        </w:rPr>
        <w:t>у</w:t>
      </w:r>
      <w:r w:rsidR="00060397" w:rsidRPr="00124915">
        <w:rPr>
          <w:rFonts w:ascii="Times New Roman" w:hAnsi="Times New Roman" w:cs="Times New Roman"/>
          <w:color w:val="000000" w:themeColor="text1"/>
          <w:sz w:val="24"/>
          <w:szCs w:val="24"/>
        </w:rPr>
        <w:t xml:space="preserve"> </w:t>
      </w:r>
      <w:r w:rsidR="00CE6B1E" w:rsidRPr="00124915">
        <w:rPr>
          <w:rFonts w:ascii="Times New Roman" w:eastAsia="Times New Roman" w:hAnsi="Times New Roman" w:cs="Times New Roman"/>
          <w:color w:val="000000" w:themeColor="text1"/>
          <w:sz w:val="24"/>
          <w:szCs w:val="24"/>
        </w:rPr>
        <w:t xml:space="preserve">Специфікація надання медичних послуг за напрямом </w:t>
      </w:r>
      <w:r w:rsidR="00F076BF" w:rsidRPr="00124915">
        <w:rPr>
          <w:rFonts w:ascii="Times New Roman" w:eastAsia="Times New Roman" w:hAnsi="Times New Roman" w:cs="Times New Roman"/>
          <w:color w:val="000000" w:themeColor="text1"/>
          <w:sz w:val="24"/>
          <w:szCs w:val="24"/>
        </w:rPr>
        <w:t>- первинна медична допомога,</w:t>
      </w:r>
      <w:r w:rsidR="00CE6B1E" w:rsidRPr="00124915">
        <w:rPr>
          <w:rFonts w:ascii="Times New Roman" w:hAnsi="Times New Roman" w:cs="Times New Roman"/>
          <w:color w:val="000000" w:themeColor="text1"/>
          <w:sz w:val="24"/>
          <w:szCs w:val="24"/>
        </w:rPr>
        <w:t xml:space="preserve"> передбачає оплату послуги з вакцинації виключно </w:t>
      </w:r>
      <w:r w:rsidR="00F076BF" w:rsidRPr="00124915">
        <w:rPr>
          <w:rFonts w:ascii="Times New Roman" w:hAnsi="Times New Roman" w:cs="Times New Roman"/>
          <w:color w:val="000000" w:themeColor="text1"/>
          <w:sz w:val="24"/>
          <w:szCs w:val="24"/>
        </w:rPr>
        <w:t xml:space="preserve">за Календарем профілактичних щеплень і не </w:t>
      </w:r>
      <w:r w:rsidR="003A242C" w:rsidRPr="00124915">
        <w:rPr>
          <w:rFonts w:ascii="Times New Roman" w:hAnsi="Times New Roman" w:cs="Times New Roman"/>
          <w:color w:val="000000" w:themeColor="text1"/>
          <w:sz w:val="24"/>
          <w:szCs w:val="24"/>
        </w:rPr>
        <w:t>передбачає надання</w:t>
      </w:r>
      <w:r w:rsidR="00F076BF" w:rsidRPr="00124915">
        <w:rPr>
          <w:rFonts w:ascii="Times New Roman" w:hAnsi="Times New Roman" w:cs="Times New Roman"/>
          <w:color w:val="000000" w:themeColor="text1"/>
          <w:sz w:val="24"/>
          <w:szCs w:val="24"/>
        </w:rPr>
        <w:t xml:space="preserve"> </w:t>
      </w:r>
      <w:r w:rsidR="003A242C" w:rsidRPr="00124915">
        <w:rPr>
          <w:rFonts w:ascii="Times New Roman" w:eastAsia="Times New Roman" w:hAnsi="Times New Roman" w:cs="Times New Roman"/>
          <w:color w:val="000000" w:themeColor="text1"/>
          <w:sz w:val="24"/>
          <w:szCs w:val="24"/>
          <w:lang w:eastAsia="uk-UA"/>
        </w:rPr>
        <w:t xml:space="preserve">послуги вакцинації від </w:t>
      </w:r>
      <w:r w:rsidR="003A242C" w:rsidRPr="00124915">
        <w:rPr>
          <w:rFonts w:ascii="Times New Roman" w:hAnsi="Times New Roman" w:cs="Times New Roman"/>
          <w:color w:val="000000" w:themeColor="text1"/>
          <w:sz w:val="24"/>
          <w:szCs w:val="24"/>
        </w:rPr>
        <w:t>SARS-CoV-2</w:t>
      </w:r>
    </w:p>
    <w:p w14:paraId="099207E1" w14:textId="4F1A4269" w:rsidR="001E0764" w:rsidRPr="00124915" w:rsidRDefault="001E0764" w:rsidP="00CF5620">
      <w:pPr>
        <w:pStyle w:val="ListParagraph"/>
        <w:ind w:left="0"/>
        <w:jc w:val="both"/>
        <w:rPr>
          <w:rFonts w:ascii="Times New Roman" w:hAnsi="Times New Roman" w:cs="Times New Roman"/>
          <w:color w:val="000000" w:themeColor="text1"/>
          <w:sz w:val="24"/>
          <w:szCs w:val="24"/>
        </w:rPr>
      </w:pPr>
    </w:p>
    <w:p w14:paraId="2CFE8CA2" w14:textId="336C6964" w:rsidR="004230A8" w:rsidRPr="00124915" w:rsidRDefault="001E0764" w:rsidP="00CF5620">
      <w:pPr>
        <w:pStyle w:val="ListParagraph"/>
        <w:ind w:left="0"/>
        <w:jc w:val="both"/>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t>На даний час навіть проекти пакетів медич</w:t>
      </w:r>
      <w:r w:rsidR="00617249" w:rsidRPr="00124915">
        <w:rPr>
          <w:rFonts w:ascii="Times New Roman" w:hAnsi="Times New Roman" w:cs="Times New Roman"/>
          <w:color w:val="000000" w:themeColor="text1"/>
          <w:sz w:val="24"/>
          <w:szCs w:val="24"/>
        </w:rPr>
        <w:t xml:space="preserve">них послуг та специфікацій </w:t>
      </w:r>
      <w:r w:rsidR="000C3795" w:rsidRPr="00124915">
        <w:rPr>
          <w:rFonts w:ascii="Times New Roman" w:hAnsi="Times New Roman" w:cs="Times New Roman"/>
          <w:color w:val="000000" w:themeColor="text1"/>
          <w:sz w:val="24"/>
          <w:szCs w:val="24"/>
        </w:rPr>
        <w:t xml:space="preserve"> та умов закупів</w:t>
      </w:r>
      <w:r w:rsidR="00F84F66" w:rsidRPr="00124915">
        <w:rPr>
          <w:rFonts w:ascii="Times New Roman" w:hAnsi="Times New Roman" w:cs="Times New Roman"/>
          <w:color w:val="000000" w:themeColor="text1"/>
          <w:sz w:val="24"/>
          <w:szCs w:val="24"/>
        </w:rPr>
        <w:t xml:space="preserve">лі не містять пакету для фінансування послуг мобільних </w:t>
      </w:r>
      <w:r w:rsidR="005D39F9" w:rsidRPr="00124915">
        <w:rPr>
          <w:rFonts w:ascii="Times New Roman" w:hAnsi="Times New Roman" w:cs="Times New Roman"/>
          <w:color w:val="000000" w:themeColor="text1"/>
          <w:sz w:val="24"/>
          <w:szCs w:val="24"/>
        </w:rPr>
        <w:t xml:space="preserve">бригад з імунізації </w:t>
      </w:r>
      <w:r w:rsidR="00CF0E31" w:rsidRPr="00124915">
        <w:rPr>
          <w:rFonts w:ascii="Times New Roman" w:hAnsi="Times New Roman" w:cs="Times New Roman"/>
          <w:color w:val="000000" w:themeColor="text1"/>
          <w:sz w:val="24"/>
          <w:szCs w:val="24"/>
        </w:rPr>
        <w:t xml:space="preserve"> та надання </w:t>
      </w:r>
      <w:r w:rsidR="00CF0E31" w:rsidRPr="00124915">
        <w:rPr>
          <w:rFonts w:ascii="Times New Roman" w:eastAsia="Times New Roman" w:hAnsi="Times New Roman" w:cs="Times New Roman"/>
          <w:color w:val="000000" w:themeColor="text1"/>
          <w:sz w:val="24"/>
          <w:szCs w:val="24"/>
          <w:lang w:eastAsia="uk-UA"/>
        </w:rPr>
        <w:t xml:space="preserve">послуги вакцинації від </w:t>
      </w:r>
      <w:r w:rsidR="00CF0E31" w:rsidRPr="00124915">
        <w:rPr>
          <w:rFonts w:ascii="Times New Roman" w:hAnsi="Times New Roman" w:cs="Times New Roman"/>
          <w:color w:val="000000" w:themeColor="text1"/>
          <w:sz w:val="24"/>
          <w:szCs w:val="24"/>
        </w:rPr>
        <w:t>SARS-CoV-2</w:t>
      </w:r>
      <w:r w:rsidR="005D39F9" w:rsidRPr="00124915">
        <w:rPr>
          <w:rStyle w:val="FootnoteReference"/>
          <w:rFonts w:ascii="Times New Roman" w:hAnsi="Times New Roman" w:cs="Times New Roman"/>
          <w:color w:val="000000" w:themeColor="text1"/>
          <w:sz w:val="24"/>
          <w:szCs w:val="24"/>
        </w:rPr>
        <w:footnoteReference w:id="6"/>
      </w:r>
      <w:r w:rsidR="004230A8" w:rsidRPr="00124915">
        <w:rPr>
          <w:rFonts w:ascii="Times New Roman" w:hAnsi="Times New Roman" w:cs="Times New Roman"/>
          <w:color w:val="000000" w:themeColor="text1"/>
          <w:sz w:val="24"/>
          <w:szCs w:val="24"/>
        </w:rPr>
        <w:t xml:space="preserve">, таким чином </w:t>
      </w:r>
      <w:r w:rsidR="00CF0E31" w:rsidRPr="00124915">
        <w:rPr>
          <w:rFonts w:ascii="Times New Roman" w:hAnsi="Times New Roman" w:cs="Times New Roman"/>
          <w:color w:val="000000" w:themeColor="text1"/>
          <w:sz w:val="24"/>
          <w:szCs w:val="24"/>
        </w:rPr>
        <w:t>відсутня</w:t>
      </w:r>
      <w:r w:rsidR="004230A8" w:rsidRPr="00124915">
        <w:rPr>
          <w:rFonts w:ascii="Times New Roman" w:hAnsi="Times New Roman" w:cs="Times New Roman"/>
          <w:color w:val="000000" w:themeColor="text1"/>
          <w:sz w:val="24"/>
          <w:szCs w:val="24"/>
        </w:rPr>
        <w:t xml:space="preserve"> нормативн</w:t>
      </w:r>
      <w:r w:rsidR="00CF0E31" w:rsidRPr="00124915">
        <w:rPr>
          <w:rFonts w:ascii="Times New Roman" w:hAnsi="Times New Roman" w:cs="Times New Roman"/>
          <w:color w:val="000000" w:themeColor="text1"/>
          <w:sz w:val="24"/>
          <w:szCs w:val="24"/>
        </w:rPr>
        <w:t>а</w:t>
      </w:r>
      <w:r w:rsidR="004230A8" w:rsidRPr="00124915">
        <w:rPr>
          <w:rFonts w:ascii="Times New Roman" w:hAnsi="Times New Roman" w:cs="Times New Roman"/>
          <w:color w:val="000000" w:themeColor="text1"/>
          <w:sz w:val="24"/>
          <w:szCs w:val="24"/>
        </w:rPr>
        <w:t xml:space="preserve"> баз</w:t>
      </w:r>
      <w:r w:rsidR="00CF0E31" w:rsidRPr="00124915">
        <w:rPr>
          <w:rFonts w:ascii="Times New Roman" w:hAnsi="Times New Roman" w:cs="Times New Roman"/>
          <w:color w:val="000000" w:themeColor="text1"/>
          <w:sz w:val="24"/>
          <w:szCs w:val="24"/>
        </w:rPr>
        <w:t>а</w:t>
      </w:r>
      <w:r w:rsidR="004230A8" w:rsidRPr="00124915">
        <w:rPr>
          <w:rFonts w:ascii="Times New Roman" w:hAnsi="Times New Roman" w:cs="Times New Roman"/>
          <w:color w:val="000000" w:themeColor="text1"/>
          <w:sz w:val="24"/>
          <w:szCs w:val="24"/>
        </w:rPr>
        <w:t xml:space="preserve"> та фінансування для реалізації Дорожньої карти з впровадження вакцини від гострої респіраторної хвороби COVID-19, спричиненої </w:t>
      </w:r>
      <w:proofErr w:type="spellStart"/>
      <w:r w:rsidR="004230A8" w:rsidRPr="00124915">
        <w:rPr>
          <w:rFonts w:ascii="Times New Roman" w:hAnsi="Times New Roman" w:cs="Times New Roman"/>
          <w:color w:val="000000" w:themeColor="text1"/>
          <w:sz w:val="24"/>
          <w:szCs w:val="24"/>
        </w:rPr>
        <w:t>коронавірусом</w:t>
      </w:r>
      <w:proofErr w:type="spellEnd"/>
      <w:r w:rsidR="004230A8" w:rsidRPr="00124915">
        <w:rPr>
          <w:rFonts w:ascii="Times New Roman" w:hAnsi="Times New Roman" w:cs="Times New Roman"/>
          <w:color w:val="000000" w:themeColor="text1"/>
          <w:sz w:val="24"/>
          <w:szCs w:val="24"/>
        </w:rPr>
        <w:t xml:space="preserve"> SARS-CoV-2, і проведення масової вакцинації у відповідь на пандемію COVID-19 в Україні у 2021-2022 роках, затвердженою Наказом МОЗ № 3018 від 24.12.2020 року.</w:t>
      </w:r>
    </w:p>
    <w:p w14:paraId="5C76503D" w14:textId="41F1272D" w:rsidR="000D3C6E" w:rsidRPr="00124915" w:rsidRDefault="000D3C6E" w:rsidP="00CF5620">
      <w:pPr>
        <w:pStyle w:val="ListParagraph"/>
        <w:ind w:left="0"/>
        <w:jc w:val="both"/>
        <w:rPr>
          <w:rFonts w:ascii="Times New Roman" w:hAnsi="Times New Roman" w:cs="Times New Roman"/>
          <w:color w:val="000000" w:themeColor="text1"/>
          <w:sz w:val="24"/>
          <w:szCs w:val="24"/>
        </w:rPr>
      </w:pPr>
    </w:p>
    <w:p w14:paraId="5B78BC38" w14:textId="4CF3A9F9" w:rsidR="000D3C6E" w:rsidRPr="00124915" w:rsidRDefault="000E0A95" w:rsidP="00CF5620">
      <w:pPr>
        <w:pStyle w:val="ListParagraph"/>
        <w:ind w:left="0"/>
        <w:jc w:val="both"/>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t xml:space="preserve">Після </w:t>
      </w:r>
      <w:r w:rsidR="00A526F5" w:rsidRPr="00124915">
        <w:rPr>
          <w:rFonts w:ascii="Times New Roman" w:hAnsi="Times New Roman" w:cs="Times New Roman"/>
          <w:color w:val="000000" w:themeColor="text1"/>
          <w:sz w:val="24"/>
          <w:szCs w:val="24"/>
        </w:rPr>
        <w:t xml:space="preserve">доповнення </w:t>
      </w:r>
      <w:r w:rsidR="00BC6441" w:rsidRPr="00124915">
        <w:rPr>
          <w:rFonts w:ascii="Times New Roman" w:hAnsi="Times New Roman" w:cs="Times New Roman"/>
          <w:color w:val="000000" w:themeColor="text1"/>
          <w:sz w:val="24"/>
          <w:szCs w:val="24"/>
        </w:rPr>
        <w:t xml:space="preserve"> Програми державних медичних гарантій пакетом </w:t>
      </w:r>
      <w:r w:rsidR="00BC6441" w:rsidRPr="00124915">
        <w:rPr>
          <w:rFonts w:ascii="Times New Roman" w:eastAsia="Times New Roman" w:hAnsi="Times New Roman" w:cs="Times New Roman"/>
          <w:color w:val="000000" w:themeColor="text1"/>
          <w:sz w:val="24"/>
          <w:szCs w:val="24"/>
          <w:lang w:eastAsia="uk-UA"/>
        </w:rPr>
        <w:t xml:space="preserve">вакцинації населення від </w:t>
      </w:r>
      <w:proofErr w:type="spellStart"/>
      <w:r w:rsidR="00BC6441" w:rsidRPr="00124915">
        <w:rPr>
          <w:rFonts w:ascii="Times New Roman" w:eastAsia="Times New Roman" w:hAnsi="Times New Roman" w:cs="Times New Roman"/>
          <w:color w:val="000000" w:themeColor="text1"/>
          <w:sz w:val="24"/>
          <w:szCs w:val="24"/>
          <w:lang w:eastAsia="uk-UA"/>
        </w:rPr>
        <w:t>коронавірусної</w:t>
      </w:r>
      <w:proofErr w:type="spellEnd"/>
      <w:r w:rsidR="00BC6441" w:rsidRPr="00124915">
        <w:rPr>
          <w:rFonts w:ascii="Times New Roman" w:eastAsia="Times New Roman" w:hAnsi="Times New Roman" w:cs="Times New Roman"/>
          <w:color w:val="000000" w:themeColor="text1"/>
          <w:sz w:val="24"/>
          <w:szCs w:val="24"/>
          <w:lang w:eastAsia="uk-UA"/>
        </w:rPr>
        <w:t xml:space="preserve"> </w:t>
      </w:r>
      <w:r w:rsidR="0030440D" w:rsidRPr="00124915">
        <w:rPr>
          <w:rFonts w:ascii="Times New Roman" w:eastAsia="Times New Roman" w:hAnsi="Times New Roman" w:cs="Times New Roman"/>
          <w:color w:val="000000" w:themeColor="text1"/>
          <w:sz w:val="24"/>
          <w:szCs w:val="24"/>
          <w:lang w:eastAsia="uk-UA"/>
        </w:rPr>
        <w:t>інфекції</w:t>
      </w:r>
      <w:r w:rsidR="00BC6441" w:rsidRPr="00124915">
        <w:rPr>
          <w:rFonts w:ascii="Times New Roman" w:eastAsia="Times New Roman" w:hAnsi="Times New Roman" w:cs="Times New Roman"/>
          <w:color w:val="000000" w:themeColor="text1"/>
          <w:sz w:val="24"/>
          <w:szCs w:val="24"/>
          <w:lang w:eastAsia="uk-UA"/>
        </w:rPr>
        <w:t xml:space="preserve"> SARS-CoV-2</w:t>
      </w:r>
      <w:r w:rsidR="0030440D" w:rsidRPr="00124915">
        <w:rPr>
          <w:rFonts w:ascii="Times New Roman" w:eastAsia="Times New Roman" w:hAnsi="Times New Roman" w:cs="Times New Roman"/>
          <w:color w:val="000000" w:themeColor="text1"/>
          <w:sz w:val="24"/>
          <w:szCs w:val="24"/>
          <w:lang w:eastAsia="uk-UA"/>
        </w:rPr>
        <w:t xml:space="preserve">, </w:t>
      </w:r>
      <w:r w:rsidR="00190A46" w:rsidRPr="00124915">
        <w:rPr>
          <w:rFonts w:ascii="Times New Roman" w:eastAsia="Times New Roman" w:hAnsi="Times New Roman" w:cs="Times New Roman"/>
          <w:color w:val="000000" w:themeColor="text1"/>
          <w:sz w:val="24"/>
          <w:szCs w:val="24"/>
          <w:lang w:eastAsia="uk-UA"/>
        </w:rPr>
        <w:t>потребуватиме</w:t>
      </w:r>
      <w:r w:rsidR="0030440D" w:rsidRPr="00124915">
        <w:rPr>
          <w:rFonts w:ascii="Times New Roman" w:eastAsia="Times New Roman" w:hAnsi="Times New Roman" w:cs="Times New Roman"/>
          <w:color w:val="000000" w:themeColor="text1"/>
          <w:sz w:val="24"/>
          <w:szCs w:val="24"/>
          <w:lang w:eastAsia="uk-UA"/>
        </w:rPr>
        <w:t xml:space="preserve"> доопрацювання</w:t>
      </w:r>
      <w:r w:rsidR="00221DB0" w:rsidRPr="00124915">
        <w:rPr>
          <w:rFonts w:ascii="Times New Roman" w:eastAsia="Times New Roman" w:hAnsi="Times New Roman" w:cs="Times New Roman"/>
          <w:color w:val="000000" w:themeColor="text1"/>
          <w:sz w:val="24"/>
          <w:szCs w:val="24"/>
          <w:lang w:eastAsia="uk-UA"/>
        </w:rPr>
        <w:t xml:space="preserve"> Наказ МОЗ </w:t>
      </w:r>
      <w:r w:rsidR="0030440D" w:rsidRPr="00124915">
        <w:rPr>
          <w:rFonts w:ascii="Times New Roman" w:eastAsia="Times New Roman" w:hAnsi="Times New Roman" w:cs="Times New Roman"/>
          <w:color w:val="000000" w:themeColor="text1"/>
          <w:sz w:val="24"/>
          <w:szCs w:val="24"/>
          <w:lang w:eastAsia="uk-UA"/>
        </w:rPr>
        <w:t xml:space="preserve"> </w:t>
      </w:r>
      <w:r w:rsidR="00C87E9C" w:rsidRPr="00124915">
        <w:rPr>
          <w:rFonts w:ascii="Times New Roman" w:eastAsia="Times New Roman" w:hAnsi="Times New Roman" w:cs="Times New Roman"/>
          <w:color w:val="000000" w:themeColor="text1"/>
          <w:sz w:val="24"/>
          <w:szCs w:val="24"/>
          <w:lang w:eastAsia="uk-UA"/>
        </w:rPr>
        <w:t xml:space="preserve">«Про </w:t>
      </w:r>
      <w:r w:rsidR="0087070C" w:rsidRPr="00124915">
        <w:rPr>
          <w:rFonts w:ascii="Times New Roman" w:eastAsia="Times New Roman" w:hAnsi="Times New Roman" w:cs="Times New Roman"/>
          <w:color w:val="000000" w:themeColor="text1"/>
          <w:sz w:val="24"/>
          <w:szCs w:val="24"/>
          <w:lang w:eastAsia="uk-UA"/>
        </w:rPr>
        <w:t>з</w:t>
      </w:r>
      <w:r w:rsidR="00C87E9C" w:rsidRPr="00124915">
        <w:rPr>
          <w:rFonts w:ascii="Times New Roman" w:eastAsia="Times New Roman" w:hAnsi="Times New Roman" w:cs="Times New Roman"/>
          <w:color w:val="000000" w:themeColor="text1"/>
          <w:sz w:val="24"/>
          <w:szCs w:val="24"/>
          <w:lang w:eastAsia="uk-UA"/>
        </w:rPr>
        <w:t xml:space="preserve">атвердження Порядку </w:t>
      </w:r>
      <w:r w:rsidR="00C87E9C" w:rsidRPr="00124915">
        <w:rPr>
          <w:rStyle w:val="rvts23"/>
          <w:rFonts w:ascii="Times New Roman" w:hAnsi="Times New Roman" w:cs="Times New Roman"/>
          <w:bCs/>
          <w:color w:val="000000" w:themeColor="text1"/>
          <w:sz w:val="24"/>
          <w:szCs w:val="24"/>
          <w:shd w:val="clear" w:color="auto" w:fill="FFFFFF"/>
        </w:rPr>
        <w:t>розподілу та передачі імунобіологічних препаратів (вакцин) та медичних виробів, які використовуються для профілактичних щеплень</w:t>
      </w:r>
      <w:r w:rsidR="0030440D" w:rsidRPr="00124915">
        <w:rPr>
          <w:rFonts w:ascii="Times New Roman" w:hAnsi="Times New Roman" w:cs="Times New Roman"/>
          <w:bCs/>
          <w:color w:val="000000" w:themeColor="text1"/>
          <w:sz w:val="24"/>
          <w:szCs w:val="24"/>
          <w:shd w:val="clear" w:color="auto" w:fill="FFFFFF"/>
        </w:rPr>
        <w:t xml:space="preserve">» </w:t>
      </w:r>
      <w:r w:rsidRPr="00124915">
        <w:rPr>
          <w:rFonts w:ascii="Times New Roman" w:hAnsi="Times New Roman" w:cs="Times New Roman"/>
          <w:bCs/>
          <w:color w:val="000000" w:themeColor="text1"/>
          <w:sz w:val="24"/>
          <w:szCs w:val="24"/>
          <w:shd w:val="clear" w:color="auto" w:fill="FFFFFF"/>
        </w:rPr>
        <w:t xml:space="preserve">від </w:t>
      </w:r>
      <w:r w:rsidR="0087070C" w:rsidRPr="00124915">
        <w:rPr>
          <w:rFonts w:ascii="Times New Roman" w:hAnsi="Times New Roman" w:cs="Times New Roman"/>
          <w:bCs/>
          <w:color w:val="000000" w:themeColor="text1"/>
          <w:sz w:val="24"/>
          <w:szCs w:val="24"/>
          <w:shd w:val="clear" w:color="auto" w:fill="FFFFFF"/>
        </w:rPr>
        <w:t>27 лютого 2019 року № 473</w:t>
      </w:r>
      <w:r w:rsidR="00190A46" w:rsidRPr="00124915">
        <w:rPr>
          <w:rFonts w:ascii="Times New Roman" w:hAnsi="Times New Roman" w:cs="Times New Roman"/>
          <w:bCs/>
          <w:color w:val="000000" w:themeColor="text1"/>
          <w:sz w:val="24"/>
          <w:szCs w:val="24"/>
          <w:shd w:val="clear" w:color="auto" w:fill="FFFFFF"/>
        </w:rPr>
        <w:t xml:space="preserve"> з метою чіткого закріплення механізму передачі </w:t>
      </w:r>
      <w:r w:rsidR="000E0C3F" w:rsidRPr="00124915">
        <w:rPr>
          <w:rFonts w:ascii="Times New Roman" w:hAnsi="Times New Roman" w:cs="Times New Roman"/>
          <w:bCs/>
          <w:color w:val="000000" w:themeColor="text1"/>
          <w:sz w:val="24"/>
          <w:szCs w:val="24"/>
          <w:shd w:val="clear" w:color="auto" w:fill="FFFFFF"/>
        </w:rPr>
        <w:t xml:space="preserve">вакцин </w:t>
      </w:r>
      <w:r w:rsidR="00951C6B" w:rsidRPr="00124915">
        <w:rPr>
          <w:rFonts w:ascii="Times New Roman" w:hAnsi="Times New Roman" w:cs="Times New Roman"/>
          <w:bCs/>
          <w:color w:val="000000" w:themeColor="text1"/>
          <w:sz w:val="24"/>
          <w:szCs w:val="24"/>
          <w:shd w:val="clear" w:color="auto" w:fill="FFFFFF"/>
        </w:rPr>
        <w:t>усім надавачам медичних послуг</w:t>
      </w:r>
      <w:r w:rsidR="000E0C3F" w:rsidRPr="00124915">
        <w:rPr>
          <w:rFonts w:ascii="Times New Roman" w:hAnsi="Times New Roman" w:cs="Times New Roman"/>
          <w:bCs/>
          <w:color w:val="000000" w:themeColor="text1"/>
          <w:sz w:val="24"/>
          <w:szCs w:val="24"/>
          <w:shd w:val="clear" w:color="auto" w:fill="FFFFFF"/>
        </w:rPr>
        <w:t>, що уклали договір с НСЗУ за відповідним пакетом</w:t>
      </w:r>
      <w:r w:rsidR="00FC466B" w:rsidRPr="00124915">
        <w:rPr>
          <w:rFonts w:ascii="Times New Roman" w:hAnsi="Times New Roman" w:cs="Times New Roman"/>
          <w:bCs/>
          <w:color w:val="000000" w:themeColor="text1"/>
          <w:sz w:val="24"/>
          <w:szCs w:val="24"/>
          <w:shd w:val="clear" w:color="auto" w:fill="FFFFFF"/>
        </w:rPr>
        <w:t xml:space="preserve"> та розширення до порядку розподілу та </w:t>
      </w:r>
      <w:r w:rsidR="00FC466B" w:rsidRPr="00124915">
        <w:rPr>
          <w:rStyle w:val="rvts23"/>
          <w:rFonts w:ascii="Times New Roman" w:hAnsi="Times New Roman" w:cs="Times New Roman"/>
          <w:bCs/>
          <w:color w:val="000000" w:themeColor="text1"/>
          <w:sz w:val="24"/>
          <w:szCs w:val="24"/>
          <w:shd w:val="clear" w:color="auto" w:fill="FFFFFF"/>
        </w:rPr>
        <w:t xml:space="preserve">передачі імунобіологічних препаратів (вакцин) та медичних виробів не </w:t>
      </w:r>
      <w:r w:rsidR="00911CA3" w:rsidRPr="00124915">
        <w:rPr>
          <w:rStyle w:val="rvts23"/>
          <w:rFonts w:ascii="Times New Roman" w:hAnsi="Times New Roman" w:cs="Times New Roman"/>
          <w:bCs/>
          <w:color w:val="000000" w:themeColor="text1"/>
          <w:sz w:val="24"/>
          <w:szCs w:val="24"/>
          <w:shd w:val="clear" w:color="auto" w:fill="FFFFFF"/>
        </w:rPr>
        <w:t>лише за Календарем профілактичних щеплень</w:t>
      </w:r>
      <w:r w:rsidR="000E0C3F" w:rsidRPr="00124915">
        <w:rPr>
          <w:rFonts w:ascii="Times New Roman" w:hAnsi="Times New Roman" w:cs="Times New Roman"/>
          <w:bCs/>
          <w:color w:val="000000" w:themeColor="text1"/>
          <w:sz w:val="24"/>
          <w:szCs w:val="24"/>
          <w:shd w:val="clear" w:color="auto" w:fill="FFFFFF"/>
        </w:rPr>
        <w:t>.</w:t>
      </w:r>
    </w:p>
    <w:p w14:paraId="128420E6" w14:textId="4D194987" w:rsidR="0027092C" w:rsidRPr="00124915" w:rsidRDefault="0027092C" w:rsidP="00CF5620">
      <w:pPr>
        <w:pStyle w:val="ListParagraph"/>
        <w:ind w:left="0"/>
        <w:jc w:val="both"/>
        <w:rPr>
          <w:rFonts w:ascii="Times New Roman" w:hAnsi="Times New Roman" w:cs="Times New Roman"/>
          <w:bCs/>
          <w:color w:val="000000" w:themeColor="text1"/>
          <w:sz w:val="24"/>
          <w:szCs w:val="24"/>
          <w:shd w:val="clear" w:color="auto" w:fill="FFFFFF"/>
        </w:rPr>
      </w:pPr>
    </w:p>
    <w:p w14:paraId="72BBAEE2" w14:textId="5F203F21" w:rsidR="0027092C" w:rsidRPr="00124915" w:rsidRDefault="00F52BA3" w:rsidP="00CF5620">
      <w:pPr>
        <w:pStyle w:val="ListParagraph"/>
        <w:ind w:left="0"/>
        <w:jc w:val="both"/>
        <w:rPr>
          <w:rFonts w:ascii="Times New Roman" w:hAnsi="Times New Roman" w:cs="Times New Roman"/>
          <w:bCs/>
          <w:color w:val="000000" w:themeColor="text1"/>
          <w:sz w:val="24"/>
          <w:szCs w:val="24"/>
          <w:shd w:val="clear" w:color="auto" w:fill="FFFFFF"/>
        </w:rPr>
      </w:pPr>
      <w:r w:rsidRPr="00124915">
        <w:rPr>
          <w:rFonts w:ascii="Times New Roman" w:hAnsi="Times New Roman" w:cs="Times New Roman"/>
          <w:bCs/>
          <w:color w:val="000000" w:themeColor="text1"/>
          <w:sz w:val="24"/>
          <w:szCs w:val="24"/>
          <w:shd w:val="clear" w:color="auto" w:fill="FFFFFF"/>
        </w:rPr>
        <w:t>За умови</w:t>
      </w:r>
      <w:r w:rsidR="0027092C" w:rsidRPr="00124915">
        <w:rPr>
          <w:rFonts w:ascii="Times New Roman" w:hAnsi="Times New Roman" w:cs="Times New Roman"/>
          <w:bCs/>
          <w:color w:val="000000" w:themeColor="text1"/>
          <w:sz w:val="24"/>
          <w:szCs w:val="24"/>
          <w:shd w:val="clear" w:color="auto" w:fill="FFFFFF"/>
        </w:rPr>
        <w:t xml:space="preserve"> надходженн</w:t>
      </w:r>
      <w:r w:rsidR="001F13D0" w:rsidRPr="00124915">
        <w:rPr>
          <w:rFonts w:ascii="Times New Roman" w:hAnsi="Times New Roman" w:cs="Times New Roman"/>
          <w:bCs/>
          <w:color w:val="000000" w:themeColor="text1"/>
          <w:sz w:val="24"/>
          <w:szCs w:val="24"/>
          <w:shd w:val="clear" w:color="auto" w:fill="FFFFFF"/>
        </w:rPr>
        <w:t>я</w:t>
      </w:r>
      <w:r w:rsidR="0027092C" w:rsidRPr="00124915">
        <w:rPr>
          <w:rFonts w:ascii="Times New Roman" w:hAnsi="Times New Roman" w:cs="Times New Roman"/>
          <w:bCs/>
          <w:color w:val="000000" w:themeColor="text1"/>
          <w:sz w:val="24"/>
          <w:szCs w:val="24"/>
          <w:shd w:val="clear" w:color="auto" w:fill="FFFFFF"/>
        </w:rPr>
        <w:t xml:space="preserve">  вакцин за допомогою </w:t>
      </w:r>
      <w:r w:rsidR="0027092C" w:rsidRPr="00124915">
        <w:rPr>
          <w:rFonts w:ascii="Times New Roman" w:hAnsi="Times New Roman" w:cs="Times New Roman"/>
          <w:color w:val="000000" w:themeColor="text1"/>
          <w:sz w:val="24"/>
          <w:szCs w:val="24"/>
        </w:rPr>
        <w:t xml:space="preserve">програми </w:t>
      </w:r>
      <w:r w:rsidR="0027092C" w:rsidRPr="00124915">
        <w:rPr>
          <w:rFonts w:ascii="Times New Roman" w:hAnsi="Times New Roman" w:cs="Times New Roman"/>
          <w:color w:val="000000" w:themeColor="text1"/>
          <w:sz w:val="24"/>
          <w:szCs w:val="24"/>
          <w:lang w:val="en-US"/>
        </w:rPr>
        <w:t>Gavi</w:t>
      </w:r>
      <w:r w:rsidR="0027092C" w:rsidRPr="00124915">
        <w:rPr>
          <w:rFonts w:ascii="Times New Roman" w:hAnsi="Times New Roman" w:cs="Times New Roman"/>
          <w:color w:val="000000" w:themeColor="text1"/>
          <w:sz w:val="24"/>
          <w:szCs w:val="24"/>
        </w:rPr>
        <w:t xml:space="preserve"> </w:t>
      </w:r>
      <w:r w:rsidR="0027092C" w:rsidRPr="00124915">
        <w:rPr>
          <w:rFonts w:ascii="Times New Roman" w:hAnsi="Times New Roman" w:cs="Times New Roman"/>
          <w:color w:val="000000" w:themeColor="text1"/>
          <w:sz w:val="24"/>
          <w:szCs w:val="24"/>
          <w:lang w:val="en-US"/>
        </w:rPr>
        <w:t>COVAX</w:t>
      </w:r>
      <w:r w:rsidR="0027092C" w:rsidRPr="00124915">
        <w:rPr>
          <w:rFonts w:ascii="Times New Roman" w:hAnsi="Times New Roman" w:cs="Times New Roman"/>
          <w:color w:val="000000" w:themeColor="text1"/>
          <w:sz w:val="24"/>
          <w:szCs w:val="24"/>
        </w:rPr>
        <w:t xml:space="preserve"> АМС (поставка вакцин</w:t>
      </w:r>
      <w:r w:rsidR="003054BF" w:rsidRPr="00124915">
        <w:rPr>
          <w:rFonts w:ascii="Times New Roman" w:hAnsi="Times New Roman" w:cs="Times New Roman"/>
          <w:color w:val="000000" w:themeColor="text1"/>
          <w:sz w:val="24"/>
          <w:szCs w:val="24"/>
        </w:rPr>
        <w:t xml:space="preserve"> або спільне фінансування закупівлі)</w:t>
      </w:r>
      <w:r w:rsidR="0027092C" w:rsidRPr="00124915">
        <w:rPr>
          <w:rFonts w:ascii="Times New Roman" w:hAnsi="Times New Roman" w:cs="Times New Roman"/>
          <w:color w:val="000000" w:themeColor="text1"/>
          <w:sz w:val="24"/>
          <w:szCs w:val="24"/>
        </w:rPr>
        <w:t xml:space="preserve">, або </w:t>
      </w:r>
      <w:r w:rsidR="00407E8F" w:rsidRPr="00124915">
        <w:rPr>
          <w:rFonts w:ascii="Times New Roman" w:hAnsi="Times New Roman" w:cs="Times New Roman"/>
          <w:color w:val="000000" w:themeColor="text1"/>
          <w:sz w:val="24"/>
          <w:szCs w:val="24"/>
        </w:rPr>
        <w:t>за рахунок інших благодійн</w:t>
      </w:r>
      <w:r w:rsidR="00FE78FF" w:rsidRPr="00124915">
        <w:rPr>
          <w:rFonts w:ascii="Times New Roman" w:hAnsi="Times New Roman" w:cs="Times New Roman"/>
          <w:color w:val="000000" w:themeColor="text1"/>
          <w:sz w:val="24"/>
          <w:szCs w:val="24"/>
        </w:rPr>
        <w:t>иків</w:t>
      </w:r>
      <w:r w:rsidR="00DE0021" w:rsidRPr="00124915">
        <w:rPr>
          <w:rFonts w:ascii="Times New Roman" w:hAnsi="Times New Roman" w:cs="Times New Roman"/>
          <w:color w:val="000000" w:themeColor="text1"/>
          <w:sz w:val="24"/>
          <w:szCs w:val="24"/>
        </w:rPr>
        <w:t xml:space="preserve"> питання розподілу і контролю за використанням вакцини</w:t>
      </w:r>
      <w:r w:rsidR="00611C41" w:rsidRPr="00124915">
        <w:rPr>
          <w:rFonts w:ascii="Times New Roman" w:hAnsi="Times New Roman" w:cs="Times New Roman"/>
          <w:color w:val="000000" w:themeColor="text1"/>
          <w:sz w:val="24"/>
          <w:szCs w:val="24"/>
        </w:rPr>
        <w:t xml:space="preserve"> з урахуванням норм чинного законодавства також </w:t>
      </w:r>
      <w:r w:rsidR="00DE0021" w:rsidRPr="00124915">
        <w:rPr>
          <w:rFonts w:ascii="Times New Roman" w:hAnsi="Times New Roman" w:cs="Times New Roman"/>
          <w:color w:val="000000" w:themeColor="text1"/>
          <w:sz w:val="24"/>
          <w:szCs w:val="24"/>
        </w:rPr>
        <w:t xml:space="preserve"> лишається не врегульованим, оскільки</w:t>
      </w:r>
      <w:r w:rsidR="00FE78FF" w:rsidRPr="00124915">
        <w:rPr>
          <w:rFonts w:ascii="Times New Roman" w:hAnsi="Times New Roman" w:cs="Times New Roman"/>
          <w:color w:val="000000" w:themeColor="text1"/>
          <w:sz w:val="24"/>
          <w:szCs w:val="24"/>
        </w:rPr>
        <w:t xml:space="preserve"> </w:t>
      </w:r>
      <w:r w:rsidR="00FE78FF" w:rsidRPr="00124915">
        <w:rPr>
          <w:rFonts w:ascii="Times New Roman" w:eastAsia="Times New Roman" w:hAnsi="Times New Roman" w:cs="Times New Roman"/>
          <w:color w:val="000000" w:themeColor="text1"/>
          <w:sz w:val="24"/>
          <w:szCs w:val="24"/>
          <w:lang w:eastAsia="uk-UA"/>
        </w:rPr>
        <w:t>Постанова Кабінету Міністрів «</w:t>
      </w:r>
      <w:r w:rsidR="00FE78FF" w:rsidRPr="00124915">
        <w:rPr>
          <w:rFonts w:ascii="Times New Roman" w:hAnsi="Times New Roman" w:cs="Times New Roman"/>
          <w:bCs/>
          <w:color w:val="000000" w:themeColor="text1"/>
          <w:sz w:val="24"/>
          <w:szCs w:val="24"/>
          <w:shd w:val="clear" w:color="auto" w:fill="FFFFFF"/>
        </w:rPr>
        <w:t xml:space="preserve">Про затвердження Порядку використання коштів, передбачених у державному бюджеті для виконання програм та здійснення централізованих заходів з охорони здоров'я» від 17 березня 2011 р. № 298  </w:t>
      </w:r>
      <w:r w:rsidR="00313F71" w:rsidRPr="00124915">
        <w:rPr>
          <w:rFonts w:ascii="Times New Roman" w:hAnsi="Times New Roman" w:cs="Times New Roman"/>
          <w:bCs/>
          <w:color w:val="000000" w:themeColor="text1"/>
          <w:sz w:val="24"/>
          <w:szCs w:val="24"/>
          <w:shd w:val="clear" w:color="auto" w:fill="FFFFFF"/>
        </w:rPr>
        <w:t xml:space="preserve"> та </w:t>
      </w:r>
      <w:r w:rsidR="00313F71" w:rsidRPr="00124915">
        <w:rPr>
          <w:rFonts w:ascii="Times New Roman" w:eastAsia="Times New Roman" w:hAnsi="Times New Roman" w:cs="Times New Roman"/>
          <w:color w:val="000000" w:themeColor="text1"/>
          <w:sz w:val="24"/>
          <w:szCs w:val="24"/>
          <w:lang w:eastAsia="uk-UA"/>
        </w:rPr>
        <w:t xml:space="preserve">Наказ МОЗ  «Про затвердження Порядку </w:t>
      </w:r>
      <w:r w:rsidR="00313F71" w:rsidRPr="00124915">
        <w:rPr>
          <w:rStyle w:val="rvts23"/>
          <w:rFonts w:ascii="Times New Roman" w:hAnsi="Times New Roman" w:cs="Times New Roman"/>
          <w:bCs/>
          <w:color w:val="000000" w:themeColor="text1"/>
          <w:sz w:val="24"/>
          <w:szCs w:val="24"/>
          <w:shd w:val="clear" w:color="auto" w:fill="FFFFFF"/>
        </w:rPr>
        <w:t>розподілу та передачі імунобіологічних препаратів (вакцин) та медичних виробів, які використовуються для профілактичних щеплень</w:t>
      </w:r>
      <w:r w:rsidR="00313F71" w:rsidRPr="00124915">
        <w:rPr>
          <w:rFonts w:ascii="Times New Roman" w:hAnsi="Times New Roman" w:cs="Times New Roman"/>
          <w:bCs/>
          <w:color w:val="000000" w:themeColor="text1"/>
          <w:sz w:val="24"/>
          <w:szCs w:val="24"/>
          <w:shd w:val="clear" w:color="auto" w:fill="FFFFFF"/>
        </w:rPr>
        <w:t xml:space="preserve">» від 27 лютого 2019 року № 473 </w:t>
      </w:r>
      <w:r w:rsidR="00FE78FF" w:rsidRPr="00124915">
        <w:rPr>
          <w:rFonts w:ascii="Times New Roman" w:hAnsi="Times New Roman" w:cs="Times New Roman"/>
          <w:bCs/>
          <w:color w:val="000000" w:themeColor="text1"/>
          <w:sz w:val="24"/>
          <w:szCs w:val="24"/>
          <w:shd w:val="clear" w:color="auto" w:fill="FFFFFF"/>
        </w:rPr>
        <w:t xml:space="preserve">не </w:t>
      </w:r>
      <w:r w:rsidR="00DE0021" w:rsidRPr="00124915">
        <w:rPr>
          <w:rFonts w:ascii="Times New Roman" w:hAnsi="Times New Roman" w:cs="Times New Roman"/>
          <w:bCs/>
          <w:color w:val="000000" w:themeColor="text1"/>
          <w:sz w:val="24"/>
          <w:szCs w:val="24"/>
          <w:shd w:val="clear" w:color="auto" w:fill="FFFFFF"/>
        </w:rPr>
        <w:t>розповсюджується на товари, що мають інші джерела фінансування ніж державні кошти.</w:t>
      </w:r>
    </w:p>
    <w:p w14:paraId="358CB170" w14:textId="4B216265" w:rsidR="00E61CE7" w:rsidRPr="00124915" w:rsidRDefault="00E61CE7" w:rsidP="00CF5620">
      <w:pPr>
        <w:pStyle w:val="ListParagraph"/>
        <w:ind w:left="0"/>
        <w:jc w:val="both"/>
        <w:rPr>
          <w:rFonts w:ascii="Times New Roman" w:hAnsi="Times New Roman" w:cs="Times New Roman"/>
          <w:color w:val="000000" w:themeColor="text1"/>
          <w:sz w:val="24"/>
          <w:szCs w:val="24"/>
        </w:rPr>
      </w:pPr>
    </w:p>
    <w:tbl>
      <w:tblPr>
        <w:tblStyle w:val="TableGrid"/>
        <w:tblW w:w="14122"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14122"/>
      </w:tblGrid>
      <w:tr w:rsidR="00124915" w:rsidRPr="00124915" w14:paraId="3E6B9186" w14:textId="77777777" w:rsidTr="005C1235">
        <w:tc>
          <w:tcPr>
            <w:tcW w:w="14122" w:type="dxa"/>
            <w:shd w:val="clear" w:color="auto" w:fill="auto"/>
          </w:tcPr>
          <w:p w14:paraId="7B11408A" w14:textId="77777777" w:rsidR="00C46AE3" w:rsidRPr="00124915" w:rsidRDefault="00C46AE3" w:rsidP="00C46AE3">
            <w:pPr>
              <w:jc w:val="both"/>
              <w:rPr>
                <w:rFonts w:ascii="Times New Roman" w:hAnsi="Times New Roman" w:cs="Times New Roman"/>
                <w:b/>
                <w:i/>
                <w:color w:val="000000" w:themeColor="text1"/>
                <w:sz w:val="24"/>
                <w:szCs w:val="24"/>
                <w:u w:val="single"/>
              </w:rPr>
            </w:pPr>
            <w:r w:rsidRPr="00124915">
              <w:rPr>
                <w:rFonts w:ascii="Times New Roman" w:hAnsi="Times New Roman" w:cs="Times New Roman"/>
                <w:b/>
                <w:i/>
                <w:color w:val="000000" w:themeColor="text1"/>
                <w:sz w:val="24"/>
                <w:szCs w:val="24"/>
                <w:u w:val="single"/>
              </w:rPr>
              <w:t>Проблема:</w:t>
            </w:r>
          </w:p>
          <w:p w14:paraId="5FE5EA83" w14:textId="77777777" w:rsidR="00C46AE3" w:rsidRPr="00124915" w:rsidRDefault="00C46AE3" w:rsidP="00C46AE3">
            <w:pPr>
              <w:pStyle w:val="ListParagraph"/>
              <w:numPr>
                <w:ilvl w:val="0"/>
                <w:numId w:val="3"/>
              </w:numPr>
              <w:ind w:left="0" w:firstLine="0"/>
              <w:jc w:val="both"/>
              <w:rPr>
                <w:rFonts w:ascii="Times New Roman" w:eastAsia="Times New Roman" w:hAnsi="Times New Roman" w:cs="Times New Roman"/>
                <w:i/>
                <w:color w:val="000000" w:themeColor="text1"/>
                <w:sz w:val="24"/>
                <w:szCs w:val="24"/>
                <w:lang w:eastAsia="uk-UA"/>
              </w:rPr>
            </w:pPr>
            <w:r w:rsidRPr="00124915">
              <w:rPr>
                <w:rFonts w:ascii="Times New Roman" w:hAnsi="Times New Roman" w:cs="Times New Roman"/>
                <w:i/>
                <w:color w:val="000000" w:themeColor="text1"/>
                <w:sz w:val="24"/>
                <w:szCs w:val="24"/>
              </w:rPr>
              <w:t>Як і в 2020 році  з так званим «</w:t>
            </w:r>
            <w:proofErr w:type="spellStart"/>
            <w:r w:rsidRPr="00124915">
              <w:rPr>
                <w:rFonts w:ascii="Times New Roman" w:hAnsi="Times New Roman" w:cs="Times New Roman"/>
                <w:i/>
                <w:color w:val="000000" w:themeColor="text1"/>
                <w:sz w:val="24"/>
                <w:szCs w:val="24"/>
              </w:rPr>
              <w:t>ковідним</w:t>
            </w:r>
            <w:proofErr w:type="spellEnd"/>
            <w:r w:rsidRPr="00124915">
              <w:rPr>
                <w:rFonts w:ascii="Times New Roman" w:hAnsi="Times New Roman" w:cs="Times New Roman"/>
                <w:i/>
                <w:color w:val="000000" w:themeColor="text1"/>
                <w:sz w:val="24"/>
                <w:szCs w:val="24"/>
              </w:rPr>
              <w:t xml:space="preserve"> фондом»  в Державному бюджеті на 2021 рік не визначено на що конкретно мають бути витрачені кошти в сумі  </w:t>
            </w:r>
            <w:r w:rsidRPr="00124915">
              <w:rPr>
                <w:rFonts w:ascii="Times New Roman" w:eastAsia="Times New Roman" w:hAnsi="Times New Roman" w:cs="Times New Roman"/>
                <w:i/>
                <w:color w:val="000000" w:themeColor="text1"/>
                <w:sz w:val="24"/>
                <w:szCs w:val="24"/>
                <w:lang w:eastAsia="uk-UA"/>
              </w:rPr>
              <w:t>2,6 млрд грн  понад бюджетні видатки Міністерства охорони здоров’я.</w:t>
            </w:r>
          </w:p>
          <w:p w14:paraId="12629183" w14:textId="77777777" w:rsidR="00C46AE3" w:rsidRPr="00124915" w:rsidRDefault="00C46AE3" w:rsidP="00C46AE3">
            <w:pPr>
              <w:pStyle w:val="ListParagraph"/>
              <w:numPr>
                <w:ilvl w:val="0"/>
                <w:numId w:val="3"/>
              </w:numPr>
              <w:ind w:left="0" w:firstLine="0"/>
              <w:jc w:val="both"/>
              <w:rPr>
                <w:rFonts w:ascii="Times New Roman" w:eastAsia="Times New Roman" w:hAnsi="Times New Roman" w:cs="Times New Roman"/>
                <w:i/>
                <w:color w:val="000000" w:themeColor="text1"/>
                <w:sz w:val="24"/>
                <w:szCs w:val="24"/>
                <w:lang w:eastAsia="uk-UA"/>
              </w:rPr>
            </w:pPr>
            <w:r w:rsidRPr="00124915">
              <w:rPr>
                <w:rFonts w:ascii="Times New Roman" w:hAnsi="Times New Roman" w:cs="Times New Roman"/>
                <w:i/>
                <w:color w:val="000000" w:themeColor="text1"/>
                <w:sz w:val="24"/>
                <w:szCs w:val="24"/>
              </w:rPr>
              <w:t xml:space="preserve">Програмою медичних гарантій досі не передбачено окремих пакетів на вакцинацію від </w:t>
            </w:r>
            <w:proofErr w:type="spellStart"/>
            <w:r w:rsidRPr="00124915">
              <w:rPr>
                <w:rFonts w:ascii="Times New Roman" w:hAnsi="Times New Roman" w:cs="Times New Roman"/>
                <w:i/>
                <w:color w:val="000000" w:themeColor="text1"/>
                <w:sz w:val="24"/>
                <w:szCs w:val="24"/>
              </w:rPr>
              <w:t>коронавірусу</w:t>
            </w:r>
            <w:proofErr w:type="spellEnd"/>
            <w:r w:rsidRPr="00124915">
              <w:rPr>
                <w:rFonts w:ascii="Times New Roman" w:hAnsi="Times New Roman" w:cs="Times New Roman"/>
                <w:i/>
                <w:color w:val="000000" w:themeColor="text1"/>
                <w:sz w:val="24"/>
                <w:szCs w:val="24"/>
              </w:rPr>
              <w:t xml:space="preserve"> SARS-CoV-2, однак з огляду на  Дорожню карту з впровадження вакцини від гострої респіраторної хвороби COVID-19, спричиненої </w:t>
            </w:r>
            <w:proofErr w:type="spellStart"/>
            <w:r w:rsidRPr="00124915">
              <w:rPr>
                <w:rFonts w:ascii="Times New Roman" w:hAnsi="Times New Roman" w:cs="Times New Roman"/>
                <w:i/>
                <w:color w:val="000000" w:themeColor="text1"/>
                <w:sz w:val="24"/>
                <w:szCs w:val="24"/>
              </w:rPr>
              <w:t>коронавірусом</w:t>
            </w:r>
            <w:proofErr w:type="spellEnd"/>
            <w:r w:rsidRPr="00124915">
              <w:rPr>
                <w:rFonts w:ascii="Times New Roman" w:hAnsi="Times New Roman" w:cs="Times New Roman"/>
                <w:i/>
                <w:color w:val="000000" w:themeColor="text1"/>
                <w:sz w:val="24"/>
                <w:szCs w:val="24"/>
              </w:rPr>
              <w:t xml:space="preserve"> SARS-CoV-2, і проведення масової вакцинації у відповідь на пандемію COVID-19 в Україні у 2021-2022 роках МОЗ такий пакет технічно має бути, адже подібне щеплення не входить до Календаря щеплень і  не покривається жодним пакетом медичних послуг</w:t>
            </w:r>
            <w:r w:rsidRPr="00124915">
              <w:rPr>
                <w:rStyle w:val="FootnoteReference"/>
                <w:rFonts w:ascii="Times New Roman" w:hAnsi="Times New Roman" w:cs="Times New Roman"/>
                <w:i/>
                <w:color w:val="000000" w:themeColor="text1"/>
                <w:sz w:val="24"/>
                <w:szCs w:val="24"/>
              </w:rPr>
              <w:footnoteReference w:id="7"/>
            </w:r>
            <w:r w:rsidRPr="00124915">
              <w:rPr>
                <w:rFonts w:ascii="Times New Roman" w:hAnsi="Times New Roman" w:cs="Times New Roman"/>
                <w:i/>
                <w:color w:val="000000" w:themeColor="text1"/>
                <w:sz w:val="24"/>
                <w:szCs w:val="24"/>
              </w:rPr>
              <w:t>.</w:t>
            </w:r>
          </w:p>
          <w:p w14:paraId="6A7513F9" w14:textId="77777777" w:rsidR="00C46AE3" w:rsidRPr="00124915" w:rsidRDefault="00C46AE3" w:rsidP="00C46AE3">
            <w:pPr>
              <w:pStyle w:val="ListParagraph"/>
              <w:numPr>
                <w:ilvl w:val="0"/>
                <w:numId w:val="3"/>
              </w:numPr>
              <w:ind w:left="0" w:firstLine="0"/>
              <w:jc w:val="both"/>
              <w:rPr>
                <w:rFonts w:ascii="Times New Roman" w:hAnsi="Times New Roman" w:cs="Times New Roman"/>
                <w:b/>
                <w:i/>
                <w:color w:val="000000" w:themeColor="text1"/>
                <w:sz w:val="24"/>
                <w:szCs w:val="24"/>
              </w:rPr>
            </w:pPr>
            <w:r w:rsidRPr="00124915">
              <w:rPr>
                <w:rFonts w:ascii="Times New Roman" w:eastAsia="Times New Roman" w:hAnsi="Times New Roman" w:cs="Times New Roman"/>
                <w:i/>
                <w:color w:val="000000" w:themeColor="text1"/>
                <w:sz w:val="24"/>
                <w:szCs w:val="24"/>
                <w:lang w:eastAsia="uk-UA"/>
              </w:rPr>
              <w:t xml:space="preserve">Державний бюджет України сформовано без урахування  фінансування </w:t>
            </w:r>
            <w:r w:rsidRPr="00124915">
              <w:rPr>
                <w:rFonts w:ascii="Times New Roman" w:hAnsi="Times New Roman" w:cs="Times New Roman"/>
                <w:i/>
                <w:color w:val="000000" w:themeColor="text1"/>
                <w:sz w:val="24"/>
                <w:szCs w:val="24"/>
              </w:rPr>
              <w:t xml:space="preserve">Пакету медичних послуг  з вакцинації від </w:t>
            </w:r>
            <w:proofErr w:type="spellStart"/>
            <w:r w:rsidRPr="00124915">
              <w:rPr>
                <w:rFonts w:ascii="Times New Roman" w:hAnsi="Times New Roman" w:cs="Times New Roman"/>
                <w:i/>
                <w:color w:val="000000" w:themeColor="text1"/>
                <w:sz w:val="24"/>
                <w:szCs w:val="24"/>
              </w:rPr>
              <w:t>коронавірусу</w:t>
            </w:r>
            <w:proofErr w:type="spellEnd"/>
            <w:r w:rsidRPr="00124915">
              <w:rPr>
                <w:rFonts w:ascii="Times New Roman" w:hAnsi="Times New Roman" w:cs="Times New Roman"/>
                <w:i/>
                <w:color w:val="000000" w:themeColor="text1"/>
                <w:sz w:val="24"/>
                <w:szCs w:val="24"/>
              </w:rPr>
              <w:t xml:space="preserve"> SARS-CoV-2.</w:t>
            </w:r>
          </w:p>
          <w:p w14:paraId="288C18F1" w14:textId="77777777" w:rsidR="00C46AE3" w:rsidRPr="00124915" w:rsidRDefault="00C46AE3" w:rsidP="00C46AE3">
            <w:pPr>
              <w:pStyle w:val="ListParagraph"/>
              <w:numPr>
                <w:ilvl w:val="0"/>
                <w:numId w:val="3"/>
              </w:numPr>
              <w:ind w:left="0" w:firstLine="0"/>
              <w:jc w:val="both"/>
              <w:rPr>
                <w:rFonts w:ascii="Times New Roman" w:hAnsi="Times New Roman" w:cs="Times New Roman"/>
                <w:b/>
                <w:i/>
                <w:color w:val="000000" w:themeColor="text1"/>
                <w:sz w:val="24"/>
                <w:szCs w:val="24"/>
              </w:rPr>
            </w:pPr>
            <w:r w:rsidRPr="00124915">
              <w:rPr>
                <w:rFonts w:ascii="Times New Roman" w:eastAsia="Times New Roman" w:hAnsi="Times New Roman" w:cs="Times New Roman"/>
                <w:i/>
                <w:color w:val="000000" w:themeColor="text1"/>
                <w:sz w:val="24"/>
                <w:szCs w:val="24"/>
                <w:lang w:eastAsia="uk-UA"/>
              </w:rPr>
              <w:t>Відсутнє нормативне регулювання розподілу та використання вакцин, отриманих з/за рахунок інших джерел ніж державні кошти.</w:t>
            </w:r>
          </w:p>
          <w:p w14:paraId="1AAB731B" w14:textId="77777777" w:rsidR="00C46AE3" w:rsidRPr="00124915" w:rsidRDefault="00C46AE3" w:rsidP="00B02B29">
            <w:pPr>
              <w:jc w:val="both"/>
              <w:rPr>
                <w:rFonts w:ascii="Times New Roman" w:hAnsi="Times New Roman" w:cs="Times New Roman"/>
                <w:b/>
                <w:i/>
                <w:color w:val="000000" w:themeColor="text1"/>
                <w:sz w:val="24"/>
                <w:szCs w:val="24"/>
                <w:u w:val="single"/>
              </w:rPr>
            </w:pPr>
          </w:p>
        </w:tc>
      </w:tr>
      <w:tr w:rsidR="00C46AE3" w:rsidRPr="00124915" w14:paraId="2939D162" w14:textId="77777777" w:rsidTr="005C1235">
        <w:tc>
          <w:tcPr>
            <w:tcW w:w="14122" w:type="dxa"/>
          </w:tcPr>
          <w:p w14:paraId="2A16FDA3" w14:textId="4A1E4AA7" w:rsidR="00C46AE3" w:rsidRPr="00124915" w:rsidRDefault="00C46AE3" w:rsidP="00C46AE3">
            <w:pPr>
              <w:jc w:val="both"/>
              <w:rPr>
                <w:rFonts w:ascii="Times New Roman" w:hAnsi="Times New Roman" w:cs="Times New Roman"/>
                <w:b/>
                <w:i/>
                <w:color w:val="000000" w:themeColor="text1"/>
                <w:sz w:val="24"/>
                <w:szCs w:val="24"/>
              </w:rPr>
            </w:pPr>
            <w:r w:rsidRPr="00124915">
              <w:rPr>
                <w:rFonts w:ascii="Times New Roman" w:hAnsi="Times New Roman" w:cs="Times New Roman"/>
                <w:b/>
                <w:i/>
                <w:color w:val="000000" w:themeColor="text1"/>
                <w:sz w:val="24"/>
                <w:szCs w:val="24"/>
              </w:rPr>
              <w:t xml:space="preserve">      </w:t>
            </w:r>
            <w:r w:rsidRPr="00124915">
              <w:rPr>
                <w:rFonts w:ascii="Times New Roman" w:hAnsi="Times New Roman" w:cs="Times New Roman"/>
                <w:b/>
                <w:i/>
                <w:color w:val="000000" w:themeColor="text1"/>
                <w:sz w:val="24"/>
                <w:szCs w:val="24"/>
                <w:u w:val="single"/>
              </w:rPr>
              <w:t>Пропозиції щодо вирішення</w:t>
            </w:r>
            <w:r w:rsidRPr="00124915">
              <w:rPr>
                <w:rFonts w:ascii="Times New Roman" w:hAnsi="Times New Roman" w:cs="Times New Roman"/>
                <w:b/>
                <w:i/>
                <w:color w:val="000000" w:themeColor="text1"/>
                <w:sz w:val="24"/>
                <w:szCs w:val="24"/>
              </w:rPr>
              <w:t>:</w:t>
            </w:r>
          </w:p>
          <w:p w14:paraId="0F5F812A" w14:textId="77777777" w:rsidR="00C70798" w:rsidRPr="00124915" w:rsidRDefault="00C70798" w:rsidP="00C70798">
            <w:pPr>
              <w:pStyle w:val="ListParagraph"/>
              <w:numPr>
                <w:ilvl w:val="0"/>
                <w:numId w:val="4"/>
              </w:numPr>
              <w:ind w:left="681" w:hanging="567"/>
              <w:jc w:val="both"/>
              <w:rPr>
                <w:rFonts w:ascii="Times New Roman" w:hAnsi="Times New Roman" w:cs="Times New Roman"/>
                <w:i/>
                <w:color w:val="000000" w:themeColor="text1"/>
                <w:sz w:val="24"/>
                <w:szCs w:val="24"/>
              </w:rPr>
            </w:pPr>
            <w:r w:rsidRPr="00124915">
              <w:rPr>
                <w:rFonts w:ascii="Times New Roman" w:hAnsi="Times New Roman" w:cs="Times New Roman"/>
                <w:i/>
                <w:color w:val="000000" w:themeColor="text1"/>
                <w:sz w:val="24"/>
                <w:szCs w:val="24"/>
              </w:rPr>
              <w:t xml:space="preserve">До бюджетної програми Державного бюджету КПКВК 2301270, що передбачає </w:t>
            </w:r>
            <w:r w:rsidRPr="00124915">
              <w:rPr>
                <w:rFonts w:ascii="Times New Roman" w:eastAsia="Times New Roman" w:hAnsi="Times New Roman" w:cs="Times New Roman"/>
                <w:i/>
                <w:color w:val="000000" w:themeColor="text1"/>
                <w:sz w:val="24"/>
                <w:szCs w:val="24"/>
                <w:lang w:eastAsia="uk-UA"/>
              </w:rPr>
              <w:t xml:space="preserve">Міністерству охорони здоров’я </w:t>
            </w:r>
            <w:r w:rsidRPr="00124915">
              <w:rPr>
                <w:rFonts w:ascii="Times New Roman" w:hAnsi="Times New Roman" w:cs="Times New Roman"/>
                <w:i/>
                <w:color w:val="000000" w:themeColor="text1"/>
                <w:sz w:val="24"/>
                <w:szCs w:val="24"/>
              </w:rPr>
              <w:t>2</w:t>
            </w:r>
            <w:r w:rsidRPr="00124915">
              <w:rPr>
                <w:rFonts w:ascii="Times New Roman" w:eastAsia="Times New Roman" w:hAnsi="Times New Roman" w:cs="Times New Roman"/>
                <w:i/>
                <w:color w:val="000000" w:themeColor="text1"/>
                <w:sz w:val="24"/>
                <w:szCs w:val="24"/>
                <w:lang w:eastAsia="uk-UA"/>
              </w:rPr>
              <w:t xml:space="preserve">,6 млрд грн для проведення вакцинації населення від гострої респіраторної хвороби COVID-19, спричиненої </w:t>
            </w:r>
            <w:proofErr w:type="spellStart"/>
            <w:r w:rsidRPr="00124915">
              <w:rPr>
                <w:rFonts w:ascii="Times New Roman" w:eastAsia="Times New Roman" w:hAnsi="Times New Roman" w:cs="Times New Roman"/>
                <w:i/>
                <w:color w:val="000000" w:themeColor="text1"/>
                <w:sz w:val="24"/>
                <w:szCs w:val="24"/>
                <w:lang w:eastAsia="uk-UA"/>
              </w:rPr>
              <w:t>коронавірусом</w:t>
            </w:r>
            <w:proofErr w:type="spellEnd"/>
            <w:r w:rsidRPr="00124915">
              <w:rPr>
                <w:rFonts w:ascii="Times New Roman" w:eastAsia="Times New Roman" w:hAnsi="Times New Roman" w:cs="Times New Roman"/>
                <w:i/>
                <w:color w:val="000000" w:themeColor="text1"/>
                <w:sz w:val="24"/>
                <w:szCs w:val="24"/>
                <w:lang w:eastAsia="uk-UA"/>
              </w:rPr>
              <w:t xml:space="preserve"> SARS-CoV-2, має бути розроблений паспорт бюджетної програми, що визначатиме мету, завдання, напрями використання бюджетних коштів, відповідальних виконавців, результативні показники та інші характеристики бюджетної програми відповідно до бюджетного призначення, встановленого законом про Державний бюджет України. </w:t>
            </w:r>
          </w:p>
          <w:p w14:paraId="5DEAE53F" w14:textId="77777777" w:rsidR="00C70798" w:rsidRPr="00124915" w:rsidRDefault="00C70798" w:rsidP="00C70798">
            <w:pPr>
              <w:pStyle w:val="ListParagraph"/>
              <w:numPr>
                <w:ilvl w:val="0"/>
                <w:numId w:val="4"/>
              </w:numPr>
              <w:ind w:left="681" w:hanging="567"/>
              <w:jc w:val="both"/>
              <w:rPr>
                <w:rFonts w:ascii="Times New Roman" w:hAnsi="Times New Roman" w:cs="Times New Roman"/>
                <w:i/>
                <w:color w:val="000000" w:themeColor="text1"/>
                <w:sz w:val="24"/>
                <w:szCs w:val="24"/>
              </w:rPr>
            </w:pPr>
            <w:r w:rsidRPr="00124915">
              <w:rPr>
                <w:rFonts w:ascii="Times New Roman" w:hAnsi="Times New Roman" w:cs="Times New Roman"/>
                <w:i/>
                <w:color w:val="000000" w:themeColor="text1"/>
                <w:sz w:val="24"/>
                <w:szCs w:val="24"/>
              </w:rPr>
              <w:t xml:space="preserve">Програма медичних гарантій на 2021 має передбачати додаткову оплату/стимули для забезпечення медичної послуги з вакцинації груп ризику від </w:t>
            </w:r>
            <w:proofErr w:type="spellStart"/>
            <w:r w:rsidRPr="00124915">
              <w:rPr>
                <w:rFonts w:ascii="Times New Roman" w:hAnsi="Times New Roman" w:cs="Times New Roman"/>
                <w:i/>
                <w:color w:val="000000" w:themeColor="text1"/>
                <w:sz w:val="24"/>
                <w:szCs w:val="24"/>
              </w:rPr>
              <w:t>коронавірусної</w:t>
            </w:r>
            <w:proofErr w:type="spellEnd"/>
            <w:r w:rsidRPr="00124915">
              <w:rPr>
                <w:rFonts w:ascii="Times New Roman" w:hAnsi="Times New Roman" w:cs="Times New Roman"/>
                <w:i/>
                <w:color w:val="000000" w:themeColor="text1"/>
                <w:sz w:val="24"/>
                <w:szCs w:val="24"/>
              </w:rPr>
              <w:t xml:space="preserve"> хвороби SARS-CoV-2. У разі масової вакцинації населення проти </w:t>
            </w:r>
            <w:r w:rsidRPr="00124915">
              <w:rPr>
                <w:rFonts w:ascii="Times New Roman" w:eastAsia="Times New Roman" w:hAnsi="Times New Roman" w:cs="Times New Roman"/>
                <w:i/>
                <w:color w:val="000000" w:themeColor="text1"/>
                <w:sz w:val="24"/>
                <w:szCs w:val="24"/>
                <w:lang w:eastAsia="uk-UA"/>
              </w:rPr>
              <w:t>COVID-19</w:t>
            </w:r>
            <w:r w:rsidRPr="00124915">
              <w:rPr>
                <w:rFonts w:ascii="Times New Roman" w:hAnsi="Times New Roman" w:cs="Times New Roman"/>
                <w:i/>
                <w:color w:val="000000" w:themeColor="text1"/>
                <w:sz w:val="24"/>
                <w:szCs w:val="24"/>
              </w:rPr>
              <w:t xml:space="preserve"> необхідно забезпечити можливість залучення якомога більшої кількості надавачів медичної допомоги для більшого охоплення населення послугою щеплення. </w:t>
            </w:r>
          </w:p>
          <w:p w14:paraId="17699C8C" w14:textId="77777777" w:rsidR="00C70798" w:rsidRPr="00124915" w:rsidRDefault="00C70798" w:rsidP="00C70798">
            <w:pPr>
              <w:pStyle w:val="ListParagraph"/>
              <w:numPr>
                <w:ilvl w:val="0"/>
                <w:numId w:val="4"/>
              </w:numPr>
              <w:ind w:left="681" w:hanging="567"/>
              <w:jc w:val="both"/>
              <w:rPr>
                <w:rFonts w:ascii="Times New Roman" w:hAnsi="Times New Roman" w:cs="Times New Roman"/>
                <w:i/>
                <w:color w:val="000000" w:themeColor="text1"/>
                <w:sz w:val="24"/>
                <w:szCs w:val="24"/>
              </w:rPr>
            </w:pPr>
            <w:r w:rsidRPr="00124915">
              <w:rPr>
                <w:rFonts w:ascii="Times New Roman" w:hAnsi="Times New Roman" w:cs="Times New Roman"/>
                <w:i/>
                <w:color w:val="000000" w:themeColor="text1"/>
                <w:sz w:val="24"/>
                <w:szCs w:val="24"/>
              </w:rPr>
              <w:lastRenderedPageBreak/>
              <w:t xml:space="preserve"> Державний бюджет 2021 року має бути збільшений на суму, необхідну для додаткового фінансування послуги імунізації проти </w:t>
            </w:r>
            <w:r w:rsidRPr="00124915">
              <w:rPr>
                <w:rFonts w:ascii="Times New Roman" w:eastAsia="Times New Roman" w:hAnsi="Times New Roman" w:cs="Times New Roman"/>
                <w:i/>
                <w:color w:val="000000" w:themeColor="text1"/>
                <w:sz w:val="24"/>
                <w:szCs w:val="24"/>
                <w:lang w:eastAsia="uk-UA"/>
              </w:rPr>
              <w:t>COVID-19</w:t>
            </w:r>
            <w:r w:rsidRPr="00124915">
              <w:rPr>
                <w:rFonts w:ascii="Times New Roman" w:hAnsi="Times New Roman" w:cs="Times New Roman"/>
                <w:i/>
                <w:color w:val="000000" w:themeColor="text1"/>
                <w:sz w:val="24"/>
                <w:szCs w:val="24"/>
              </w:rPr>
              <w:t>.</w:t>
            </w:r>
          </w:p>
          <w:p w14:paraId="49A76799" w14:textId="77777777" w:rsidR="00C70798" w:rsidRPr="00124915" w:rsidRDefault="00C70798" w:rsidP="00C70798">
            <w:pPr>
              <w:pStyle w:val="ListParagraph"/>
              <w:numPr>
                <w:ilvl w:val="0"/>
                <w:numId w:val="4"/>
              </w:numPr>
              <w:ind w:left="681" w:hanging="567"/>
              <w:jc w:val="both"/>
              <w:rPr>
                <w:rFonts w:ascii="Times New Roman" w:hAnsi="Times New Roman" w:cs="Times New Roman"/>
                <w:i/>
                <w:color w:val="000000" w:themeColor="text1"/>
                <w:sz w:val="24"/>
                <w:szCs w:val="24"/>
              </w:rPr>
            </w:pPr>
            <w:r w:rsidRPr="00124915">
              <w:rPr>
                <w:rFonts w:ascii="Times New Roman" w:hAnsi="Times New Roman" w:cs="Times New Roman"/>
                <w:i/>
                <w:color w:val="000000" w:themeColor="text1"/>
                <w:sz w:val="24"/>
                <w:szCs w:val="24"/>
              </w:rPr>
              <w:t xml:space="preserve">Має бути розроблений нормативний акт або доопрацьована </w:t>
            </w:r>
            <w:r w:rsidRPr="00124915">
              <w:rPr>
                <w:rFonts w:ascii="Times New Roman" w:eastAsia="Times New Roman" w:hAnsi="Times New Roman" w:cs="Times New Roman"/>
                <w:i/>
                <w:color w:val="000000" w:themeColor="text1"/>
                <w:sz w:val="24"/>
                <w:szCs w:val="24"/>
                <w:lang w:eastAsia="uk-UA"/>
              </w:rPr>
              <w:t>Постанова Кабінету Міністрів «</w:t>
            </w:r>
            <w:r w:rsidRPr="00124915">
              <w:rPr>
                <w:rFonts w:ascii="Times New Roman" w:hAnsi="Times New Roman" w:cs="Times New Roman"/>
                <w:bCs/>
                <w:i/>
                <w:color w:val="000000" w:themeColor="text1"/>
                <w:sz w:val="24"/>
                <w:szCs w:val="24"/>
                <w:shd w:val="clear" w:color="auto" w:fill="FFFFFF"/>
              </w:rPr>
              <w:t xml:space="preserve">Про затвердження Порядку використання коштів, передбачених у державному бюджеті для виконання програм та здійснення централізованих заходів з охорони здоров'я» від 17 березня 2011 р. № 298 та </w:t>
            </w:r>
            <w:r w:rsidRPr="00124915">
              <w:rPr>
                <w:rFonts w:ascii="Times New Roman" w:eastAsia="Times New Roman" w:hAnsi="Times New Roman" w:cs="Times New Roman"/>
                <w:i/>
                <w:color w:val="000000" w:themeColor="text1"/>
                <w:sz w:val="24"/>
                <w:szCs w:val="24"/>
                <w:lang w:eastAsia="uk-UA"/>
              </w:rPr>
              <w:t xml:space="preserve">Наказ МОЗ  «Про затвердження Порядку </w:t>
            </w:r>
            <w:r w:rsidRPr="00124915">
              <w:rPr>
                <w:rStyle w:val="rvts23"/>
                <w:rFonts w:ascii="Times New Roman" w:hAnsi="Times New Roman" w:cs="Times New Roman"/>
                <w:bCs/>
                <w:i/>
                <w:color w:val="000000" w:themeColor="text1"/>
                <w:sz w:val="24"/>
                <w:szCs w:val="24"/>
                <w:shd w:val="clear" w:color="auto" w:fill="FFFFFF"/>
              </w:rPr>
              <w:t>розподілу та передачі імунобіологічних препаратів (вакцин) та медичних виробів, які використовуються для профілактичних щеплень</w:t>
            </w:r>
            <w:r w:rsidRPr="00124915">
              <w:rPr>
                <w:rFonts w:ascii="Times New Roman" w:hAnsi="Times New Roman" w:cs="Times New Roman"/>
                <w:bCs/>
                <w:i/>
                <w:color w:val="000000" w:themeColor="text1"/>
                <w:sz w:val="24"/>
                <w:szCs w:val="24"/>
                <w:shd w:val="clear" w:color="auto" w:fill="FFFFFF"/>
              </w:rPr>
              <w:t>» від 27 лютого 2019 року № 473</w:t>
            </w:r>
            <w:r w:rsidRPr="00124915">
              <w:rPr>
                <w:rFonts w:ascii="Times New Roman" w:hAnsi="Times New Roman" w:cs="Times New Roman"/>
                <w:bCs/>
                <w:color w:val="000000" w:themeColor="text1"/>
                <w:sz w:val="24"/>
                <w:szCs w:val="24"/>
                <w:shd w:val="clear" w:color="auto" w:fill="FFFFFF"/>
              </w:rPr>
              <w:t xml:space="preserve"> </w:t>
            </w:r>
            <w:r w:rsidRPr="00124915">
              <w:rPr>
                <w:rFonts w:ascii="Times New Roman" w:hAnsi="Times New Roman" w:cs="Times New Roman"/>
                <w:bCs/>
                <w:i/>
                <w:color w:val="000000" w:themeColor="text1"/>
                <w:sz w:val="24"/>
                <w:szCs w:val="24"/>
                <w:shd w:val="clear" w:color="auto" w:fill="FFFFFF"/>
              </w:rPr>
              <w:t xml:space="preserve"> в частині </w:t>
            </w:r>
            <w:r w:rsidRPr="00124915">
              <w:rPr>
                <w:rFonts w:ascii="Times New Roman" w:eastAsia="Times New Roman" w:hAnsi="Times New Roman" w:cs="Times New Roman"/>
                <w:i/>
                <w:color w:val="000000" w:themeColor="text1"/>
                <w:sz w:val="24"/>
                <w:szCs w:val="24"/>
                <w:lang w:eastAsia="uk-UA"/>
              </w:rPr>
              <w:t xml:space="preserve">регулювання розподілу та використання вакцин і доцільно було в рамках такого нормативного регулювання передбачити реєстр вакцинованих осіб </w:t>
            </w:r>
            <w:r w:rsidRPr="00124915">
              <w:rPr>
                <w:rFonts w:ascii="Times New Roman" w:hAnsi="Times New Roman" w:cs="Times New Roman"/>
                <w:i/>
                <w:color w:val="000000" w:themeColor="text1"/>
                <w:sz w:val="24"/>
                <w:szCs w:val="24"/>
              </w:rPr>
              <w:t xml:space="preserve">від </w:t>
            </w:r>
            <w:proofErr w:type="spellStart"/>
            <w:r w:rsidRPr="00124915">
              <w:rPr>
                <w:rFonts w:ascii="Times New Roman" w:hAnsi="Times New Roman" w:cs="Times New Roman"/>
                <w:i/>
                <w:color w:val="000000" w:themeColor="text1"/>
                <w:sz w:val="24"/>
                <w:szCs w:val="24"/>
              </w:rPr>
              <w:t>коронавірусної</w:t>
            </w:r>
            <w:proofErr w:type="spellEnd"/>
            <w:r w:rsidRPr="00124915">
              <w:rPr>
                <w:rFonts w:ascii="Times New Roman" w:hAnsi="Times New Roman" w:cs="Times New Roman"/>
                <w:i/>
                <w:color w:val="000000" w:themeColor="text1"/>
                <w:sz w:val="24"/>
                <w:szCs w:val="24"/>
              </w:rPr>
              <w:t xml:space="preserve"> хвороби SARS-CoV-2.</w:t>
            </w:r>
          </w:p>
          <w:p w14:paraId="3078E6C5" w14:textId="77777777" w:rsidR="00C46AE3" w:rsidRPr="00124915" w:rsidRDefault="00C46AE3" w:rsidP="00C46AE3">
            <w:pPr>
              <w:jc w:val="both"/>
              <w:rPr>
                <w:rFonts w:ascii="Times New Roman" w:hAnsi="Times New Roman" w:cs="Times New Roman"/>
                <w:b/>
                <w:i/>
                <w:color w:val="000000" w:themeColor="text1"/>
                <w:sz w:val="24"/>
                <w:szCs w:val="24"/>
                <w:u w:val="single"/>
              </w:rPr>
            </w:pPr>
          </w:p>
        </w:tc>
      </w:tr>
    </w:tbl>
    <w:p w14:paraId="5AB55313" w14:textId="77777777" w:rsidR="00FC1203" w:rsidRPr="00124915" w:rsidRDefault="00FC1203" w:rsidP="00CF5620">
      <w:pPr>
        <w:jc w:val="both"/>
        <w:rPr>
          <w:rFonts w:ascii="Times New Roman" w:hAnsi="Times New Roman" w:cs="Times New Roman"/>
          <w:b/>
          <w:color w:val="000000" w:themeColor="text1"/>
          <w:sz w:val="24"/>
          <w:szCs w:val="24"/>
        </w:rPr>
      </w:pPr>
    </w:p>
    <w:p w14:paraId="482D5CDA" w14:textId="77777777" w:rsidR="00FC1203" w:rsidRPr="00124915" w:rsidRDefault="00FC1203" w:rsidP="00CF5620">
      <w:pPr>
        <w:jc w:val="both"/>
        <w:rPr>
          <w:rFonts w:ascii="Times New Roman" w:hAnsi="Times New Roman" w:cs="Times New Roman"/>
          <w:b/>
          <w:color w:val="000000" w:themeColor="text1"/>
          <w:sz w:val="24"/>
          <w:szCs w:val="24"/>
        </w:rPr>
      </w:pPr>
    </w:p>
    <w:p w14:paraId="06B6D0C7" w14:textId="77777777" w:rsidR="00FC1203" w:rsidRPr="00124915" w:rsidRDefault="00FC1203" w:rsidP="00CF5620">
      <w:pPr>
        <w:jc w:val="both"/>
        <w:rPr>
          <w:rFonts w:ascii="Times New Roman" w:hAnsi="Times New Roman" w:cs="Times New Roman"/>
          <w:b/>
          <w:color w:val="000000" w:themeColor="text1"/>
          <w:sz w:val="24"/>
          <w:szCs w:val="24"/>
        </w:rPr>
      </w:pPr>
    </w:p>
    <w:p w14:paraId="343AD1D9" w14:textId="77777777" w:rsidR="00FC1203" w:rsidRPr="00124915" w:rsidRDefault="00FC1203" w:rsidP="00CF5620">
      <w:pPr>
        <w:jc w:val="both"/>
        <w:rPr>
          <w:rFonts w:ascii="Times New Roman" w:hAnsi="Times New Roman" w:cs="Times New Roman"/>
          <w:b/>
          <w:color w:val="000000" w:themeColor="text1"/>
          <w:sz w:val="24"/>
          <w:szCs w:val="24"/>
        </w:rPr>
      </w:pPr>
    </w:p>
    <w:p w14:paraId="0FCC884E" w14:textId="77777777" w:rsidR="00FC1203" w:rsidRPr="00124915" w:rsidRDefault="00FC1203" w:rsidP="00CF5620">
      <w:pPr>
        <w:jc w:val="both"/>
        <w:rPr>
          <w:rFonts w:ascii="Times New Roman" w:hAnsi="Times New Roman" w:cs="Times New Roman"/>
          <w:b/>
          <w:color w:val="000000" w:themeColor="text1"/>
          <w:sz w:val="24"/>
          <w:szCs w:val="24"/>
        </w:rPr>
      </w:pPr>
    </w:p>
    <w:p w14:paraId="709F08E8" w14:textId="77777777" w:rsidR="00FC1203" w:rsidRPr="00124915" w:rsidRDefault="00FC1203" w:rsidP="00CF5620">
      <w:pPr>
        <w:jc w:val="both"/>
        <w:rPr>
          <w:rFonts w:ascii="Times New Roman" w:hAnsi="Times New Roman" w:cs="Times New Roman"/>
          <w:b/>
          <w:color w:val="000000" w:themeColor="text1"/>
          <w:sz w:val="24"/>
          <w:szCs w:val="24"/>
        </w:rPr>
      </w:pPr>
    </w:p>
    <w:p w14:paraId="5D8E02DD" w14:textId="77777777" w:rsidR="00FC1203" w:rsidRPr="00124915" w:rsidRDefault="00FC1203" w:rsidP="00CF5620">
      <w:pPr>
        <w:jc w:val="both"/>
        <w:rPr>
          <w:rFonts w:ascii="Times New Roman" w:hAnsi="Times New Roman" w:cs="Times New Roman"/>
          <w:b/>
          <w:color w:val="000000" w:themeColor="text1"/>
          <w:sz w:val="24"/>
          <w:szCs w:val="24"/>
        </w:rPr>
      </w:pPr>
    </w:p>
    <w:p w14:paraId="1C3731A1" w14:textId="77777777" w:rsidR="00FC1203" w:rsidRPr="00124915" w:rsidRDefault="00FC1203" w:rsidP="00CF5620">
      <w:pPr>
        <w:jc w:val="both"/>
        <w:rPr>
          <w:rFonts w:ascii="Times New Roman" w:hAnsi="Times New Roman" w:cs="Times New Roman"/>
          <w:b/>
          <w:color w:val="000000" w:themeColor="text1"/>
          <w:sz w:val="24"/>
          <w:szCs w:val="24"/>
        </w:rPr>
      </w:pPr>
    </w:p>
    <w:p w14:paraId="66BFBA5F" w14:textId="77777777" w:rsidR="00FC1203" w:rsidRPr="00124915" w:rsidRDefault="00FC1203" w:rsidP="00CF5620">
      <w:pPr>
        <w:jc w:val="both"/>
        <w:rPr>
          <w:rFonts w:ascii="Times New Roman" w:hAnsi="Times New Roman" w:cs="Times New Roman"/>
          <w:b/>
          <w:color w:val="000000" w:themeColor="text1"/>
          <w:sz w:val="24"/>
          <w:szCs w:val="24"/>
        </w:rPr>
      </w:pPr>
    </w:p>
    <w:p w14:paraId="7B26D2CD" w14:textId="77777777" w:rsidR="00FC1203" w:rsidRPr="00124915" w:rsidRDefault="00FC1203" w:rsidP="00CF5620">
      <w:pPr>
        <w:jc w:val="both"/>
        <w:rPr>
          <w:rFonts w:ascii="Times New Roman" w:hAnsi="Times New Roman" w:cs="Times New Roman"/>
          <w:b/>
          <w:color w:val="000000" w:themeColor="text1"/>
          <w:sz w:val="24"/>
          <w:szCs w:val="24"/>
        </w:rPr>
      </w:pPr>
    </w:p>
    <w:p w14:paraId="7CAFFD1E" w14:textId="77777777" w:rsidR="00FC1203" w:rsidRPr="00124915" w:rsidRDefault="00FC1203" w:rsidP="00CF5620">
      <w:pPr>
        <w:jc w:val="both"/>
        <w:rPr>
          <w:rFonts w:ascii="Times New Roman" w:hAnsi="Times New Roman" w:cs="Times New Roman"/>
          <w:b/>
          <w:color w:val="000000" w:themeColor="text1"/>
          <w:sz w:val="24"/>
          <w:szCs w:val="24"/>
        </w:rPr>
      </w:pPr>
    </w:p>
    <w:p w14:paraId="1CB8C7C0" w14:textId="77777777" w:rsidR="00FC1203" w:rsidRPr="00124915" w:rsidRDefault="00FC1203" w:rsidP="00CF5620">
      <w:pPr>
        <w:jc w:val="both"/>
        <w:rPr>
          <w:rFonts w:ascii="Times New Roman" w:hAnsi="Times New Roman" w:cs="Times New Roman"/>
          <w:b/>
          <w:color w:val="000000" w:themeColor="text1"/>
          <w:sz w:val="24"/>
          <w:szCs w:val="24"/>
        </w:rPr>
      </w:pPr>
    </w:p>
    <w:p w14:paraId="11F6586D" w14:textId="77777777" w:rsidR="00FC1203" w:rsidRPr="00124915" w:rsidRDefault="00FC1203" w:rsidP="00CF5620">
      <w:pPr>
        <w:jc w:val="both"/>
        <w:rPr>
          <w:rFonts w:ascii="Times New Roman" w:hAnsi="Times New Roman" w:cs="Times New Roman"/>
          <w:b/>
          <w:color w:val="000000" w:themeColor="text1"/>
          <w:sz w:val="24"/>
          <w:szCs w:val="24"/>
        </w:rPr>
      </w:pPr>
    </w:p>
    <w:p w14:paraId="678E2DF7" w14:textId="77777777" w:rsidR="00FC1203" w:rsidRPr="00124915" w:rsidRDefault="00FC1203" w:rsidP="00CF5620">
      <w:pPr>
        <w:jc w:val="both"/>
        <w:rPr>
          <w:rFonts w:ascii="Times New Roman" w:hAnsi="Times New Roman" w:cs="Times New Roman"/>
          <w:b/>
          <w:color w:val="000000" w:themeColor="text1"/>
          <w:sz w:val="24"/>
          <w:szCs w:val="24"/>
        </w:rPr>
      </w:pPr>
    </w:p>
    <w:p w14:paraId="400A211F" w14:textId="77777777" w:rsidR="00FC1203" w:rsidRPr="00124915" w:rsidRDefault="00FC1203" w:rsidP="00CF5620">
      <w:pPr>
        <w:jc w:val="both"/>
        <w:rPr>
          <w:rFonts w:ascii="Times New Roman" w:hAnsi="Times New Roman" w:cs="Times New Roman"/>
          <w:b/>
          <w:color w:val="000000" w:themeColor="text1"/>
          <w:sz w:val="24"/>
          <w:szCs w:val="24"/>
        </w:rPr>
      </w:pPr>
    </w:p>
    <w:p w14:paraId="688D6DA7" w14:textId="72E983B1" w:rsidR="00FF4E33" w:rsidRPr="00124915" w:rsidRDefault="004E2EB6" w:rsidP="00B02B29">
      <w:pPr>
        <w:pStyle w:val="Heading1"/>
        <w:rPr>
          <w:rFonts w:ascii="Times New Roman" w:hAnsi="Times New Roman" w:cs="Times New Roman"/>
          <w:b/>
          <w:color w:val="000000" w:themeColor="text1"/>
          <w:sz w:val="24"/>
          <w:szCs w:val="24"/>
        </w:rPr>
      </w:pPr>
      <w:bookmarkStart w:id="1" w:name="_Toc61377334"/>
      <w:r w:rsidRPr="00124915">
        <w:rPr>
          <w:rFonts w:ascii="Times New Roman" w:hAnsi="Times New Roman" w:cs="Times New Roman"/>
          <w:b/>
          <w:color w:val="000000" w:themeColor="text1"/>
          <w:sz w:val="24"/>
          <w:szCs w:val="24"/>
        </w:rPr>
        <w:lastRenderedPageBreak/>
        <w:t xml:space="preserve">ІІ.     ВИЗНАЧЕННЯ ПОТРЕБИ У ІМУНОБІОЛОГІЧНИХ ПРЕПАРАТАХ ДЛЯ ПОПЕРЕДЖЕННЯ ЗАХВОРЮВАННЯ  </w:t>
      </w:r>
      <w:r w:rsidRPr="00124915">
        <w:rPr>
          <w:rFonts w:ascii="Times New Roman" w:hAnsi="Times New Roman" w:cs="Times New Roman"/>
          <w:b/>
          <w:color w:val="000000" w:themeColor="text1"/>
          <w:sz w:val="24"/>
          <w:szCs w:val="24"/>
          <w:shd w:val="clear" w:color="auto" w:fill="FFFFFF"/>
        </w:rPr>
        <w:t>КОРОНАВІРУСОМ SARS-COV-2 ТА, ВІДПОВІДНО, ПРЕДМЕТА ЗАКУПІВЛІ</w:t>
      </w:r>
      <w:r w:rsidRPr="00124915">
        <w:rPr>
          <w:rFonts w:ascii="Times New Roman" w:hAnsi="Times New Roman" w:cs="Times New Roman"/>
          <w:b/>
          <w:color w:val="000000" w:themeColor="text1"/>
          <w:sz w:val="24"/>
          <w:szCs w:val="24"/>
        </w:rPr>
        <w:t>.</w:t>
      </w:r>
      <w:bookmarkEnd w:id="1"/>
      <w:r w:rsidRPr="00124915">
        <w:rPr>
          <w:rFonts w:ascii="Times New Roman" w:hAnsi="Times New Roman" w:cs="Times New Roman"/>
          <w:b/>
          <w:color w:val="000000" w:themeColor="text1"/>
          <w:sz w:val="24"/>
          <w:szCs w:val="24"/>
        </w:rPr>
        <w:t xml:space="preserve"> </w:t>
      </w:r>
    </w:p>
    <w:p w14:paraId="7CE6AEE4" w14:textId="78793505" w:rsidR="00E57392" w:rsidRPr="00124915" w:rsidRDefault="00B84262" w:rsidP="00827124">
      <w:pPr>
        <w:jc w:val="both"/>
        <w:rPr>
          <w:rFonts w:ascii="Times New Roman" w:hAnsi="Times New Roman" w:cs="Times New Roman"/>
          <w:color w:val="000000" w:themeColor="text1"/>
          <w:sz w:val="24"/>
          <w:szCs w:val="24"/>
          <w:shd w:val="clear" w:color="auto" w:fill="FFFFFF"/>
        </w:rPr>
      </w:pPr>
      <w:r w:rsidRPr="00124915">
        <w:rPr>
          <w:rFonts w:ascii="Times New Roman" w:hAnsi="Times New Roman" w:cs="Times New Roman"/>
          <w:color w:val="000000" w:themeColor="text1"/>
          <w:sz w:val="24"/>
          <w:szCs w:val="24"/>
        </w:rPr>
        <w:t>На даний час відсутня</w:t>
      </w:r>
      <w:r w:rsidR="00D932FE" w:rsidRPr="00124915">
        <w:rPr>
          <w:rFonts w:ascii="Times New Roman" w:hAnsi="Times New Roman" w:cs="Times New Roman"/>
          <w:color w:val="000000" w:themeColor="text1"/>
          <w:sz w:val="24"/>
          <w:szCs w:val="24"/>
        </w:rPr>
        <w:t xml:space="preserve"> чітка</w:t>
      </w:r>
      <w:r w:rsidRPr="00124915">
        <w:rPr>
          <w:rFonts w:ascii="Times New Roman" w:hAnsi="Times New Roman" w:cs="Times New Roman"/>
          <w:color w:val="000000" w:themeColor="text1"/>
          <w:sz w:val="24"/>
          <w:szCs w:val="24"/>
        </w:rPr>
        <w:t xml:space="preserve"> </w:t>
      </w:r>
      <w:r w:rsidR="00D932FE" w:rsidRPr="00124915">
        <w:rPr>
          <w:rFonts w:ascii="Times New Roman" w:hAnsi="Times New Roman" w:cs="Times New Roman"/>
          <w:color w:val="000000" w:themeColor="text1"/>
          <w:sz w:val="24"/>
          <w:szCs w:val="24"/>
        </w:rPr>
        <w:t>м</w:t>
      </w:r>
      <w:r w:rsidR="00190785" w:rsidRPr="00124915">
        <w:rPr>
          <w:rFonts w:ascii="Times New Roman" w:hAnsi="Times New Roman" w:cs="Times New Roman"/>
          <w:color w:val="000000" w:themeColor="text1"/>
          <w:sz w:val="24"/>
          <w:szCs w:val="24"/>
        </w:rPr>
        <w:t>етодологія</w:t>
      </w:r>
      <w:r w:rsidRPr="00124915">
        <w:rPr>
          <w:rFonts w:ascii="Times New Roman" w:hAnsi="Times New Roman" w:cs="Times New Roman"/>
          <w:color w:val="000000" w:themeColor="text1"/>
          <w:sz w:val="24"/>
          <w:szCs w:val="24"/>
        </w:rPr>
        <w:t xml:space="preserve"> </w:t>
      </w:r>
      <w:r w:rsidR="00190785" w:rsidRPr="00124915">
        <w:rPr>
          <w:rFonts w:ascii="Times New Roman" w:hAnsi="Times New Roman" w:cs="Times New Roman"/>
          <w:color w:val="000000" w:themeColor="text1"/>
          <w:sz w:val="24"/>
          <w:szCs w:val="24"/>
        </w:rPr>
        <w:t>визначення</w:t>
      </w:r>
      <w:r w:rsidR="00D82C61" w:rsidRPr="00124915">
        <w:rPr>
          <w:rFonts w:ascii="Times New Roman" w:hAnsi="Times New Roman" w:cs="Times New Roman"/>
          <w:color w:val="000000" w:themeColor="text1"/>
          <w:sz w:val="24"/>
          <w:szCs w:val="24"/>
        </w:rPr>
        <w:t xml:space="preserve"> потреби у імунобіологічних препаратах для </w:t>
      </w:r>
      <w:r w:rsidR="003A1C39" w:rsidRPr="00124915">
        <w:rPr>
          <w:rFonts w:ascii="Times New Roman" w:hAnsi="Times New Roman" w:cs="Times New Roman"/>
          <w:color w:val="000000" w:themeColor="text1"/>
          <w:sz w:val="24"/>
          <w:szCs w:val="24"/>
        </w:rPr>
        <w:t>протидії</w:t>
      </w:r>
      <w:r w:rsidR="00D82C61" w:rsidRPr="00124915">
        <w:rPr>
          <w:rFonts w:ascii="Times New Roman" w:hAnsi="Times New Roman" w:cs="Times New Roman"/>
          <w:color w:val="000000" w:themeColor="text1"/>
          <w:sz w:val="24"/>
          <w:szCs w:val="24"/>
        </w:rPr>
        <w:t xml:space="preserve"> захворюванн</w:t>
      </w:r>
      <w:r w:rsidR="003A1C39" w:rsidRPr="00124915">
        <w:rPr>
          <w:rFonts w:ascii="Times New Roman" w:hAnsi="Times New Roman" w:cs="Times New Roman"/>
          <w:color w:val="000000" w:themeColor="text1"/>
          <w:sz w:val="24"/>
          <w:szCs w:val="24"/>
        </w:rPr>
        <w:t>ю</w:t>
      </w:r>
      <w:r w:rsidR="00D82C61" w:rsidRPr="00124915">
        <w:rPr>
          <w:rFonts w:ascii="Times New Roman" w:hAnsi="Times New Roman" w:cs="Times New Roman"/>
          <w:color w:val="000000" w:themeColor="text1"/>
          <w:sz w:val="24"/>
          <w:szCs w:val="24"/>
        </w:rPr>
        <w:t xml:space="preserve">  </w:t>
      </w:r>
      <w:proofErr w:type="spellStart"/>
      <w:r w:rsidR="00D82C61" w:rsidRPr="00124915">
        <w:rPr>
          <w:rFonts w:ascii="Times New Roman" w:hAnsi="Times New Roman" w:cs="Times New Roman"/>
          <w:color w:val="000000" w:themeColor="text1"/>
          <w:sz w:val="24"/>
          <w:szCs w:val="24"/>
          <w:shd w:val="clear" w:color="auto" w:fill="FFFFFF"/>
        </w:rPr>
        <w:t>коронавірусом</w:t>
      </w:r>
      <w:proofErr w:type="spellEnd"/>
      <w:r w:rsidR="00D82C61" w:rsidRPr="00124915">
        <w:rPr>
          <w:rFonts w:ascii="Times New Roman" w:hAnsi="Times New Roman" w:cs="Times New Roman"/>
          <w:color w:val="000000" w:themeColor="text1"/>
          <w:sz w:val="24"/>
          <w:szCs w:val="24"/>
          <w:shd w:val="clear" w:color="auto" w:fill="FFFFFF"/>
        </w:rPr>
        <w:t xml:space="preserve"> SARS-CoV-2</w:t>
      </w:r>
      <w:r w:rsidR="00E57392" w:rsidRPr="00124915">
        <w:rPr>
          <w:rFonts w:ascii="Times New Roman" w:hAnsi="Times New Roman" w:cs="Times New Roman"/>
          <w:color w:val="000000" w:themeColor="text1"/>
          <w:sz w:val="24"/>
          <w:szCs w:val="24"/>
          <w:shd w:val="clear" w:color="auto" w:fill="FFFFFF"/>
        </w:rPr>
        <w:t xml:space="preserve"> і підрахунок потреби ускладнений відсутністю в Україні реєстру пацієнтів.</w:t>
      </w:r>
    </w:p>
    <w:p w14:paraId="03F70B9D" w14:textId="606057E1" w:rsidR="00EF5DED" w:rsidRPr="00124915" w:rsidRDefault="00E57392" w:rsidP="00827124">
      <w:pPr>
        <w:jc w:val="both"/>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shd w:val="clear" w:color="auto" w:fill="FFFFFF"/>
        </w:rPr>
        <w:t>В</w:t>
      </w:r>
      <w:r w:rsidR="00155779" w:rsidRPr="00124915">
        <w:rPr>
          <w:rFonts w:ascii="Times New Roman" w:hAnsi="Times New Roman" w:cs="Times New Roman"/>
          <w:color w:val="000000" w:themeColor="text1"/>
          <w:sz w:val="24"/>
          <w:szCs w:val="24"/>
        </w:rPr>
        <w:t xml:space="preserve">ідповідно до Дорожньої карти  з впровадження вакцини від гострої респіраторної хвороби COVID-19, спричиненої </w:t>
      </w:r>
      <w:proofErr w:type="spellStart"/>
      <w:r w:rsidR="00155779" w:rsidRPr="00124915">
        <w:rPr>
          <w:rFonts w:ascii="Times New Roman" w:hAnsi="Times New Roman" w:cs="Times New Roman"/>
          <w:color w:val="000000" w:themeColor="text1"/>
          <w:sz w:val="24"/>
          <w:szCs w:val="24"/>
        </w:rPr>
        <w:t>коронавірусом</w:t>
      </w:r>
      <w:proofErr w:type="spellEnd"/>
      <w:r w:rsidR="00155779" w:rsidRPr="00124915">
        <w:rPr>
          <w:rFonts w:ascii="Times New Roman" w:hAnsi="Times New Roman" w:cs="Times New Roman"/>
          <w:color w:val="000000" w:themeColor="text1"/>
          <w:sz w:val="24"/>
          <w:szCs w:val="24"/>
        </w:rPr>
        <w:t xml:space="preserve"> SARS-CoV-2, </w:t>
      </w:r>
      <w:r w:rsidR="00E256AE" w:rsidRPr="00124915">
        <w:rPr>
          <w:rFonts w:ascii="Times New Roman" w:hAnsi="Times New Roman" w:cs="Times New Roman"/>
          <w:color w:val="000000" w:themeColor="text1"/>
          <w:sz w:val="24"/>
          <w:szCs w:val="24"/>
        </w:rPr>
        <w:t xml:space="preserve">і </w:t>
      </w:r>
      <w:r w:rsidR="00155779" w:rsidRPr="00124915">
        <w:rPr>
          <w:rFonts w:ascii="Times New Roman" w:hAnsi="Times New Roman" w:cs="Times New Roman"/>
          <w:color w:val="000000" w:themeColor="text1"/>
          <w:sz w:val="24"/>
          <w:szCs w:val="24"/>
        </w:rPr>
        <w:t xml:space="preserve">проведення масової вакцинації у відповідь на пандемію COVID-19 в Україні у 2021-2022 роках, затвердженою Наказом МОЗ № 3018 від 24.12.2020 року </w:t>
      </w:r>
      <w:r w:rsidR="00E256AE" w:rsidRPr="00124915">
        <w:rPr>
          <w:rFonts w:ascii="Times New Roman" w:hAnsi="Times New Roman" w:cs="Times New Roman"/>
          <w:color w:val="000000" w:themeColor="text1"/>
          <w:sz w:val="24"/>
          <w:szCs w:val="24"/>
        </w:rPr>
        <w:t xml:space="preserve">в наступні два роки </w:t>
      </w:r>
      <w:r w:rsidR="009F092C" w:rsidRPr="00124915">
        <w:rPr>
          <w:rFonts w:ascii="Times New Roman" w:hAnsi="Times New Roman" w:cs="Times New Roman"/>
          <w:color w:val="000000" w:themeColor="text1"/>
          <w:sz w:val="24"/>
          <w:szCs w:val="24"/>
        </w:rPr>
        <w:t xml:space="preserve"> </w:t>
      </w:r>
      <w:r w:rsidR="00E351C7" w:rsidRPr="00124915">
        <w:rPr>
          <w:rFonts w:ascii="Times New Roman" w:hAnsi="Times New Roman" w:cs="Times New Roman"/>
          <w:color w:val="000000" w:themeColor="text1"/>
          <w:sz w:val="24"/>
          <w:szCs w:val="24"/>
        </w:rPr>
        <w:t>Міністерством</w:t>
      </w:r>
      <w:r w:rsidR="009F092C" w:rsidRPr="00124915">
        <w:rPr>
          <w:rFonts w:ascii="Times New Roman" w:hAnsi="Times New Roman" w:cs="Times New Roman"/>
          <w:color w:val="000000" w:themeColor="text1"/>
          <w:sz w:val="24"/>
          <w:szCs w:val="24"/>
        </w:rPr>
        <w:t xml:space="preserve"> заплановано імунізацію проти SARS-CoV-2  </w:t>
      </w:r>
      <w:r w:rsidR="001373B8" w:rsidRPr="00124915">
        <w:rPr>
          <w:rFonts w:ascii="Times New Roman" w:hAnsi="Times New Roman" w:cs="Times New Roman"/>
          <w:color w:val="000000" w:themeColor="text1"/>
          <w:sz w:val="24"/>
          <w:szCs w:val="24"/>
        </w:rPr>
        <w:t>приблизно</w:t>
      </w:r>
      <w:r w:rsidR="009F092C" w:rsidRPr="00124915">
        <w:rPr>
          <w:rFonts w:ascii="Times New Roman" w:hAnsi="Times New Roman" w:cs="Times New Roman"/>
          <w:color w:val="000000" w:themeColor="text1"/>
          <w:sz w:val="24"/>
          <w:szCs w:val="24"/>
        </w:rPr>
        <w:t xml:space="preserve"> 50 % населення України</w:t>
      </w:r>
      <w:r w:rsidR="00CA72AC" w:rsidRPr="00124915">
        <w:rPr>
          <w:rFonts w:ascii="Times New Roman" w:hAnsi="Times New Roman" w:cs="Times New Roman"/>
          <w:color w:val="000000" w:themeColor="text1"/>
          <w:sz w:val="24"/>
          <w:szCs w:val="24"/>
        </w:rPr>
        <w:t xml:space="preserve"> (20 866 390 людей)</w:t>
      </w:r>
      <w:r w:rsidR="009471DA" w:rsidRPr="00124915">
        <w:rPr>
          <w:rStyle w:val="FootnoteReference"/>
          <w:rFonts w:ascii="Times New Roman" w:hAnsi="Times New Roman" w:cs="Times New Roman"/>
          <w:color w:val="000000" w:themeColor="text1"/>
          <w:sz w:val="24"/>
          <w:szCs w:val="24"/>
        </w:rPr>
        <w:footnoteReference w:id="8"/>
      </w:r>
      <w:r w:rsidR="009F092C" w:rsidRPr="00124915">
        <w:rPr>
          <w:rFonts w:ascii="Times New Roman" w:hAnsi="Times New Roman" w:cs="Times New Roman"/>
          <w:color w:val="000000" w:themeColor="text1"/>
          <w:sz w:val="24"/>
          <w:szCs w:val="24"/>
        </w:rPr>
        <w:t xml:space="preserve">, в той час як </w:t>
      </w:r>
      <w:r w:rsidR="00CA72AC" w:rsidRPr="00124915">
        <w:rPr>
          <w:rFonts w:ascii="Times New Roman" w:hAnsi="Times New Roman" w:cs="Times New Roman"/>
          <w:color w:val="000000" w:themeColor="text1"/>
          <w:sz w:val="24"/>
          <w:szCs w:val="24"/>
        </w:rPr>
        <w:t xml:space="preserve">згідно </w:t>
      </w:r>
      <w:r w:rsidR="0064447E" w:rsidRPr="00124915">
        <w:rPr>
          <w:rFonts w:ascii="Times New Roman" w:hAnsi="Times New Roman" w:cs="Times New Roman"/>
          <w:color w:val="000000" w:themeColor="text1"/>
          <w:sz w:val="24"/>
          <w:szCs w:val="24"/>
        </w:rPr>
        <w:t xml:space="preserve">з Дослідженнями, на які </w:t>
      </w:r>
      <w:r w:rsidR="001373B8" w:rsidRPr="00124915">
        <w:rPr>
          <w:rFonts w:ascii="Times New Roman" w:hAnsi="Times New Roman" w:cs="Times New Roman"/>
          <w:color w:val="000000" w:themeColor="text1"/>
          <w:sz w:val="24"/>
          <w:szCs w:val="24"/>
        </w:rPr>
        <w:t>посилається</w:t>
      </w:r>
      <w:r w:rsidR="0064447E" w:rsidRPr="00124915">
        <w:rPr>
          <w:rFonts w:ascii="Times New Roman" w:hAnsi="Times New Roman" w:cs="Times New Roman"/>
          <w:color w:val="000000" w:themeColor="text1"/>
          <w:sz w:val="24"/>
          <w:szCs w:val="24"/>
        </w:rPr>
        <w:t xml:space="preserve"> Міністерство при розробці Дорожньої карти </w:t>
      </w:r>
      <w:r w:rsidR="0064447E" w:rsidRPr="00124915">
        <w:rPr>
          <w:rStyle w:val="FootnoteReference"/>
          <w:rFonts w:ascii="Times New Roman" w:hAnsi="Times New Roman" w:cs="Times New Roman"/>
          <w:color w:val="000000" w:themeColor="text1"/>
          <w:sz w:val="24"/>
          <w:szCs w:val="24"/>
        </w:rPr>
        <w:footnoteReference w:id="9"/>
      </w:r>
      <w:r w:rsidR="008A2581" w:rsidRPr="00124915">
        <w:rPr>
          <w:rFonts w:ascii="Times New Roman" w:hAnsi="Times New Roman" w:cs="Times New Roman"/>
          <w:color w:val="000000" w:themeColor="text1"/>
          <w:sz w:val="24"/>
          <w:szCs w:val="24"/>
        </w:rPr>
        <w:t>,</w:t>
      </w:r>
      <w:r w:rsidR="00CA72AC" w:rsidRPr="00124915">
        <w:rPr>
          <w:rFonts w:ascii="Times New Roman" w:hAnsi="Times New Roman" w:cs="Times New Roman"/>
          <w:color w:val="000000" w:themeColor="text1"/>
          <w:sz w:val="24"/>
          <w:szCs w:val="24"/>
        </w:rPr>
        <w:t xml:space="preserve"> </w:t>
      </w:r>
      <w:r w:rsidR="00E351C7" w:rsidRPr="00124915">
        <w:rPr>
          <w:rFonts w:ascii="Times New Roman" w:hAnsi="Times New Roman" w:cs="Times New Roman"/>
          <w:color w:val="000000" w:themeColor="text1"/>
          <w:sz w:val="24"/>
          <w:szCs w:val="24"/>
        </w:rPr>
        <w:t>щонайменше</w:t>
      </w:r>
      <w:r w:rsidR="0064447E" w:rsidRPr="00124915">
        <w:rPr>
          <w:rFonts w:ascii="Times New Roman" w:hAnsi="Times New Roman" w:cs="Times New Roman"/>
          <w:color w:val="000000" w:themeColor="text1"/>
          <w:sz w:val="24"/>
          <w:szCs w:val="24"/>
        </w:rPr>
        <w:t xml:space="preserve"> 70 % населення</w:t>
      </w:r>
      <w:r w:rsidR="000B74D9" w:rsidRPr="00124915">
        <w:rPr>
          <w:rFonts w:ascii="Times New Roman" w:hAnsi="Times New Roman" w:cs="Times New Roman"/>
          <w:color w:val="000000" w:themeColor="text1"/>
          <w:sz w:val="24"/>
          <w:szCs w:val="24"/>
        </w:rPr>
        <w:t xml:space="preserve"> (29</w:t>
      </w:r>
      <w:r w:rsidR="00963E95" w:rsidRPr="00124915">
        <w:rPr>
          <w:rFonts w:ascii="Times New Roman" w:hAnsi="Times New Roman" w:cs="Times New Roman"/>
          <w:color w:val="000000" w:themeColor="text1"/>
          <w:sz w:val="24"/>
          <w:szCs w:val="24"/>
        </w:rPr>
        <w:t> 212 946 осіб)</w:t>
      </w:r>
      <w:r w:rsidR="0064447E" w:rsidRPr="00124915">
        <w:rPr>
          <w:rFonts w:ascii="Times New Roman" w:hAnsi="Times New Roman" w:cs="Times New Roman"/>
          <w:color w:val="000000" w:themeColor="text1"/>
          <w:sz w:val="24"/>
          <w:szCs w:val="24"/>
        </w:rPr>
        <w:t xml:space="preserve"> мають бути вакциновані для того, щоб </w:t>
      </w:r>
      <w:r w:rsidR="00E351C7" w:rsidRPr="00124915">
        <w:rPr>
          <w:rFonts w:ascii="Times New Roman" w:hAnsi="Times New Roman" w:cs="Times New Roman"/>
          <w:color w:val="000000" w:themeColor="text1"/>
          <w:sz w:val="24"/>
          <w:szCs w:val="24"/>
        </w:rPr>
        <w:t>запобігти епідемії.</w:t>
      </w:r>
    </w:p>
    <w:p w14:paraId="42F9571E" w14:textId="1EDCC06E" w:rsidR="00BE0419" w:rsidRPr="00124915" w:rsidRDefault="00BE0419" w:rsidP="00CF5620">
      <w:pPr>
        <w:jc w:val="both"/>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t xml:space="preserve">В Дорожній карті </w:t>
      </w:r>
      <w:r w:rsidR="009A42D5" w:rsidRPr="00124915">
        <w:rPr>
          <w:rFonts w:ascii="Times New Roman" w:hAnsi="Times New Roman" w:cs="Times New Roman"/>
          <w:color w:val="000000" w:themeColor="text1"/>
          <w:sz w:val="24"/>
          <w:szCs w:val="24"/>
        </w:rPr>
        <w:t xml:space="preserve">при визначенні </w:t>
      </w:r>
      <w:r w:rsidR="00235E05" w:rsidRPr="00124915">
        <w:rPr>
          <w:rFonts w:ascii="Times New Roman" w:hAnsi="Times New Roman" w:cs="Times New Roman"/>
          <w:color w:val="000000" w:themeColor="text1"/>
          <w:sz w:val="24"/>
          <w:szCs w:val="24"/>
        </w:rPr>
        <w:t xml:space="preserve">взяті </w:t>
      </w:r>
      <w:r w:rsidR="00FD3171" w:rsidRPr="00124915">
        <w:rPr>
          <w:rFonts w:ascii="Times New Roman" w:hAnsi="Times New Roman" w:cs="Times New Roman"/>
          <w:color w:val="000000" w:themeColor="text1"/>
          <w:sz w:val="24"/>
          <w:szCs w:val="24"/>
        </w:rPr>
        <w:t>не виключно фізіологічні фактори для визначення груп першочергової вакцинації,</w:t>
      </w:r>
      <w:r w:rsidR="00D025F8" w:rsidRPr="00124915">
        <w:rPr>
          <w:rFonts w:ascii="Times New Roman" w:hAnsi="Times New Roman" w:cs="Times New Roman"/>
          <w:color w:val="000000" w:themeColor="text1"/>
          <w:sz w:val="24"/>
          <w:szCs w:val="24"/>
        </w:rPr>
        <w:t xml:space="preserve"> як це було зроблено у Сполученому Королівстві Великої Британії та Північної Ірландії</w:t>
      </w:r>
      <w:r w:rsidR="00DE5C0B" w:rsidRPr="00124915">
        <w:rPr>
          <w:rStyle w:val="FootnoteReference"/>
          <w:rFonts w:ascii="Times New Roman" w:hAnsi="Times New Roman" w:cs="Times New Roman"/>
          <w:color w:val="000000" w:themeColor="text1"/>
          <w:sz w:val="24"/>
          <w:szCs w:val="24"/>
        </w:rPr>
        <w:footnoteReference w:id="10"/>
      </w:r>
      <w:r w:rsidR="00BC4E5D" w:rsidRPr="00124915">
        <w:rPr>
          <w:rFonts w:ascii="Times New Roman" w:hAnsi="Times New Roman" w:cs="Times New Roman"/>
          <w:color w:val="000000" w:themeColor="text1"/>
          <w:sz w:val="24"/>
          <w:szCs w:val="24"/>
        </w:rPr>
        <w:t xml:space="preserve">, але і </w:t>
      </w:r>
      <w:r w:rsidR="00BA52F4" w:rsidRPr="00124915">
        <w:rPr>
          <w:rFonts w:ascii="Times New Roman" w:hAnsi="Times New Roman" w:cs="Times New Roman"/>
          <w:color w:val="000000" w:themeColor="text1"/>
          <w:sz w:val="24"/>
          <w:szCs w:val="24"/>
        </w:rPr>
        <w:t xml:space="preserve"> суб’єктивні та політичні </w:t>
      </w:r>
      <w:r w:rsidR="00C711D4" w:rsidRPr="00124915">
        <w:rPr>
          <w:rFonts w:ascii="Times New Roman" w:hAnsi="Times New Roman" w:cs="Times New Roman"/>
          <w:color w:val="000000" w:themeColor="text1"/>
          <w:sz w:val="24"/>
          <w:szCs w:val="24"/>
        </w:rPr>
        <w:t>фактори</w:t>
      </w:r>
      <w:r w:rsidR="00BA52F4" w:rsidRPr="00124915">
        <w:rPr>
          <w:rFonts w:ascii="Times New Roman" w:hAnsi="Times New Roman" w:cs="Times New Roman"/>
          <w:color w:val="000000" w:themeColor="text1"/>
          <w:sz w:val="24"/>
          <w:szCs w:val="24"/>
        </w:rPr>
        <w:t>.</w:t>
      </w:r>
    </w:p>
    <w:p w14:paraId="15CF029F" w14:textId="5CF3FFAB" w:rsidR="00BA52F4" w:rsidRPr="00124915" w:rsidRDefault="00BA52F4" w:rsidP="00CF5620">
      <w:pPr>
        <w:jc w:val="both"/>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t>Так</w:t>
      </w:r>
      <w:r w:rsidR="003A1C39" w:rsidRPr="00124915">
        <w:rPr>
          <w:rFonts w:ascii="Times New Roman" w:hAnsi="Times New Roman" w:cs="Times New Roman"/>
          <w:color w:val="000000" w:themeColor="text1"/>
          <w:sz w:val="24"/>
          <w:szCs w:val="24"/>
        </w:rPr>
        <w:t>,</w:t>
      </w:r>
      <w:r w:rsidRPr="00124915">
        <w:rPr>
          <w:rFonts w:ascii="Times New Roman" w:hAnsi="Times New Roman" w:cs="Times New Roman"/>
          <w:color w:val="000000" w:themeColor="text1"/>
          <w:sz w:val="24"/>
          <w:szCs w:val="24"/>
        </w:rPr>
        <w:t xml:space="preserve"> «працівники критично важливих структур державної безпеки, включаючи Державну службу України з надзвичайних ситуацій, Національну поліцію України, Національну гвардію України, Службу безпеки України, військовослужбовців Збройних Сил України, Міністерство внутрішніх справ України» незалежно від віку </w:t>
      </w:r>
      <w:r w:rsidR="00FE15DB" w:rsidRPr="00124915">
        <w:rPr>
          <w:rFonts w:ascii="Times New Roman" w:hAnsi="Times New Roman" w:cs="Times New Roman"/>
          <w:color w:val="000000" w:themeColor="text1"/>
          <w:sz w:val="24"/>
          <w:szCs w:val="24"/>
        </w:rPr>
        <w:t xml:space="preserve">- </w:t>
      </w:r>
      <w:r w:rsidR="00A84A89" w:rsidRPr="00124915">
        <w:rPr>
          <w:rFonts w:ascii="Times New Roman" w:hAnsi="Times New Roman" w:cs="Times New Roman"/>
          <w:color w:val="000000" w:themeColor="text1"/>
          <w:sz w:val="24"/>
          <w:szCs w:val="24"/>
        </w:rPr>
        <w:t xml:space="preserve">в черзі на вакцинацію перебувають </w:t>
      </w:r>
      <w:r w:rsidR="00D41DC6" w:rsidRPr="00124915">
        <w:rPr>
          <w:rFonts w:ascii="Times New Roman" w:hAnsi="Times New Roman" w:cs="Times New Roman"/>
          <w:color w:val="000000" w:themeColor="text1"/>
          <w:sz w:val="24"/>
          <w:szCs w:val="24"/>
        </w:rPr>
        <w:t xml:space="preserve"> в пріоритеті </w:t>
      </w:r>
      <w:r w:rsidR="00A84A89" w:rsidRPr="00124915">
        <w:rPr>
          <w:rFonts w:ascii="Times New Roman" w:hAnsi="Times New Roman" w:cs="Times New Roman"/>
          <w:color w:val="000000" w:themeColor="text1"/>
          <w:sz w:val="24"/>
          <w:szCs w:val="24"/>
        </w:rPr>
        <w:t xml:space="preserve"> у порівнянні з людьми в віці від 60 до 64 років </w:t>
      </w:r>
      <w:r w:rsidR="006E28E0" w:rsidRPr="00124915">
        <w:rPr>
          <w:rFonts w:ascii="Times New Roman" w:hAnsi="Times New Roman" w:cs="Times New Roman"/>
          <w:color w:val="000000" w:themeColor="text1"/>
          <w:sz w:val="24"/>
          <w:szCs w:val="24"/>
        </w:rPr>
        <w:t xml:space="preserve"> та дорослими </w:t>
      </w:r>
      <w:r w:rsidR="00523252" w:rsidRPr="00124915">
        <w:rPr>
          <w:rFonts w:ascii="Times New Roman" w:hAnsi="Times New Roman" w:cs="Times New Roman"/>
          <w:color w:val="000000" w:themeColor="text1"/>
          <w:sz w:val="24"/>
          <w:szCs w:val="24"/>
        </w:rPr>
        <w:t xml:space="preserve"> від 18 до 59 років </w:t>
      </w:r>
      <w:r w:rsidR="006E28E0" w:rsidRPr="00124915">
        <w:rPr>
          <w:rFonts w:ascii="Times New Roman" w:hAnsi="Times New Roman" w:cs="Times New Roman"/>
          <w:color w:val="000000" w:themeColor="text1"/>
          <w:sz w:val="24"/>
          <w:szCs w:val="24"/>
        </w:rPr>
        <w:t xml:space="preserve">із супутніми захворюваннями, які знаходяться у групі ризику щодо розвитку ускладнень та настання смерті в зв’язку із захворюванням на </w:t>
      </w:r>
      <w:proofErr w:type="spellStart"/>
      <w:r w:rsidR="006E28E0" w:rsidRPr="00124915">
        <w:rPr>
          <w:rFonts w:ascii="Times New Roman" w:hAnsi="Times New Roman" w:cs="Times New Roman"/>
          <w:color w:val="000000" w:themeColor="text1"/>
          <w:sz w:val="24"/>
          <w:szCs w:val="24"/>
        </w:rPr>
        <w:t>коронавірусну</w:t>
      </w:r>
      <w:proofErr w:type="spellEnd"/>
      <w:r w:rsidR="006E28E0" w:rsidRPr="00124915">
        <w:rPr>
          <w:rFonts w:ascii="Times New Roman" w:hAnsi="Times New Roman" w:cs="Times New Roman"/>
          <w:color w:val="000000" w:themeColor="text1"/>
          <w:sz w:val="24"/>
          <w:szCs w:val="24"/>
        </w:rPr>
        <w:t xml:space="preserve"> хворобу COVID-19</w:t>
      </w:r>
      <w:r w:rsidR="008D3921" w:rsidRPr="00124915">
        <w:rPr>
          <w:rFonts w:ascii="Times New Roman" w:hAnsi="Times New Roman" w:cs="Times New Roman"/>
          <w:color w:val="000000" w:themeColor="text1"/>
          <w:sz w:val="24"/>
          <w:szCs w:val="24"/>
        </w:rPr>
        <w:t>.</w:t>
      </w:r>
    </w:p>
    <w:p w14:paraId="6F662B31" w14:textId="15652831" w:rsidR="00FF4E33" w:rsidRPr="00124915" w:rsidRDefault="008D3921" w:rsidP="00CF5620">
      <w:pPr>
        <w:jc w:val="both"/>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t>За  таких обстав</w:t>
      </w:r>
      <w:r w:rsidR="00ED5787" w:rsidRPr="00124915">
        <w:rPr>
          <w:rFonts w:ascii="Times New Roman" w:hAnsi="Times New Roman" w:cs="Times New Roman"/>
          <w:color w:val="000000" w:themeColor="text1"/>
          <w:sz w:val="24"/>
          <w:szCs w:val="24"/>
        </w:rPr>
        <w:t>ин в цілому</w:t>
      </w:r>
      <w:r w:rsidR="001E4799" w:rsidRPr="00124915">
        <w:rPr>
          <w:rFonts w:ascii="Times New Roman" w:hAnsi="Times New Roman" w:cs="Times New Roman"/>
          <w:color w:val="000000" w:themeColor="text1"/>
          <w:sz w:val="24"/>
          <w:szCs w:val="24"/>
        </w:rPr>
        <w:t xml:space="preserve"> Дорожня карта </w:t>
      </w:r>
      <w:r w:rsidR="00F13A9E" w:rsidRPr="00124915">
        <w:rPr>
          <w:rFonts w:ascii="Times New Roman" w:hAnsi="Times New Roman" w:cs="Times New Roman"/>
          <w:color w:val="000000" w:themeColor="text1"/>
          <w:sz w:val="24"/>
          <w:szCs w:val="24"/>
        </w:rPr>
        <w:t>М</w:t>
      </w:r>
      <w:r w:rsidR="001E4799" w:rsidRPr="00124915">
        <w:rPr>
          <w:rFonts w:ascii="Times New Roman" w:hAnsi="Times New Roman" w:cs="Times New Roman"/>
          <w:color w:val="000000" w:themeColor="text1"/>
          <w:sz w:val="24"/>
          <w:szCs w:val="24"/>
        </w:rPr>
        <w:t>іністерства не розрахована на сумарний показник щонайменше 70 % населення (29 212 946 осіб) мають бути вакциновані для того, щоб запобігти епідемії і оскільки це єдиний документ, що міс</w:t>
      </w:r>
      <w:r w:rsidR="00AB0D4E" w:rsidRPr="00124915">
        <w:rPr>
          <w:rFonts w:ascii="Times New Roman" w:hAnsi="Times New Roman" w:cs="Times New Roman"/>
          <w:color w:val="000000" w:themeColor="text1"/>
          <w:sz w:val="24"/>
          <w:szCs w:val="24"/>
        </w:rPr>
        <w:t xml:space="preserve">тить будь-які прогнози щодо вакцинації і цілком імовірно що на базі його буде визначатись потреба у вакцинах </w:t>
      </w:r>
      <w:r w:rsidR="00ED4825" w:rsidRPr="00124915">
        <w:rPr>
          <w:rFonts w:ascii="Times New Roman" w:hAnsi="Times New Roman" w:cs="Times New Roman"/>
          <w:color w:val="000000" w:themeColor="text1"/>
          <w:sz w:val="24"/>
          <w:szCs w:val="24"/>
        </w:rPr>
        <w:t>і її розподіл у часі закупівлі</w:t>
      </w:r>
      <w:r w:rsidR="00501CE2" w:rsidRPr="00124915">
        <w:rPr>
          <w:rFonts w:ascii="Times New Roman" w:hAnsi="Times New Roman" w:cs="Times New Roman"/>
          <w:color w:val="000000" w:themeColor="text1"/>
          <w:sz w:val="24"/>
          <w:szCs w:val="24"/>
        </w:rPr>
        <w:t xml:space="preserve"> і,  відповідно, предмет закупівлі</w:t>
      </w:r>
      <w:r w:rsidR="00ED4825" w:rsidRPr="00124915">
        <w:rPr>
          <w:rFonts w:ascii="Times New Roman" w:hAnsi="Times New Roman" w:cs="Times New Roman"/>
          <w:color w:val="000000" w:themeColor="text1"/>
          <w:sz w:val="24"/>
          <w:szCs w:val="24"/>
        </w:rPr>
        <w:t>.</w:t>
      </w:r>
    </w:p>
    <w:tbl>
      <w:tblPr>
        <w:tblStyle w:val="TableGrid"/>
        <w:tblW w:w="1398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3981"/>
      </w:tblGrid>
      <w:tr w:rsidR="00124915" w:rsidRPr="00124915" w14:paraId="737D9551" w14:textId="77777777" w:rsidTr="005C1235">
        <w:tc>
          <w:tcPr>
            <w:tcW w:w="13981" w:type="dxa"/>
          </w:tcPr>
          <w:p w14:paraId="2CF5C9EF" w14:textId="77777777" w:rsidR="00827124" w:rsidRPr="00124915" w:rsidRDefault="00827124" w:rsidP="00827124">
            <w:pPr>
              <w:jc w:val="both"/>
              <w:rPr>
                <w:rFonts w:ascii="Times New Roman" w:hAnsi="Times New Roman" w:cs="Times New Roman"/>
                <w:b/>
                <w:i/>
                <w:color w:val="000000" w:themeColor="text1"/>
                <w:sz w:val="24"/>
                <w:szCs w:val="24"/>
                <w:u w:val="single"/>
              </w:rPr>
            </w:pPr>
            <w:r w:rsidRPr="00124915">
              <w:rPr>
                <w:rFonts w:ascii="Times New Roman" w:hAnsi="Times New Roman" w:cs="Times New Roman"/>
                <w:b/>
                <w:i/>
                <w:color w:val="000000" w:themeColor="text1"/>
                <w:sz w:val="24"/>
                <w:szCs w:val="24"/>
                <w:u w:val="single"/>
              </w:rPr>
              <w:t>Проблема:</w:t>
            </w:r>
          </w:p>
          <w:p w14:paraId="6C50A03A" w14:textId="78D466FF" w:rsidR="00827124" w:rsidRPr="00124915" w:rsidRDefault="00827124" w:rsidP="00827124">
            <w:pPr>
              <w:jc w:val="both"/>
              <w:rPr>
                <w:rFonts w:ascii="Times New Roman" w:hAnsi="Times New Roman" w:cs="Times New Roman"/>
                <w:i/>
                <w:color w:val="000000" w:themeColor="text1"/>
                <w:sz w:val="24"/>
                <w:szCs w:val="24"/>
              </w:rPr>
            </w:pPr>
            <w:r w:rsidRPr="00124915">
              <w:rPr>
                <w:rFonts w:ascii="Times New Roman" w:hAnsi="Times New Roman" w:cs="Times New Roman"/>
                <w:i/>
                <w:color w:val="000000" w:themeColor="text1"/>
                <w:sz w:val="24"/>
                <w:szCs w:val="24"/>
              </w:rPr>
              <w:t xml:space="preserve">Відсутня </w:t>
            </w:r>
            <w:r w:rsidR="003C6857" w:rsidRPr="00124915">
              <w:rPr>
                <w:rFonts w:ascii="Times New Roman" w:hAnsi="Times New Roman" w:cs="Times New Roman"/>
                <w:i/>
                <w:color w:val="000000" w:themeColor="text1"/>
                <w:sz w:val="24"/>
                <w:szCs w:val="24"/>
              </w:rPr>
              <w:t xml:space="preserve">чітка </w:t>
            </w:r>
            <w:r w:rsidRPr="00124915">
              <w:rPr>
                <w:rFonts w:ascii="Times New Roman" w:hAnsi="Times New Roman" w:cs="Times New Roman"/>
                <w:i/>
                <w:color w:val="000000" w:themeColor="text1"/>
                <w:sz w:val="24"/>
                <w:szCs w:val="24"/>
              </w:rPr>
              <w:t xml:space="preserve">методологія розрахунку потреби у імунобіологічних препаратах для попередження захворювання  </w:t>
            </w:r>
            <w:proofErr w:type="spellStart"/>
            <w:r w:rsidRPr="00124915">
              <w:rPr>
                <w:rFonts w:ascii="Times New Roman" w:hAnsi="Times New Roman" w:cs="Times New Roman"/>
                <w:i/>
                <w:color w:val="000000" w:themeColor="text1"/>
                <w:sz w:val="24"/>
                <w:szCs w:val="24"/>
                <w:shd w:val="clear" w:color="auto" w:fill="FFFFFF"/>
              </w:rPr>
              <w:t>коронавірусом</w:t>
            </w:r>
            <w:proofErr w:type="spellEnd"/>
            <w:r w:rsidRPr="00124915">
              <w:rPr>
                <w:rFonts w:ascii="Times New Roman" w:hAnsi="Times New Roman" w:cs="Times New Roman"/>
                <w:i/>
                <w:color w:val="000000" w:themeColor="text1"/>
                <w:sz w:val="24"/>
                <w:szCs w:val="24"/>
                <w:shd w:val="clear" w:color="auto" w:fill="FFFFFF"/>
              </w:rPr>
              <w:t xml:space="preserve"> SARS-CoV-2, в якості </w:t>
            </w:r>
            <w:proofErr w:type="spellStart"/>
            <w:r w:rsidRPr="00124915">
              <w:rPr>
                <w:rFonts w:ascii="Times New Roman" w:hAnsi="Times New Roman" w:cs="Times New Roman"/>
                <w:i/>
                <w:color w:val="000000" w:themeColor="text1"/>
                <w:sz w:val="24"/>
                <w:szCs w:val="24"/>
                <w:shd w:val="clear" w:color="auto" w:fill="FFFFFF"/>
              </w:rPr>
              <w:t>таргетних</w:t>
            </w:r>
            <w:proofErr w:type="spellEnd"/>
            <w:r w:rsidRPr="00124915">
              <w:rPr>
                <w:rFonts w:ascii="Times New Roman" w:hAnsi="Times New Roman" w:cs="Times New Roman"/>
                <w:i/>
                <w:color w:val="000000" w:themeColor="text1"/>
                <w:sz w:val="24"/>
                <w:szCs w:val="24"/>
                <w:shd w:val="clear" w:color="auto" w:fill="FFFFFF"/>
              </w:rPr>
              <w:t xml:space="preserve"> не взяті показники вакцинації, що</w:t>
            </w:r>
            <w:r w:rsidRPr="00124915">
              <w:rPr>
                <w:rFonts w:ascii="Times New Roman" w:hAnsi="Times New Roman" w:cs="Times New Roman"/>
                <w:color w:val="000000" w:themeColor="text1"/>
                <w:sz w:val="24"/>
                <w:szCs w:val="24"/>
              </w:rPr>
              <w:t xml:space="preserve">  </w:t>
            </w:r>
            <w:r w:rsidRPr="00124915">
              <w:rPr>
                <w:rFonts w:ascii="Times New Roman" w:hAnsi="Times New Roman" w:cs="Times New Roman"/>
                <w:i/>
                <w:color w:val="000000" w:themeColor="text1"/>
                <w:sz w:val="24"/>
                <w:szCs w:val="24"/>
              </w:rPr>
              <w:t>згідно з дослідженнями мають запобігти епідемії</w:t>
            </w:r>
            <w:r w:rsidRPr="00124915">
              <w:rPr>
                <w:rFonts w:ascii="Times New Roman" w:hAnsi="Times New Roman" w:cs="Times New Roman"/>
                <w:i/>
                <w:color w:val="000000" w:themeColor="text1"/>
                <w:sz w:val="24"/>
                <w:szCs w:val="24"/>
                <w:shd w:val="clear" w:color="auto" w:fill="FFFFFF"/>
              </w:rPr>
              <w:t>, відсутня механіка визначення потреби у вакцинах і механіка розподілу такої потреби у часі.</w:t>
            </w:r>
          </w:p>
          <w:p w14:paraId="31751399" w14:textId="77777777" w:rsidR="00827124" w:rsidRPr="00124915" w:rsidRDefault="00827124" w:rsidP="00CF5620">
            <w:pPr>
              <w:jc w:val="both"/>
              <w:rPr>
                <w:rFonts w:ascii="Times New Roman" w:hAnsi="Times New Roman" w:cs="Times New Roman"/>
                <w:color w:val="000000" w:themeColor="text1"/>
                <w:sz w:val="24"/>
                <w:szCs w:val="24"/>
              </w:rPr>
            </w:pPr>
          </w:p>
        </w:tc>
      </w:tr>
      <w:tr w:rsidR="00827124" w:rsidRPr="00124915" w14:paraId="3DB7AA60" w14:textId="77777777" w:rsidTr="005C1235">
        <w:tc>
          <w:tcPr>
            <w:tcW w:w="13981" w:type="dxa"/>
          </w:tcPr>
          <w:p w14:paraId="16B2F03A" w14:textId="3FD557E8" w:rsidR="00827124" w:rsidRPr="00124915" w:rsidRDefault="00827124" w:rsidP="00827124">
            <w:pPr>
              <w:jc w:val="both"/>
              <w:rPr>
                <w:rFonts w:ascii="Times New Roman" w:hAnsi="Times New Roman" w:cs="Times New Roman"/>
                <w:b/>
                <w:i/>
                <w:color w:val="000000" w:themeColor="text1"/>
                <w:sz w:val="24"/>
                <w:szCs w:val="24"/>
              </w:rPr>
            </w:pPr>
            <w:r w:rsidRPr="00124915">
              <w:rPr>
                <w:rFonts w:ascii="Times New Roman" w:hAnsi="Times New Roman" w:cs="Times New Roman"/>
                <w:b/>
                <w:i/>
                <w:color w:val="000000" w:themeColor="text1"/>
                <w:sz w:val="24"/>
                <w:szCs w:val="24"/>
                <w:u w:val="single"/>
              </w:rPr>
              <w:t>Пропозиції щодо вирішення</w:t>
            </w:r>
            <w:r w:rsidRPr="00124915">
              <w:rPr>
                <w:rFonts w:ascii="Times New Roman" w:hAnsi="Times New Roman" w:cs="Times New Roman"/>
                <w:b/>
                <w:i/>
                <w:color w:val="000000" w:themeColor="text1"/>
                <w:sz w:val="24"/>
                <w:szCs w:val="24"/>
              </w:rPr>
              <w:t>:</w:t>
            </w:r>
          </w:p>
          <w:p w14:paraId="69B6B058" w14:textId="77777777" w:rsidR="00827124" w:rsidRPr="00124915" w:rsidRDefault="00827124" w:rsidP="00827124">
            <w:pPr>
              <w:pStyle w:val="ListParagraph"/>
              <w:ind w:left="0"/>
              <w:jc w:val="both"/>
              <w:rPr>
                <w:rFonts w:ascii="Times New Roman" w:hAnsi="Times New Roman" w:cs="Times New Roman"/>
                <w:i/>
                <w:color w:val="000000" w:themeColor="text1"/>
                <w:sz w:val="24"/>
                <w:szCs w:val="24"/>
              </w:rPr>
            </w:pPr>
            <w:r w:rsidRPr="00124915">
              <w:rPr>
                <w:rFonts w:ascii="Times New Roman" w:hAnsi="Times New Roman" w:cs="Times New Roman"/>
                <w:i/>
                <w:color w:val="000000" w:themeColor="text1"/>
                <w:sz w:val="24"/>
                <w:szCs w:val="24"/>
              </w:rPr>
              <w:lastRenderedPageBreak/>
              <w:t>Розробка або запозичення в інших країнах повноцінної методології для розрахунку потреби   та планування закупівлі вакцин у часі з урахуванням графіків виробництва та проходження другої та третьої фаз клінічних випробувань препаратами  виробників вакцин, планів з виробництва відповідних виробників, логістичної та організаційної спроможності країни провести вакцинацію.</w:t>
            </w:r>
          </w:p>
          <w:p w14:paraId="33D6423B" w14:textId="77777777" w:rsidR="00827124" w:rsidRPr="00124915" w:rsidRDefault="00827124" w:rsidP="00CF5620">
            <w:pPr>
              <w:jc w:val="both"/>
              <w:rPr>
                <w:rFonts w:ascii="Times New Roman" w:hAnsi="Times New Roman" w:cs="Times New Roman"/>
                <w:color w:val="000000" w:themeColor="text1"/>
                <w:sz w:val="24"/>
                <w:szCs w:val="24"/>
              </w:rPr>
            </w:pPr>
          </w:p>
        </w:tc>
      </w:tr>
    </w:tbl>
    <w:p w14:paraId="17410819" w14:textId="37FF5000" w:rsidR="00F829F1" w:rsidRPr="00124915" w:rsidRDefault="00F829F1" w:rsidP="00CF5620">
      <w:pPr>
        <w:pStyle w:val="ListParagraph"/>
        <w:ind w:left="0"/>
        <w:rPr>
          <w:rFonts w:ascii="Times New Roman" w:hAnsi="Times New Roman" w:cs="Times New Roman"/>
          <w:color w:val="000000" w:themeColor="text1"/>
          <w:sz w:val="24"/>
          <w:szCs w:val="24"/>
        </w:rPr>
      </w:pPr>
    </w:p>
    <w:p w14:paraId="58ACDD40" w14:textId="7AB0C480" w:rsidR="00480E6A" w:rsidRPr="00124915" w:rsidRDefault="00480E6A" w:rsidP="00CF5620">
      <w:pPr>
        <w:pStyle w:val="ListParagraph"/>
        <w:ind w:left="0"/>
        <w:rPr>
          <w:rFonts w:ascii="Times New Roman" w:hAnsi="Times New Roman" w:cs="Times New Roman"/>
          <w:color w:val="000000" w:themeColor="text1"/>
          <w:sz w:val="24"/>
          <w:szCs w:val="24"/>
        </w:rPr>
      </w:pPr>
    </w:p>
    <w:p w14:paraId="6A6F640C" w14:textId="4E5E22CF" w:rsidR="00480E6A" w:rsidRPr="00124915" w:rsidRDefault="00480E6A" w:rsidP="00CF5620">
      <w:pPr>
        <w:pStyle w:val="ListParagraph"/>
        <w:ind w:left="0"/>
        <w:rPr>
          <w:rFonts w:ascii="Times New Roman" w:hAnsi="Times New Roman" w:cs="Times New Roman"/>
          <w:color w:val="000000" w:themeColor="text1"/>
          <w:sz w:val="24"/>
          <w:szCs w:val="24"/>
        </w:rPr>
      </w:pPr>
    </w:p>
    <w:p w14:paraId="0C6A421C" w14:textId="6376D6A8" w:rsidR="00480E6A" w:rsidRPr="00124915" w:rsidRDefault="00480E6A" w:rsidP="00CF5620">
      <w:pPr>
        <w:pStyle w:val="ListParagraph"/>
        <w:ind w:left="0"/>
        <w:rPr>
          <w:rFonts w:ascii="Times New Roman" w:hAnsi="Times New Roman" w:cs="Times New Roman"/>
          <w:color w:val="000000" w:themeColor="text1"/>
          <w:sz w:val="24"/>
          <w:szCs w:val="24"/>
        </w:rPr>
      </w:pPr>
    </w:p>
    <w:p w14:paraId="6115C47E" w14:textId="1B201155" w:rsidR="00480E6A" w:rsidRPr="00124915" w:rsidRDefault="00480E6A" w:rsidP="00CF5620">
      <w:pPr>
        <w:pStyle w:val="ListParagraph"/>
        <w:ind w:left="0"/>
        <w:rPr>
          <w:rFonts w:ascii="Times New Roman" w:hAnsi="Times New Roman" w:cs="Times New Roman"/>
          <w:color w:val="000000" w:themeColor="text1"/>
          <w:sz w:val="24"/>
          <w:szCs w:val="24"/>
        </w:rPr>
      </w:pPr>
    </w:p>
    <w:p w14:paraId="3845B183" w14:textId="64B7BAF1" w:rsidR="00480E6A" w:rsidRPr="00124915" w:rsidRDefault="00480E6A" w:rsidP="00CF5620">
      <w:pPr>
        <w:pStyle w:val="ListParagraph"/>
        <w:ind w:left="0"/>
        <w:rPr>
          <w:rFonts w:ascii="Times New Roman" w:hAnsi="Times New Roman" w:cs="Times New Roman"/>
          <w:color w:val="000000" w:themeColor="text1"/>
          <w:sz w:val="24"/>
          <w:szCs w:val="24"/>
        </w:rPr>
      </w:pPr>
    </w:p>
    <w:p w14:paraId="778B8CE9" w14:textId="3FA9ACEC" w:rsidR="00480E6A" w:rsidRPr="00124915" w:rsidRDefault="00480E6A" w:rsidP="00CF5620">
      <w:pPr>
        <w:pStyle w:val="ListParagraph"/>
        <w:ind w:left="0"/>
        <w:rPr>
          <w:rFonts w:ascii="Times New Roman" w:hAnsi="Times New Roman" w:cs="Times New Roman"/>
          <w:color w:val="000000" w:themeColor="text1"/>
          <w:sz w:val="24"/>
          <w:szCs w:val="24"/>
        </w:rPr>
      </w:pPr>
    </w:p>
    <w:p w14:paraId="6B5BB153" w14:textId="37AEA3F4" w:rsidR="00480E6A" w:rsidRPr="00124915" w:rsidRDefault="00480E6A" w:rsidP="00CF5620">
      <w:pPr>
        <w:pStyle w:val="ListParagraph"/>
        <w:ind w:left="0"/>
        <w:rPr>
          <w:rFonts w:ascii="Times New Roman" w:hAnsi="Times New Roman" w:cs="Times New Roman"/>
          <w:color w:val="000000" w:themeColor="text1"/>
          <w:sz w:val="24"/>
          <w:szCs w:val="24"/>
        </w:rPr>
      </w:pPr>
    </w:p>
    <w:p w14:paraId="41D4A992" w14:textId="167A2F64" w:rsidR="00480E6A" w:rsidRPr="00124915" w:rsidRDefault="00480E6A" w:rsidP="00CF5620">
      <w:pPr>
        <w:pStyle w:val="ListParagraph"/>
        <w:ind w:left="0"/>
        <w:rPr>
          <w:rFonts w:ascii="Times New Roman" w:hAnsi="Times New Roman" w:cs="Times New Roman"/>
          <w:color w:val="000000" w:themeColor="text1"/>
          <w:sz w:val="24"/>
          <w:szCs w:val="24"/>
        </w:rPr>
      </w:pPr>
    </w:p>
    <w:p w14:paraId="6878D1A3" w14:textId="7E0F50E6" w:rsidR="00480E6A" w:rsidRPr="00124915" w:rsidRDefault="00480E6A" w:rsidP="00CF5620">
      <w:pPr>
        <w:pStyle w:val="ListParagraph"/>
        <w:ind w:left="0"/>
        <w:rPr>
          <w:rFonts w:ascii="Times New Roman" w:hAnsi="Times New Roman" w:cs="Times New Roman"/>
          <w:color w:val="000000" w:themeColor="text1"/>
          <w:sz w:val="24"/>
          <w:szCs w:val="24"/>
        </w:rPr>
      </w:pPr>
    </w:p>
    <w:p w14:paraId="2C9F7CF8" w14:textId="7D8A01D8" w:rsidR="00480E6A" w:rsidRPr="00124915" w:rsidRDefault="00480E6A" w:rsidP="00CF5620">
      <w:pPr>
        <w:pStyle w:val="ListParagraph"/>
        <w:ind w:left="0"/>
        <w:rPr>
          <w:rFonts w:ascii="Times New Roman" w:hAnsi="Times New Roman" w:cs="Times New Roman"/>
          <w:color w:val="000000" w:themeColor="text1"/>
          <w:sz w:val="24"/>
          <w:szCs w:val="24"/>
        </w:rPr>
      </w:pPr>
    </w:p>
    <w:p w14:paraId="3275ADCF" w14:textId="6799BF3B" w:rsidR="00480E6A" w:rsidRPr="00124915" w:rsidRDefault="00480E6A" w:rsidP="00CF5620">
      <w:pPr>
        <w:pStyle w:val="ListParagraph"/>
        <w:ind w:left="0"/>
        <w:rPr>
          <w:rFonts w:ascii="Times New Roman" w:hAnsi="Times New Roman" w:cs="Times New Roman"/>
          <w:color w:val="000000" w:themeColor="text1"/>
          <w:sz w:val="24"/>
          <w:szCs w:val="24"/>
        </w:rPr>
      </w:pPr>
    </w:p>
    <w:p w14:paraId="104A1CE5" w14:textId="0643243C" w:rsidR="00480E6A" w:rsidRPr="00124915" w:rsidRDefault="00480E6A" w:rsidP="00CF5620">
      <w:pPr>
        <w:pStyle w:val="ListParagraph"/>
        <w:ind w:left="0"/>
        <w:rPr>
          <w:rFonts w:ascii="Times New Roman" w:hAnsi="Times New Roman" w:cs="Times New Roman"/>
          <w:color w:val="000000" w:themeColor="text1"/>
          <w:sz w:val="24"/>
          <w:szCs w:val="24"/>
        </w:rPr>
      </w:pPr>
    </w:p>
    <w:p w14:paraId="58D1B743" w14:textId="0070584A" w:rsidR="00480E6A" w:rsidRPr="00124915" w:rsidRDefault="00480E6A" w:rsidP="00CF5620">
      <w:pPr>
        <w:pStyle w:val="ListParagraph"/>
        <w:ind w:left="0"/>
        <w:rPr>
          <w:rFonts w:ascii="Times New Roman" w:hAnsi="Times New Roman" w:cs="Times New Roman"/>
          <w:color w:val="000000" w:themeColor="text1"/>
          <w:sz w:val="24"/>
          <w:szCs w:val="24"/>
        </w:rPr>
      </w:pPr>
    </w:p>
    <w:p w14:paraId="70F7C547" w14:textId="6C58300C" w:rsidR="00480E6A" w:rsidRPr="00124915" w:rsidRDefault="00480E6A" w:rsidP="00CF5620">
      <w:pPr>
        <w:pStyle w:val="ListParagraph"/>
        <w:ind w:left="0"/>
        <w:rPr>
          <w:rFonts w:ascii="Times New Roman" w:hAnsi="Times New Roman" w:cs="Times New Roman"/>
          <w:color w:val="000000" w:themeColor="text1"/>
          <w:sz w:val="24"/>
          <w:szCs w:val="24"/>
        </w:rPr>
      </w:pPr>
    </w:p>
    <w:p w14:paraId="0E384076" w14:textId="1F0DAB56" w:rsidR="00480E6A" w:rsidRPr="00124915" w:rsidRDefault="00480E6A" w:rsidP="00CF5620">
      <w:pPr>
        <w:pStyle w:val="ListParagraph"/>
        <w:ind w:left="0"/>
        <w:rPr>
          <w:rFonts w:ascii="Times New Roman" w:hAnsi="Times New Roman" w:cs="Times New Roman"/>
          <w:color w:val="000000" w:themeColor="text1"/>
          <w:sz w:val="24"/>
          <w:szCs w:val="24"/>
        </w:rPr>
      </w:pPr>
    </w:p>
    <w:p w14:paraId="6A72CC1F" w14:textId="510D9ED9" w:rsidR="00480E6A" w:rsidRPr="00124915" w:rsidRDefault="00480E6A" w:rsidP="00CF5620">
      <w:pPr>
        <w:pStyle w:val="ListParagraph"/>
        <w:ind w:left="0"/>
        <w:rPr>
          <w:rFonts w:ascii="Times New Roman" w:hAnsi="Times New Roman" w:cs="Times New Roman"/>
          <w:color w:val="000000" w:themeColor="text1"/>
          <w:sz w:val="24"/>
          <w:szCs w:val="24"/>
        </w:rPr>
      </w:pPr>
    </w:p>
    <w:p w14:paraId="1293BFA7" w14:textId="492C34D2" w:rsidR="00480E6A" w:rsidRPr="00124915" w:rsidRDefault="00480E6A" w:rsidP="00CF5620">
      <w:pPr>
        <w:pStyle w:val="ListParagraph"/>
        <w:ind w:left="0"/>
        <w:rPr>
          <w:rFonts w:ascii="Times New Roman" w:hAnsi="Times New Roman" w:cs="Times New Roman"/>
          <w:color w:val="000000" w:themeColor="text1"/>
          <w:sz w:val="24"/>
          <w:szCs w:val="24"/>
        </w:rPr>
      </w:pPr>
    </w:p>
    <w:p w14:paraId="3FF33D3F" w14:textId="7181755F" w:rsidR="00480E6A" w:rsidRPr="00124915" w:rsidRDefault="00480E6A" w:rsidP="00CF5620">
      <w:pPr>
        <w:pStyle w:val="ListParagraph"/>
        <w:ind w:left="0"/>
        <w:rPr>
          <w:rFonts w:ascii="Times New Roman" w:hAnsi="Times New Roman" w:cs="Times New Roman"/>
          <w:color w:val="000000" w:themeColor="text1"/>
          <w:sz w:val="24"/>
          <w:szCs w:val="24"/>
        </w:rPr>
      </w:pPr>
    </w:p>
    <w:p w14:paraId="0E80B566" w14:textId="7ABBD581" w:rsidR="00480E6A" w:rsidRPr="00124915" w:rsidRDefault="00480E6A" w:rsidP="00CF5620">
      <w:pPr>
        <w:pStyle w:val="ListParagraph"/>
        <w:ind w:left="0"/>
        <w:rPr>
          <w:rFonts w:ascii="Times New Roman" w:hAnsi="Times New Roman" w:cs="Times New Roman"/>
          <w:color w:val="000000" w:themeColor="text1"/>
          <w:sz w:val="24"/>
          <w:szCs w:val="24"/>
        </w:rPr>
      </w:pPr>
    </w:p>
    <w:p w14:paraId="12FAB2B2" w14:textId="3182FA37" w:rsidR="00480E6A" w:rsidRPr="00124915" w:rsidRDefault="00480E6A" w:rsidP="00CF5620">
      <w:pPr>
        <w:pStyle w:val="ListParagraph"/>
        <w:ind w:left="0"/>
        <w:rPr>
          <w:rFonts w:ascii="Times New Roman" w:hAnsi="Times New Roman" w:cs="Times New Roman"/>
          <w:color w:val="000000" w:themeColor="text1"/>
          <w:sz w:val="24"/>
          <w:szCs w:val="24"/>
        </w:rPr>
      </w:pPr>
    </w:p>
    <w:p w14:paraId="08C5E900" w14:textId="2B885063" w:rsidR="00FC1203" w:rsidRPr="00124915" w:rsidRDefault="00FC1203" w:rsidP="00CF5620">
      <w:pPr>
        <w:pStyle w:val="ListParagraph"/>
        <w:ind w:left="0"/>
        <w:rPr>
          <w:rFonts w:ascii="Times New Roman" w:hAnsi="Times New Roman" w:cs="Times New Roman"/>
          <w:color w:val="000000" w:themeColor="text1"/>
          <w:sz w:val="24"/>
          <w:szCs w:val="24"/>
        </w:rPr>
      </w:pPr>
    </w:p>
    <w:p w14:paraId="27809FF6" w14:textId="0C856A7A" w:rsidR="00FC1203" w:rsidRPr="00124915" w:rsidRDefault="00FC1203" w:rsidP="00CF5620">
      <w:pPr>
        <w:pStyle w:val="ListParagraph"/>
        <w:ind w:left="0"/>
        <w:rPr>
          <w:rFonts w:ascii="Times New Roman" w:hAnsi="Times New Roman" w:cs="Times New Roman"/>
          <w:color w:val="000000" w:themeColor="text1"/>
          <w:sz w:val="24"/>
          <w:szCs w:val="24"/>
        </w:rPr>
      </w:pPr>
    </w:p>
    <w:p w14:paraId="75527015" w14:textId="77777777" w:rsidR="00FC1203" w:rsidRPr="00124915" w:rsidRDefault="00FC1203" w:rsidP="00CF5620">
      <w:pPr>
        <w:pStyle w:val="ListParagraph"/>
        <w:ind w:left="0"/>
        <w:rPr>
          <w:rFonts w:ascii="Times New Roman" w:hAnsi="Times New Roman" w:cs="Times New Roman"/>
          <w:color w:val="000000" w:themeColor="text1"/>
          <w:sz w:val="24"/>
          <w:szCs w:val="24"/>
        </w:rPr>
      </w:pPr>
    </w:p>
    <w:p w14:paraId="1E6C2FE3" w14:textId="3775CC97" w:rsidR="00480E6A" w:rsidRPr="00124915" w:rsidRDefault="00480E6A" w:rsidP="00CF5620">
      <w:pPr>
        <w:pStyle w:val="ListParagraph"/>
        <w:ind w:left="0"/>
        <w:rPr>
          <w:rFonts w:ascii="Times New Roman" w:hAnsi="Times New Roman" w:cs="Times New Roman"/>
          <w:color w:val="000000" w:themeColor="text1"/>
          <w:sz w:val="24"/>
          <w:szCs w:val="24"/>
        </w:rPr>
      </w:pPr>
    </w:p>
    <w:p w14:paraId="3D368E61" w14:textId="7100EAB0" w:rsidR="00480E6A" w:rsidRPr="00124915" w:rsidRDefault="00480E6A" w:rsidP="00CF5620">
      <w:pPr>
        <w:pStyle w:val="ListParagraph"/>
        <w:ind w:left="0"/>
        <w:rPr>
          <w:rFonts w:ascii="Times New Roman" w:hAnsi="Times New Roman" w:cs="Times New Roman"/>
          <w:color w:val="000000" w:themeColor="text1"/>
          <w:sz w:val="24"/>
          <w:szCs w:val="24"/>
        </w:rPr>
      </w:pPr>
    </w:p>
    <w:p w14:paraId="1E580D9D" w14:textId="22D2BDFF" w:rsidR="00F829F1" w:rsidRPr="00124915" w:rsidRDefault="004E2EB6" w:rsidP="00B02B29">
      <w:pPr>
        <w:pStyle w:val="Heading1"/>
        <w:rPr>
          <w:rFonts w:ascii="Times New Roman" w:hAnsi="Times New Roman" w:cs="Times New Roman"/>
          <w:b/>
          <w:color w:val="000000" w:themeColor="text1"/>
          <w:sz w:val="24"/>
          <w:szCs w:val="24"/>
        </w:rPr>
      </w:pPr>
      <w:bookmarkStart w:id="2" w:name="_Toc61377335"/>
      <w:r w:rsidRPr="00124915">
        <w:rPr>
          <w:rFonts w:ascii="Times New Roman" w:hAnsi="Times New Roman" w:cs="Times New Roman"/>
          <w:b/>
          <w:color w:val="000000" w:themeColor="text1"/>
          <w:sz w:val="24"/>
          <w:szCs w:val="24"/>
        </w:rPr>
        <w:lastRenderedPageBreak/>
        <w:t xml:space="preserve">ІІІ. МЕХАНІЗМИ ЗАКУПІВЛІ </w:t>
      </w:r>
      <w:r w:rsidR="00480E6A" w:rsidRPr="00124915">
        <w:rPr>
          <w:rFonts w:ascii="Times New Roman" w:hAnsi="Times New Roman" w:cs="Times New Roman"/>
          <w:b/>
          <w:color w:val="000000" w:themeColor="text1"/>
          <w:sz w:val="24"/>
          <w:szCs w:val="24"/>
        </w:rPr>
        <w:t xml:space="preserve"> ТА ЗА</w:t>
      </w:r>
      <w:r w:rsidR="00D44C59" w:rsidRPr="00124915">
        <w:rPr>
          <w:rFonts w:ascii="Times New Roman" w:hAnsi="Times New Roman" w:cs="Times New Roman"/>
          <w:b/>
          <w:color w:val="000000" w:themeColor="text1"/>
          <w:sz w:val="24"/>
          <w:szCs w:val="24"/>
        </w:rPr>
        <w:t xml:space="preserve">БЕЗПЕЧЕННЯ ПОТРЕБИ У </w:t>
      </w:r>
      <w:r w:rsidRPr="00124915">
        <w:rPr>
          <w:rFonts w:ascii="Times New Roman" w:hAnsi="Times New Roman" w:cs="Times New Roman"/>
          <w:b/>
          <w:color w:val="000000" w:themeColor="text1"/>
          <w:sz w:val="24"/>
          <w:szCs w:val="24"/>
        </w:rPr>
        <w:t>ІМУНОБІОЛОГІЧНИХ ПРЕПАРАТ</w:t>
      </w:r>
      <w:r w:rsidR="00D44C59" w:rsidRPr="00124915">
        <w:rPr>
          <w:rFonts w:ascii="Times New Roman" w:hAnsi="Times New Roman" w:cs="Times New Roman"/>
          <w:b/>
          <w:color w:val="000000" w:themeColor="text1"/>
          <w:sz w:val="24"/>
          <w:szCs w:val="24"/>
        </w:rPr>
        <w:t>АХ</w:t>
      </w:r>
      <w:r w:rsidRPr="00124915">
        <w:rPr>
          <w:rFonts w:ascii="Times New Roman" w:hAnsi="Times New Roman" w:cs="Times New Roman"/>
          <w:b/>
          <w:color w:val="000000" w:themeColor="text1"/>
          <w:sz w:val="24"/>
          <w:szCs w:val="24"/>
        </w:rPr>
        <w:t xml:space="preserve"> ДЛЯ ПОПЕРЕДЖЕННЯ ЗАХВОРЮВАННЯ  </w:t>
      </w:r>
      <w:r w:rsidRPr="00124915">
        <w:rPr>
          <w:rFonts w:ascii="Times New Roman" w:hAnsi="Times New Roman" w:cs="Times New Roman"/>
          <w:b/>
          <w:color w:val="000000" w:themeColor="text1"/>
          <w:sz w:val="24"/>
          <w:szCs w:val="24"/>
          <w:shd w:val="clear" w:color="auto" w:fill="FFFFFF"/>
        </w:rPr>
        <w:t>КОРОНАВІРУСОМ SARS-COV-2.</w:t>
      </w:r>
      <w:bookmarkEnd w:id="2"/>
    </w:p>
    <w:p w14:paraId="65DC83BB" w14:textId="032626C9" w:rsidR="00450814" w:rsidRPr="00124915" w:rsidRDefault="00A12629" w:rsidP="00CF5620">
      <w:pPr>
        <w:jc w:val="both"/>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tab/>
      </w:r>
      <w:r w:rsidR="00C4764F" w:rsidRPr="00124915">
        <w:rPr>
          <w:rFonts w:ascii="Times New Roman" w:hAnsi="Times New Roman" w:cs="Times New Roman"/>
          <w:color w:val="000000" w:themeColor="text1"/>
          <w:sz w:val="24"/>
          <w:szCs w:val="24"/>
        </w:rPr>
        <w:t xml:space="preserve">Забезпечення </w:t>
      </w:r>
      <w:r w:rsidR="006A2DF8" w:rsidRPr="00124915">
        <w:rPr>
          <w:rFonts w:ascii="Times New Roman" w:hAnsi="Times New Roman" w:cs="Times New Roman"/>
          <w:color w:val="000000" w:themeColor="text1"/>
          <w:sz w:val="24"/>
          <w:szCs w:val="24"/>
        </w:rPr>
        <w:t xml:space="preserve">населення України </w:t>
      </w:r>
      <w:r w:rsidR="00450814" w:rsidRPr="00124915">
        <w:rPr>
          <w:rFonts w:ascii="Times New Roman" w:hAnsi="Times New Roman" w:cs="Times New Roman"/>
          <w:color w:val="000000" w:themeColor="text1"/>
          <w:sz w:val="24"/>
          <w:szCs w:val="24"/>
        </w:rPr>
        <w:t>вакцин</w:t>
      </w:r>
      <w:r w:rsidR="006A2DF8" w:rsidRPr="00124915">
        <w:rPr>
          <w:rFonts w:ascii="Times New Roman" w:hAnsi="Times New Roman" w:cs="Times New Roman"/>
          <w:color w:val="000000" w:themeColor="text1"/>
          <w:sz w:val="24"/>
          <w:szCs w:val="24"/>
        </w:rPr>
        <w:t>ою</w:t>
      </w:r>
      <w:r w:rsidR="00450814" w:rsidRPr="00124915">
        <w:rPr>
          <w:rFonts w:ascii="Times New Roman" w:hAnsi="Times New Roman" w:cs="Times New Roman"/>
          <w:color w:val="000000" w:themeColor="text1"/>
          <w:sz w:val="24"/>
          <w:szCs w:val="24"/>
        </w:rPr>
        <w:t xml:space="preserve"> проти гострої респіраторної хвороби COVID-19, спричиненої </w:t>
      </w:r>
      <w:proofErr w:type="spellStart"/>
      <w:r w:rsidR="00450814" w:rsidRPr="00124915">
        <w:rPr>
          <w:rFonts w:ascii="Times New Roman" w:hAnsi="Times New Roman" w:cs="Times New Roman"/>
          <w:color w:val="000000" w:themeColor="text1"/>
          <w:sz w:val="24"/>
          <w:szCs w:val="24"/>
        </w:rPr>
        <w:t>коронавірусом</w:t>
      </w:r>
      <w:proofErr w:type="spellEnd"/>
      <w:r w:rsidR="00450814" w:rsidRPr="00124915">
        <w:rPr>
          <w:rFonts w:ascii="Times New Roman" w:hAnsi="Times New Roman" w:cs="Times New Roman"/>
          <w:color w:val="000000" w:themeColor="text1"/>
          <w:sz w:val="24"/>
          <w:szCs w:val="24"/>
        </w:rPr>
        <w:t xml:space="preserve"> SARS-CoV-2  </w:t>
      </w:r>
      <w:r w:rsidR="006A2DF8" w:rsidRPr="00124915">
        <w:rPr>
          <w:rFonts w:ascii="Times New Roman" w:hAnsi="Times New Roman" w:cs="Times New Roman"/>
          <w:color w:val="000000" w:themeColor="text1"/>
          <w:sz w:val="24"/>
          <w:szCs w:val="24"/>
        </w:rPr>
        <w:t xml:space="preserve">може відбуватись </w:t>
      </w:r>
      <w:r w:rsidR="00B94E32" w:rsidRPr="00124915">
        <w:rPr>
          <w:rFonts w:ascii="Times New Roman" w:hAnsi="Times New Roman" w:cs="Times New Roman"/>
          <w:color w:val="000000" w:themeColor="text1"/>
          <w:sz w:val="24"/>
          <w:szCs w:val="24"/>
        </w:rPr>
        <w:t>за рахунок наступних джерел</w:t>
      </w:r>
      <w:r w:rsidR="00E85414" w:rsidRPr="00124915">
        <w:rPr>
          <w:rFonts w:ascii="Times New Roman" w:hAnsi="Times New Roman" w:cs="Times New Roman"/>
          <w:color w:val="000000" w:themeColor="text1"/>
          <w:sz w:val="24"/>
          <w:szCs w:val="24"/>
        </w:rPr>
        <w:t xml:space="preserve"> та каналів постачання</w:t>
      </w:r>
      <w:r w:rsidR="00B94E32" w:rsidRPr="00124915">
        <w:rPr>
          <w:rFonts w:ascii="Times New Roman" w:hAnsi="Times New Roman" w:cs="Times New Roman"/>
          <w:color w:val="000000" w:themeColor="text1"/>
          <w:sz w:val="24"/>
          <w:szCs w:val="24"/>
        </w:rPr>
        <w:t>:</w:t>
      </w:r>
    </w:p>
    <w:p w14:paraId="01694933" w14:textId="65A15A80" w:rsidR="00B94E32" w:rsidRPr="00124915" w:rsidRDefault="00B94E32" w:rsidP="00CF5620">
      <w:pPr>
        <w:pStyle w:val="ListParagraph"/>
        <w:numPr>
          <w:ilvl w:val="0"/>
          <w:numId w:val="7"/>
        </w:numPr>
        <w:ind w:left="0" w:firstLine="0"/>
        <w:jc w:val="both"/>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t>Державні закупівлі</w:t>
      </w:r>
      <w:r w:rsidR="00151A5E" w:rsidRPr="00124915">
        <w:rPr>
          <w:rFonts w:ascii="Times New Roman" w:hAnsi="Times New Roman" w:cs="Times New Roman"/>
          <w:color w:val="000000" w:themeColor="text1"/>
          <w:sz w:val="24"/>
          <w:szCs w:val="24"/>
        </w:rPr>
        <w:t>/забезпечення доступу пацієнтів до вакцинації</w:t>
      </w:r>
      <w:r w:rsidRPr="00124915">
        <w:rPr>
          <w:rFonts w:ascii="Times New Roman" w:hAnsi="Times New Roman" w:cs="Times New Roman"/>
          <w:color w:val="000000" w:themeColor="text1"/>
          <w:sz w:val="24"/>
          <w:szCs w:val="24"/>
        </w:rPr>
        <w:t xml:space="preserve"> та закупівлі </w:t>
      </w:r>
      <w:r w:rsidR="00600E40" w:rsidRPr="00124915">
        <w:rPr>
          <w:rFonts w:ascii="Times New Roman" w:hAnsi="Times New Roman" w:cs="Times New Roman"/>
          <w:color w:val="000000" w:themeColor="text1"/>
          <w:sz w:val="24"/>
          <w:szCs w:val="24"/>
        </w:rPr>
        <w:t xml:space="preserve">за рахунок </w:t>
      </w:r>
      <w:r w:rsidR="00F2623F" w:rsidRPr="00124915">
        <w:rPr>
          <w:rFonts w:ascii="Times New Roman" w:hAnsi="Times New Roman" w:cs="Times New Roman"/>
          <w:color w:val="000000" w:themeColor="text1"/>
          <w:sz w:val="24"/>
          <w:szCs w:val="24"/>
        </w:rPr>
        <w:t xml:space="preserve">державного та </w:t>
      </w:r>
      <w:r w:rsidR="00600E40" w:rsidRPr="00124915">
        <w:rPr>
          <w:rFonts w:ascii="Times New Roman" w:hAnsi="Times New Roman" w:cs="Times New Roman"/>
          <w:color w:val="000000" w:themeColor="text1"/>
          <w:sz w:val="24"/>
          <w:szCs w:val="24"/>
        </w:rPr>
        <w:t>місцевого бюджет</w:t>
      </w:r>
      <w:r w:rsidR="00F2623F" w:rsidRPr="00124915">
        <w:rPr>
          <w:rFonts w:ascii="Times New Roman" w:hAnsi="Times New Roman" w:cs="Times New Roman"/>
          <w:color w:val="000000" w:themeColor="text1"/>
          <w:sz w:val="24"/>
          <w:szCs w:val="24"/>
        </w:rPr>
        <w:t>ів</w:t>
      </w:r>
      <w:r w:rsidR="00600E40" w:rsidRPr="00124915">
        <w:rPr>
          <w:rFonts w:ascii="Times New Roman" w:hAnsi="Times New Roman" w:cs="Times New Roman"/>
          <w:color w:val="000000" w:themeColor="text1"/>
          <w:sz w:val="24"/>
          <w:szCs w:val="24"/>
        </w:rPr>
        <w:t>;</w:t>
      </w:r>
    </w:p>
    <w:p w14:paraId="3579E122" w14:textId="77777777" w:rsidR="00FF4CFE" w:rsidRPr="00124915" w:rsidRDefault="00FF4CFE" w:rsidP="00FF4CFE">
      <w:pPr>
        <w:pStyle w:val="ListParagraph"/>
        <w:ind w:left="0"/>
        <w:jc w:val="both"/>
        <w:rPr>
          <w:rFonts w:ascii="Times New Roman" w:hAnsi="Times New Roman" w:cs="Times New Roman"/>
          <w:color w:val="000000" w:themeColor="text1"/>
          <w:sz w:val="24"/>
          <w:szCs w:val="24"/>
        </w:rPr>
      </w:pPr>
    </w:p>
    <w:p w14:paraId="4A402542" w14:textId="66C406A5" w:rsidR="00600E40" w:rsidRPr="00124915" w:rsidRDefault="00600E40" w:rsidP="00CF5620">
      <w:pPr>
        <w:pStyle w:val="ListParagraph"/>
        <w:numPr>
          <w:ilvl w:val="0"/>
          <w:numId w:val="7"/>
        </w:numPr>
        <w:ind w:left="0" w:firstLine="0"/>
        <w:jc w:val="both"/>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t>Гуманітарна допомога</w:t>
      </w:r>
      <w:r w:rsidR="00FD1D96" w:rsidRPr="00124915">
        <w:rPr>
          <w:rFonts w:ascii="Times New Roman" w:hAnsi="Times New Roman" w:cs="Times New Roman"/>
          <w:color w:val="000000" w:themeColor="text1"/>
          <w:sz w:val="24"/>
          <w:szCs w:val="24"/>
        </w:rPr>
        <w:t>;</w:t>
      </w:r>
    </w:p>
    <w:p w14:paraId="6F6552B7" w14:textId="77777777" w:rsidR="00FF4CFE" w:rsidRPr="00124915" w:rsidRDefault="00FF4CFE" w:rsidP="00FF4CFE">
      <w:pPr>
        <w:pStyle w:val="ListParagraph"/>
        <w:ind w:left="0"/>
        <w:jc w:val="both"/>
        <w:rPr>
          <w:rFonts w:ascii="Times New Roman" w:hAnsi="Times New Roman" w:cs="Times New Roman"/>
          <w:color w:val="000000" w:themeColor="text1"/>
          <w:sz w:val="24"/>
          <w:szCs w:val="24"/>
        </w:rPr>
      </w:pPr>
    </w:p>
    <w:p w14:paraId="4DB94E1E" w14:textId="72CF085E" w:rsidR="00FF4CFE" w:rsidRPr="00124915" w:rsidRDefault="006D72FE" w:rsidP="00FF4CFE">
      <w:pPr>
        <w:pStyle w:val="ListParagraph"/>
        <w:numPr>
          <w:ilvl w:val="0"/>
          <w:numId w:val="7"/>
        </w:numPr>
        <w:ind w:left="0" w:firstLine="0"/>
        <w:jc w:val="both"/>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t>Закупівл</w:t>
      </w:r>
      <w:r w:rsidR="00102311" w:rsidRPr="00124915">
        <w:rPr>
          <w:rFonts w:ascii="Times New Roman" w:hAnsi="Times New Roman" w:cs="Times New Roman"/>
          <w:color w:val="000000" w:themeColor="text1"/>
          <w:sz w:val="24"/>
          <w:szCs w:val="24"/>
        </w:rPr>
        <w:t>я вакцин</w:t>
      </w:r>
      <w:r w:rsidRPr="00124915">
        <w:rPr>
          <w:rFonts w:ascii="Times New Roman" w:hAnsi="Times New Roman" w:cs="Times New Roman"/>
          <w:color w:val="000000" w:themeColor="text1"/>
          <w:sz w:val="24"/>
          <w:szCs w:val="24"/>
        </w:rPr>
        <w:t xml:space="preserve"> медичними підприємствами комерційного сектору.</w:t>
      </w:r>
    </w:p>
    <w:p w14:paraId="30DD5C9B" w14:textId="77777777" w:rsidR="00FF4CFE" w:rsidRPr="00124915" w:rsidRDefault="00FF4CFE" w:rsidP="00FF4CFE">
      <w:pPr>
        <w:pStyle w:val="ListParagraph"/>
        <w:ind w:left="0"/>
        <w:jc w:val="both"/>
        <w:rPr>
          <w:rFonts w:ascii="Times New Roman" w:hAnsi="Times New Roman" w:cs="Times New Roman"/>
          <w:color w:val="000000" w:themeColor="text1"/>
          <w:sz w:val="24"/>
          <w:szCs w:val="24"/>
        </w:rPr>
      </w:pPr>
    </w:p>
    <w:p w14:paraId="40328B3D" w14:textId="77777777" w:rsidR="00FF4CFE" w:rsidRPr="00124915" w:rsidRDefault="00FF4CFE" w:rsidP="00FF4CFE">
      <w:pPr>
        <w:pStyle w:val="ListParagraph"/>
        <w:ind w:left="0"/>
        <w:jc w:val="both"/>
        <w:rPr>
          <w:rFonts w:ascii="Times New Roman" w:hAnsi="Times New Roman" w:cs="Times New Roman"/>
          <w:color w:val="000000" w:themeColor="text1"/>
          <w:sz w:val="24"/>
          <w:szCs w:val="24"/>
        </w:rPr>
      </w:pPr>
    </w:p>
    <w:p w14:paraId="16A336A2" w14:textId="4E096144" w:rsidR="00FF4CFE" w:rsidRPr="00124915" w:rsidRDefault="006E736F" w:rsidP="00B02B29">
      <w:pPr>
        <w:pStyle w:val="ListParagraph"/>
        <w:ind w:left="0"/>
        <w:jc w:val="both"/>
        <w:outlineLvl w:val="1"/>
        <w:rPr>
          <w:rFonts w:ascii="Times New Roman" w:hAnsi="Times New Roman" w:cs="Times New Roman"/>
          <w:color w:val="000000" w:themeColor="text1"/>
          <w:sz w:val="24"/>
          <w:szCs w:val="24"/>
        </w:rPr>
      </w:pPr>
      <w:bookmarkStart w:id="3" w:name="_Toc61377336"/>
      <w:r w:rsidRPr="00124915">
        <w:rPr>
          <w:rFonts w:ascii="Times New Roman" w:hAnsi="Times New Roman" w:cs="Times New Roman"/>
          <w:b/>
          <w:i/>
          <w:color w:val="000000" w:themeColor="text1"/>
          <w:sz w:val="24"/>
          <w:szCs w:val="24"/>
        </w:rPr>
        <w:t>1.</w:t>
      </w:r>
      <w:r w:rsidRPr="00124915">
        <w:rPr>
          <w:rFonts w:ascii="Times New Roman" w:hAnsi="Times New Roman" w:cs="Times New Roman"/>
          <w:color w:val="000000" w:themeColor="text1"/>
          <w:sz w:val="24"/>
          <w:szCs w:val="24"/>
        </w:rPr>
        <w:t xml:space="preserve"> </w:t>
      </w:r>
      <w:r w:rsidR="00FF4CFE" w:rsidRPr="00124915">
        <w:rPr>
          <w:rFonts w:ascii="Times New Roman" w:hAnsi="Times New Roman" w:cs="Times New Roman"/>
          <w:b/>
          <w:i/>
          <w:color w:val="000000" w:themeColor="text1"/>
          <w:sz w:val="24"/>
          <w:szCs w:val="24"/>
        </w:rPr>
        <w:t xml:space="preserve">ДЕРЖАВНІ ЗАКУПІВЛІ/ЗАБЕЗПЕЧЕННЯ ДОСТУПУ ПАЦІЄНТІВ ДО ВАКЦИНАЦІЇ ТА ЗАКУПІВЛІ ЗА РАХУНОК </w:t>
      </w:r>
      <w:r w:rsidR="00F2623F" w:rsidRPr="00124915">
        <w:rPr>
          <w:rFonts w:ascii="Times New Roman" w:hAnsi="Times New Roman" w:cs="Times New Roman"/>
          <w:b/>
          <w:i/>
          <w:color w:val="000000" w:themeColor="text1"/>
          <w:sz w:val="24"/>
          <w:szCs w:val="24"/>
        </w:rPr>
        <w:t xml:space="preserve">  ДЕРЖАВНОГО ТА  </w:t>
      </w:r>
      <w:r w:rsidR="00FF4CFE" w:rsidRPr="00124915">
        <w:rPr>
          <w:rFonts w:ascii="Times New Roman" w:hAnsi="Times New Roman" w:cs="Times New Roman"/>
          <w:b/>
          <w:i/>
          <w:color w:val="000000" w:themeColor="text1"/>
          <w:sz w:val="24"/>
          <w:szCs w:val="24"/>
        </w:rPr>
        <w:t>МІСЦЕВОГО БЮДЖЕТ</w:t>
      </w:r>
      <w:r w:rsidR="00F2623F" w:rsidRPr="00124915">
        <w:rPr>
          <w:rFonts w:ascii="Times New Roman" w:hAnsi="Times New Roman" w:cs="Times New Roman"/>
          <w:b/>
          <w:i/>
          <w:color w:val="000000" w:themeColor="text1"/>
          <w:sz w:val="24"/>
          <w:szCs w:val="24"/>
        </w:rPr>
        <w:t>ІВ</w:t>
      </w:r>
      <w:r w:rsidR="00FF4CFE" w:rsidRPr="00124915">
        <w:rPr>
          <w:rFonts w:ascii="Times New Roman" w:hAnsi="Times New Roman" w:cs="Times New Roman"/>
          <w:color w:val="000000" w:themeColor="text1"/>
          <w:sz w:val="24"/>
          <w:szCs w:val="24"/>
        </w:rPr>
        <w:t>.</w:t>
      </w:r>
      <w:bookmarkEnd w:id="3"/>
    </w:p>
    <w:p w14:paraId="58E5491D" w14:textId="77777777" w:rsidR="003205B0" w:rsidRPr="00124915" w:rsidRDefault="003205B0" w:rsidP="00FF4CFE">
      <w:pPr>
        <w:pStyle w:val="ListParagraph"/>
        <w:ind w:left="0"/>
        <w:jc w:val="both"/>
        <w:rPr>
          <w:rFonts w:ascii="Times New Roman" w:hAnsi="Times New Roman" w:cs="Times New Roman"/>
          <w:color w:val="000000" w:themeColor="text1"/>
          <w:sz w:val="24"/>
          <w:szCs w:val="24"/>
        </w:rPr>
      </w:pPr>
    </w:p>
    <w:p w14:paraId="11195786" w14:textId="5CE94657" w:rsidR="00450814" w:rsidRPr="00124915" w:rsidRDefault="00FF4CFE" w:rsidP="00CF5620">
      <w:pPr>
        <w:jc w:val="both"/>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t>Державні закупівлі, в свою чергу, можуть відбуватись із застосуванням чотирьох механізмів</w:t>
      </w:r>
      <w:r w:rsidR="00CE2C1B" w:rsidRPr="00124915">
        <w:rPr>
          <w:rFonts w:ascii="Times New Roman" w:hAnsi="Times New Roman" w:cs="Times New Roman"/>
          <w:color w:val="000000" w:themeColor="text1"/>
          <w:sz w:val="24"/>
          <w:szCs w:val="24"/>
        </w:rPr>
        <w:t>:</w:t>
      </w:r>
    </w:p>
    <w:p w14:paraId="3E49F8C6" w14:textId="1AFF8917" w:rsidR="00CE2C1B" w:rsidRPr="00124915" w:rsidRDefault="004B1BA6" w:rsidP="00CF5620">
      <w:pPr>
        <w:jc w:val="both"/>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t xml:space="preserve">а)  </w:t>
      </w:r>
      <w:r w:rsidR="001A6E88" w:rsidRPr="00124915">
        <w:rPr>
          <w:rFonts w:ascii="Times New Roman" w:hAnsi="Times New Roman" w:cs="Times New Roman"/>
          <w:color w:val="000000" w:themeColor="text1"/>
          <w:sz w:val="24"/>
          <w:szCs w:val="24"/>
        </w:rPr>
        <w:t>з</w:t>
      </w:r>
      <w:r w:rsidR="005C1E24" w:rsidRPr="00124915">
        <w:rPr>
          <w:rFonts w:ascii="Times New Roman" w:hAnsi="Times New Roman" w:cs="Times New Roman"/>
          <w:color w:val="000000" w:themeColor="text1"/>
          <w:sz w:val="24"/>
          <w:szCs w:val="24"/>
        </w:rPr>
        <w:t>акупівл</w:t>
      </w:r>
      <w:r w:rsidR="001A6E88" w:rsidRPr="00124915">
        <w:rPr>
          <w:rFonts w:ascii="Times New Roman" w:hAnsi="Times New Roman" w:cs="Times New Roman"/>
          <w:color w:val="000000" w:themeColor="text1"/>
          <w:sz w:val="24"/>
          <w:szCs w:val="24"/>
        </w:rPr>
        <w:t>я вакцин</w:t>
      </w:r>
      <w:r w:rsidR="005C1E24" w:rsidRPr="00124915">
        <w:rPr>
          <w:rFonts w:ascii="Times New Roman" w:hAnsi="Times New Roman" w:cs="Times New Roman"/>
          <w:color w:val="000000" w:themeColor="text1"/>
          <w:sz w:val="24"/>
          <w:szCs w:val="24"/>
        </w:rPr>
        <w:t xml:space="preserve"> через</w:t>
      </w:r>
      <w:r w:rsidR="00362CF6" w:rsidRPr="00124915">
        <w:rPr>
          <w:rFonts w:ascii="Times New Roman" w:hAnsi="Times New Roman" w:cs="Times New Roman"/>
          <w:color w:val="000000" w:themeColor="text1"/>
          <w:sz w:val="24"/>
          <w:szCs w:val="24"/>
        </w:rPr>
        <w:t xml:space="preserve"> Державне</w:t>
      </w:r>
      <w:r w:rsidR="005C1E24" w:rsidRPr="00124915">
        <w:rPr>
          <w:rFonts w:ascii="Times New Roman" w:hAnsi="Times New Roman" w:cs="Times New Roman"/>
          <w:color w:val="000000" w:themeColor="text1"/>
          <w:sz w:val="24"/>
          <w:szCs w:val="24"/>
        </w:rPr>
        <w:t xml:space="preserve"> підприємство «Медичні закупівлі України»</w:t>
      </w:r>
      <w:r w:rsidRPr="00124915">
        <w:rPr>
          <w:rFonts w:ascii="Times New Roman" w:hAnsi="Times New Roman" w:cs="Times New Roman"/>
          <w:color w:val="000000" w:themeColor="text1"/>
          <w:sz w:val="24"/>
          <w:szCs w:val="24"/>
        </w:rPr>
        <w:t>;</w:t>
      </w:r>
    </w:p>
    <w:p w14:paraId="2281FD02" w14:textId="2288A6E9" w:rsidR="004B1BA6" w:rsidRPr="00124915" w:rsidRDefault="001A6E88" w:rsidP="00CF5620">
      <w:pPr>
        <w:jc w:val="both"/>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t xml:space="preserve">в)  закупівля вакцин </w:t>
      </w:r>
      <w:r w:rsidR="002457C9" w:rsidRPr="00124915">
        <w:rPr>
          <w:rFonts w:ascii="Times New Roman" w:hAnsi="Times New Roman" w:cs="Times New Roman"/>
          <w:color w:val="000000" w:themeColor="text1"/>
          <w:sz w:val="24"/>
          <w:szCs w:val="24"/>
        </w:rPr>
        <w:t>і</w:t>
      </w:r>
      <w:r w:rsidR="002457C9" w:rsidRPr="00124915">
        <w:rPr>
          <w:rFonts w:ascii="Times New Roman" w:hAnsi="Times New Roman" w:cs="Times New Roman"/>
          <w:color w:val="000000" w:themeColor="text1"/>
          <w:sz w:val="24"/>
          <w:szCs w:val="24"/>
          <w:shd w:val="clear" w:color="auto" w:fill="FFFFFF"/>
        </w:rPr>
        <w:t>з залученням спеціалізованих організацій, які здійснюють закупівлі</w:t>
      </w:r>
      <w:r w:rsidR="002457C9" w:rsidRPr="00124915">
        <w:rPr>
          <w:rFonts w:ascii="Times New Roman" w:hAnsi="Times New Roman" w:cs="Times New Roman"/>
          <w:color w:val="000000" w:themeColor="text1"/>
          <w:sz w:val="24"/>
          <w:szCs w:val="24"/>
        </w:rPr>
        <w:t>;</w:t>
      </w:r>
    </w:p>
    <w:p w14:paraId="41FA428B" w14:textId="7EB00704" w:rsidR="00151A5E" w:rsidRPr="00124915" w:rsidRDefault="002457C9" w:rsidP="00CF5620">
      <w:pPr>
        <w:jc w:val="both"/>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t xml:space="preserve">с)  </w:t>
      </w:r>
      <w:r w:rsidR="00D370A3" w:rsidRPr="00124915">
        <w:rPr>
          <w:rFonts w:ascii="Times New Roman" w:hAnsi="Times New Roman" w:cs="Times New Roman"/>
          <w:color w:val="000000" w:themeColor="text1"/>
          <w:sz w:val="24"/>
          <w:szCs w:val="24"/>
        </w:rPr>
        <w:t xml:space="preserve">закупівлі вакцин </w:t>
      </w:r>
      <w:r w:rsidR="0069463B" w:rsidRPr="00124915">
        <w:rPr>
          <w:rFonts w:ascii="Times New Roman" w:hAnsi="Times New Roman" w:cs="Times New Roman"/>
          <w:color w:val="000000" w:themeColor="text1"/>
          <w:sz w:val="24"/>
          <w:szCs w:val="24"/>
        </w:rPr>
        <w:t xml:space="preserve"> самостійно </w:t>
      </w:r>
      <w:r w:rsidR="00D370A3" w:rsidRPr="00124915">
        <w:rPr>
          <w:rFonts w:ascii="Times New Roman" w:hAnsi="Times New Roman" w:cs="Times New Roman"/>
          <w:color w:val="000000" w:themeColor="text1"/>
          <w:sz w:val="24"/>
          <w:szCs w:val="24"/>
        </w:rPr>
        <w:t>Міністерством охорони здоров’я України;</w:t>
      </w:r>
    </w:p>
    <w:p w14:paraId="7F3C1EDE" w14:textId="02F93E3B" w:rsidR="006E2D14" w:rsidRPr="00124915" w:rsidRDefault="00F276E1" w:rsidP="00CF5620">
      <w:pPr>
        <w:jc w:val="both"/>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lang w:val="en-US"/>
        </w:rPr>
        <w:t>d</w:t>
      </w:r>
      <w:r w:rsidRPr="00124915">
        <w:rPr>
          <w:rFonts w:ascii="Times New Roman" w:hAnsi="Times New Roman" w:cs="Times New Roman"/>
          <w:color w:val="000000" w:themeColor="text1"/>
          <w:sz w:val="24"/>
          <w:szCs w:val="24"/>
          <w:lang w:val="ru-RU"/>
        </w:rPr>
        <w:t xml:space="preserve">)  </w:t>
      </w:r>
      <w:r w:rsidRPr="00124915">
        <w:rPr>
          <w:rFonts w:ascii="Times New Roman" w:hAnsi="Times New Roman" w:cs="Times New Roman"/>
          <w:color w:val="000000" w:themeColor="text1"/>
          <w:sz w:val="24"/>
          <w:szCs w:val="24"/>
        </w:rPr>
        <w:t xml:space="preserve"> </w:t>
      </w:r>
      <w:r w:rsidR="00151A5E" w:rsidRPr="00124915">
        <w:rPr>
          <w:rFonts w:ascii="Times New Roman" w:hAnsi="Times New Roman" w:cs="Times New Roman"/>
          <w:color w:val="000000" w:themeColor="text1"/>
          <w:sz w:val="24"/>
          <w:szCs w:val="24"/>
        </w:rPr>
        <w:t>забезпечення доступу пацієнтів до вакцинації шляхом включення</w:t>
      </w:r>
      <w:r w:rsidR="007F1C06" w:rsidRPr="00124915">
        <w:rPr>
          <w:rFonts w:ascii="Times New Roman" w:hAnsi="Times New Roman" w:cs="Times New Roman"/>
          <w:color w:val="000000" w:themeColor="text1"/>
          <w:sz w:val="24"/>
          <w:szCs w:val="24"/>
        </w:rPr>
        <w:t xml:space="preserve"> послуги до </w:t>
      </w:r>
      <w:r w:rsidR="006E2D14" w:rsidRPr="00124915">
        <w:rPr>
          <w:rFonts w:ascii="Times New Roman" w:hAnsi="Times New Roman" w:cs="Times New Roman"/>
          <w:color w:val="000000" w:themeColor="text1"/>
          <w:sz w:val="24"/>
          <w:szCs w:val="24"/>
        </w:rPr>
        <w:t xml:space="preserve">Програми медичних гарантій або програми </w:t>
      </w:r>
      <w:proofErr w:type="spellStart"/>
      <w:r w:rsidR="006E2D14" w:rsidRPr="00124915">
        <w:rPr>
          <w:rFonts w:ascii="Times New Roman" w:hAnsi="Times New Roman" w:cs="Times New Roman"/>
          <w:color w:val="000000" w:themeColor="text1"/>
          <w:sz w:val="24"/>
          <w:szCs w:val="24"/>
        </w:rPr>
        <w:t>реімбурсації</w:t>
      </w:r>
      <w:proofErr w:type="spellEnd"/>
      <w:r w:rsidR="006E2D14" w:rsidRPr="00124915">
        <w:rPr>
          <w:rFonts w:ascii="Times New Roman" w:hAnsi="Times New Roman" w:cs="Times New Roman"/>
          <w:color w:val="000000" w:themeColor="text1"/>
          <w:sz w:val="24"/>
          <w:szCs w:val="24"/>
        </w:rPr>
        <w:t>.</w:t>
      </w:r>
    </w:p>
    <w:p w14:paraId="2ED51781" w14:textId="77777777" w:rsidR="00FA5710" w:rsidRPr="00124915" w:rsidRDefault="00FA5710" w:rsidP="00CF5620">
      <w:pPr>
        <w:jc w:val="both"/>
        <w:rPr>
          <w:rFonts w:ascii="Times New Roman" w:hAnsi="Times New Roman" w:cs="Times New Roman"/>
          <w:color w:val="000000" w:themeColor="text1"/>
          <w:sz w:val="24"/>
          <w:szCs w:val="24"/>
        </w:rPr>
      </w:pPr>
    </w:p>
    <w:p w14:paraId="752CCD22" w14:textId="66920796" w:rsidR="00840E94" w:rsidRPr="00124915" w:rsidRDefault="002B7C44" w:rsidP="00CC4816">
      <w:pPr>
        <w:rPr>
          <w:rFonts w:ascii="Times New Roman" w:hAnsi="Times New Roman" w:cs="Times New Roman"/>
          <w:color w:val="000000" w:themeColor="text1"/>
        </w:rPr>
      </w:pPr>
      <w:r w:rsidRPr="00124915">
        <w:rPr>
          <w:rFonts w:ascii="Times New Roman" w:hAnsi="Times New Roman" w:cs="Times New Roman"/>
          <w:b/>
          <w:color w:val="000000" w:themeColor="text1"/>
          <w:sz w:val="24"/>
          <w:szCs w:val="24"/>
          <w:u w:val="single"/>
        </w:rPr>
        <w:t>А. Закупівл</w:t>
      </w:r>
      <w:r w:rsidR="00D87673" w:rsidRPr="00124915">
        <w:rPr>
          <w:rFonts w:ascii="Times New Roman" w:hAnsi="Times New Roman" w:cs="Times New Roman"/>
          <w:b/>
          <w:color w:val="000000" w:themeColor="text1"/>
          <w:sz w:val="24"/>
          <w:szCs w:val="24"/>
          <w:u w:val="single"/>
        </w:rPr>
        <w:t>я</w:t>
      </w:r>
      <w:r w:rsidRPr="00124915">
        <w:rPr>
          <w:rFonts w:ascii="Times New Roman" w:hAnsi="Times New Roman" w:cs="Times New Roman"/>
          <w:b/>
          <w:color w:val="000000" w:themeColor="text1"/>
          <w:sz w:val="24"/>
          <w:szCs w:val="24"/>
          <w:u w:val="single"/>
        </w:rPr>
        <w:t xml:space="preserve"> вакцин </w:t>
      </w:r>
      <w:r w:rsidR="0037608A" w:rsidRPr="00124915">
        <w:rPr>
          <w:rFonts w:ascii="Times New Roman" w:hAnsi="Times New Roman" w:cs="Times New Roman"/>
          <w:b/>
          <w:color w:val="000000" w:themeColor="text1"/>
          <w:sz w:val="24"/>
          <w:szCs w:val="24"/>
          <w:u w:val="single"/>
        </w:rPr>
        <w:t xml:space="preserve">через </w:t>
      </w:r>
      <w:r w:rsidR="00362CF6" w:rsidRPr="00124915">
        <w:rPr>
          <w:rFonts w:ascii="Times New Roman" w:hAnsi="Times New Roman" w:cs="Times New Roman"/>
          <w:b/>
          <w:color w:val="000000" w:themeColor="text1"/>
          <w:sz w:val="24"/>
          <w:szCs w:val="24"/>
          <w:u w:val="single"/>
        </w:rPr>
        <w:t>Державне</w:t>
      </w:r>
      <w:r w:rsidR="0037608A" w:rsidRPr="00124915">
        <w:rPr>
          <w:rFonts w:ascii="Times New Roman" w:hAnsi="Times New Roman" w:cs="Times New Roman"/>
          <w:b/>
          <w:color w:val="000000" w:themeColor="text1"/>
          <w:sz w:val="24"/>
          <w:szCs w:val="24"/>
          <w:u w:val="single"/>
        </w:rPr>
        <w:t xml:space="preserve"> підприємство «Медичні закупівлі України»</w:t>
      </w:r>
      <w:r w:rsidR="0037608A" w:rsidRPr="00124915">
        <w:rPr>
          <w:rFonts w:ascii="Times New Roman" w:hAnsi="Times New Roman" w:cs="Times New Roman"/>
          <w:color w:val="000000" w:themeColor="text1"/>
        </w:rPr>
        <w:t xml:space="preserve"> </w:t>
      </w:r>
      <w:r w:rsidR="0037608A" w:rsidRPr="00124915">
        <w:rPr>
          <w:rFonts w:ascii="Times New Roman" w:hAnsi="Times New Roman" w:cs="Times New Roman"/>
          <w:color w:val="000000" w:themeColor="text1"/>
          <w:sz w:val="24"/>
          <w:szCs w:val="24"/>
        </w:rPr>
        <w:t>має ряд</w:t>
      </w:r>
      <w:r w:rsidR="00ED6C9C" w:rsidRPr="00124915">
        <w:rPr>
          <w:rFonts w:ascii="Times New Roman" w:hAnsi="Times New Roman" w:cs="Times New Roman"/>
          <w:color w:val="000000" w:themeColor="text1"/>
          <w:sz w:val="24"/>
          <w:szCs w:val="24"/>
        </w:rPr>
        <w:t xml:space="preserve"> нормативних переваг</w:t>
      </w:r>
      <w:r w:rsidR="00FE30D7" w:rsidRPr="00124915">
        <w:rPr>
          <w:rFonts w:ascii="Times New Roman" w:hAnsi="Times New Roman" w:cs="Times New Roman"/>
          <w:color w:val="000000" w:themeColor="text1"/>
          <w:sz w:val="24"/>
          <w:szCs w:val="24"/>
        </w:rPr>
        <w:t xml:space="preserve">, що </w:t>
      </w:r>
      <w:r w:rsidR="003B7258" w:rsidRPr="00124915">
        <w:rPr>
          <w:rFonts w:ascii="Times New Roman" w:hAnsi="Times New Roman" w:cs="Times New Roman"/>
          <w:color w:val="000000" w:themeColor="text1"/>
          <w:sz w:val="24"/>
          <w:szCs w:val="24"/>
        </w:rPr>
        <w:t xml:space="preserve"> сьогодні сприяють ефективній закупівлі </w:t>
      </w:r>
      <w:r w:rsidR="004F092F" w:rsidRPr="00124915">
        <w:rPr>
          <w:rFonts w:ascii="Times New Roman" w:hAnsi="Times New Roman" w:cs="Times New Roman"/>
          <w:color w:val="000000" w:themeColor="text1"/>
          <w:sz w:val="24"/>
          <w:szCs w:val="24"/>
        </w:rPr>
        <w:t>лікарських засобів через цей механізм закупівлі.</w:t>
      </w:r>
      <w:r w:rsidR="004F092F" w:rsidRPr="00124915">
        <w:rPr>
          <w:rFonts w:ascii="Times New Roman" w:hAnsi="Times New Roman" w:cs="Times New Roman"/>
          <w:color w:val="000000" w:themeColor="text1"/>
        </w:rPr>
        <w:t xml:space="preserve"> </w:t>
      </w:r>
    </w:p>
    <w:p w14:paraId="3DFF4E6E" w14:textId="46AC8C61" w:rsidR="004F092F" w:rsidRPr="00124915" w:rsidRDefault="008B2142" w:rsidP="00CF5620">
      <w:pPr>
        <w:pStyle w:val="ListParagraph"/>
        <w:numPr>
          <w:ilvl w:val="0"/>
          <w:numId w:val="9"/>
        </w:numPr>
        <w:ind w:left="0" w:firstLine="0"/>
        <w:jc w:val="both"/>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t xml:space="preserve">Спрощена реєстрація лікарського засобу,  </w:t>
      </w:r>
      <w:r w:rsidRPr="00124915">
        <w:rPr>
          <w:rFonts w:ascii="Times New Roman" w:hAnsi="Times New Roman" w:cs="Times New Roman"/>
          <w:color w:val="000000" w:themeColor="text1"/>
          <w:sz w:val="24"/>
          <w:szCs w:val="24"/>
          <w:shd w:val="clear" w:color="auto" w:fill="FFFFFF"/>
        </w:rPr>
        <w:t xml:space="preserve">який закуповується </w:t>
      </w:r>
      <w:r w:rsidR="00362CF6" w:rsidRPr="00124915">
        <w:rPr>
          <w:rFonts w:ascii="Times New Roman" w:hAnsi="Times New Roman" w:cs="Times New Roman"/>
          <w:b/>
          <w:color w:val="000000" w:themeColor="text1"/>
          <w:sz w:val="24"/>
          <w:szCs w:val="24"/>
          <w:u w:val="single"/>
        </w:rPr>
        <w:t>Державним</w:t>
      </w:r>
      <w:r w:rsidRPr="00124915">
        <w:rPr>
          <w:rFonts w:ascii="Times New Roman" w:hAnsi="Times New Roman" w:cs="Times New Roman"/>
          <w:b/>
          <w:color w:val="000000" w:themeColor="text1"/>
          <w:sz w:val="24"/>
          <w:szCs w:val="24"/>
          <w:u w:val="single"/>
        </w:rPr>
        <w:t xml:space="preserve"> підприємством «Медичні закупівлі України»</w:t>
      </w:r>
      <w:r w:rsidRPr="00124915">
        <w:rPr>
          <w:rFonts w:ascii="Times New Roman" w:hAnsi="Times New Roman" w:cs="Times New Roman"/>
          <w:color w:val="000000" w:themeColor="text1"/>
          <w:sz w:val="24"/>
          <w:szCs w:val="24"/>
          <w:shd w:val="clear" w:color="auto" w:fill="FFFFFF"/>
        </w:rPr>
        <w:t>, та при цьому є зареєстрованим компетентним органом Сполучених Штатів Америки, Швейцарської Конфедерації, Японії, Австралії, Канади та застосовується на території цих країн або компетентним органом Європейського Союзу за централізованою процедурою та застосовується на території держав - членів Європейського Союзу</w:t>
      </w:r>
      <w:r w:rsidR="00556ECB" w:rsidRPr="00124915">
        <w:rPr>
          <w:rFonts w:ascii="Times New Roman" w:hAnsi="Times New Roman" w:cs="Times New Roman"/>
          <w:color w:val="000000" w:themeColor="text1"/>
          <w:sz w:val="24"/>
          <w:szCs w:val="24"/>
          <w:shd w:val="clear" w:color="auto" w:fill="FFFFFF"/>
        </w:rPr>
        <w:t>.</w:t>
      </w:r>
    </w:p>
    <w:p w14:paraId="3DA230DB" w14:textId="79DD59D0" w:rsidR="00556ECB" w:rsidRPr="00124915" w:rsidRDefault="00556ECB" w:rsidP="00CF5620">
      <w:pPr>
        <w:jc w:val="both"/>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lastRenderedPageBreak/>
        <w:t>Наразі це доволі істотна перевага для закупівлі препаратів але станом на дату складання звіту (07.01.202</w:t>
      </w:r>
      <w:r w:rsidR="00305820" w:rsidRPr="00124915">
        <w:rPr>
          <w:rFonts w:ascii="Times New Roman" w:hAnsi="Times New Roman" w:cs="Times New Roman"/>
          <w:color w:val="000000" w:themeColor="text1"/>
          <w:sz w:val="24"/>
          <w:szCs w:val="24"/>
        </w:rPr>
        <w:t>1 року) під умови, яку надають можливість здійснити реєстрацію за спрощеною процедурою</w:t>
      </w:r>
      <w:r w:rsidR="00864C42" w:rsidRPr="00124915">
        <w:rPr>
          <w:rFonts w:ascii="Times New Roman" w:hAnsi="Times New Roman" w:cs="Times New Roman"/>
          <w:color w:val="000000" w:themeColor="text1"/>
          <w:sz w:val="24"/>
          <w:szCs w:val="24"/>
        </w:rPr>
        <w:t>, а саме наявність реєстрації</w:t>
      </w:r>
      <w:r w:rsidR="00B66A2F" w:rsidRPr="00124915">
        <w:rPr>
          <w:rFonts w:ascii="Times New Roman" w:hAnsi="Times New Roman" w:cs="Times New Roman"/>
          <w:color w:val="000000" w:themeColor="text1"/>
          <w:sz w:val="24"/>
          <w:szCs w:val="24"/>
        </w:rPr>
        <w:t xml:space="preserve"> </w:t>
      </w:r>
      <w:r w:rsidR="00B66A2F" w:rsidRPr="00124915">
        <w:rPr>
          <w:rFonts w:ascii="Times New Roman" w:hAnsi="Times New Roman" w:cs="Times New Roman"/>
          <w:color w:val="000000" w:themeColor="text1"/>
          <w:sz w:val="24"/>
          <w:szCs w:val="24"/>
          <w:shd w:val="clear" w:color="auto" w:fill="FFFFFF"/>
        </w:rPr>
        <w:t>компетентн</w:t>
      </w:r>
      <w:r w:rsidR="000A0EC2" w:rsidRPr="00124915">
        <w:rPr>
          <w:rFonts w:ascii="Times New Roman" w:hAnsi="Times New Roman" w:cs="Times New Roman"/>
          <w:color w:val="000000" w:themeColor="text1"/>
          <w:sz w:val="24"/>
          <w:szCs w:val="24"/>
          <w:shd w:val="clear" w:color="auto" w:fill="FFFFFF"/>
        </w:rPr>
        <w:t>ого</w:t>
      </w:r>
      <w:r w:rsidR="00B66A2F" w:rsidRPr="00124915">
        <w:rPr>
          <w:rFonts w:ascii="Times New Roman" w:hAnsi="Times New Roman" w:cs="Times New Roman"/>
          <w:color w:val="000000" w:themeColor="text1"/>
          <w:sz w:val="24"/>
          <w:szCs w:val="24"/>
          <w:shd w:val="clear" w:color="auto" w:fill="FFFFFF"/>
        </w:rPr>
        <w:t xml:space="preserve"> орган</w:t>
      </w:r>
      <w:r w:rsidR="000A0EC2" w:rsidRPr="00124915">
        <w:rPr>
          <w:rFonts w:ascii="Times New Roman" w:hAnsi="Times New Roman" w:cs="Times New Roman"/>
          <w:color w:val="000000" w:themeColor="text1"/>
          <w:sz w:val="24"/>
          <w:szCs w:val="24"/>
          <w:shd w:val="clear" w:color="auto" w:fill="FFFFFF"/>
        </w:rPr>
        <w:t>у</w:t>
      </w:r>
      <w:r w:rsidR="00B66A2F" w:rsidRPr="00124915">
        <w:rPr>
          <w:rFonts w:ascii="Times New Roman" w:hAnsi="Times New Roman" w:cs="Times New Roman"/>
          <w:color w:val="000000" w:themeColor="text1"/>
          <w:sz w:val="24"/>
          <w:szCs w:val="24"/>
          <w:shd w:val="clear" w:color="auto" w:fill="FFFFFF"/>
        </w:rPr>
        <w:t xml:space="preserve"> Європейського Союзу за централізованою процедурою</w:t>
      </w:r>
      <w:r w:rsidR="00864C42" w:rsidRPr="00124915">
        <w:rPr>
          <w:rFonts w:ascii="Times New Roman" w:hAnsi="Times New Roman" w:cs="Times New Roman"/>
          <w:color w:val="000000" w:themeColor="text1"/>
          <w:sz w:val="24"/>
          <w:szCs w:val="24"/>
        </w:rPr>
        <w:t xml:space="preserve"> </w:t>
      </w:r>
      <w:r w:rsidR="00305820" w:rsidRPr="00124915">
        <w:rPr>
          <w:rFonts w:ascii="Times New Roman" w:hAnsi="Times New Roman" w:cs="Times New Roman"/>
          <w:color w:val="000000" w:themeColor="text1"/>
          <w:sz w:val="24"/>
          <w:szCs w:val="24"/>
        </w:rPr>
        <w:t>п</w:t>
      </w:r>
      <w:r w:rsidR="00B66A2F" w:rsidRPr="00124915">
        <w:rPr>
          <w:rFonts w:ascii="Times New Roman" w:hAnsi="Times New Roman" w:cs="Times New Roman"/>
          <w:color w:val="000000" w:themeColor="text1"/>
          <w:sz w:val="24"/>
          <w:szCs w:val="24"/>
        </w:rPr>
        <w:t>ід</w:t>
      </w:r>
      <w:r w:rsidR="00305820" w:rsidRPr="00124915">
        <w:rPr>
          <w:rFonts w:ascii="Times New Roman" w:hAnsi="Times New Roman" w:cs="Times New Roman"/>
          <w:color w:val="000000" w:themeColor="text1"/>
          <w:sz w:val="24"/>
          <w:szCs w:val="24"/>
        </w:rPr>
        <w:t xml:space="preserve">падає лише </w:t>
      </w:r>
      <w:r w:rsidR="00916B6E" w:rsidRPr="00124915">
        <w:rPr>
          <w:rFonts w:ascii="Times New Roman" w:hAnsi="Times New Roman" w:cs="Times New Roman"/>
          <w:color w:val="000000" w:themeColor="text1"/>
          <w:sz w:val="24"/>
          <w:szCs w:val="24"/>
        </w:rPr>
        <w:t>два</w:t>
      </w:r>
      <w:r w:rsidR="00305820" w:rsidRPr="00124915">
        <w:rPr>
          <w:rFonts w:ascii="Times New Roman" w:hAnsi="Times New Roman" w:cs="Times New Roman"/>
          <w:color w:val="000000" w:themeColor="text1"/>
          <w:sz w:val="24"/>
          <w:szCs w:val="24"/>
        </w:rPr>
        <w:t xml:space="preserve"> імунобіологічни</w:t>
      </w:r>
      <w:r w:rsidR="00916B6E" w:rsidRPr="00124915">
        <w:rPr>
          <w:rFonts w:ascii="Times New Roman" w:hAnsi="Times New Roman" w:cs="Times New Roman"/>
          <w:color w:val="000000" w:themeColor="text1"/>
          <w:sz w:val="24"/>
          <w:szCs w:val="24"/>
        </w:rPr>
        <w:t>х</w:t>
      </w:r>
      <w:r w:rsidR="00305820" w:rsidRPr="00124915">
        <w:rPr>
          <w:rFonts w:ascii="Times New Roman" w:hAnsi="Times New Roman" w:cs="Times New Roman"/>
          <w:color w:val="000000" w:themeColor="text1"/>
          <w:sz w:val="24"/>
          <w:szCs w:val="24"/>
        </w:rPr>
        <w:t xml:space="preserve"> препарат</w:t>
      </w:r>
      <w:r w:rsidR="00916B6E" w:rsidRPr="00124915">
        <w:rPr>
          <w:rFonts w:ascii="Times New Roman" w:hAnsi="Times New Roman" w:cs="Times New Roman"/>
          <w:color w:val="000000" w:themeColor="text1"/>
          <w:sz w:val="24"/>
          <w:szCs w:val="24"/>
        </w:rPr>
        <w:t>и</w:t>
      </w:r>
      <w:r w:rsidR="00985957" w:rsidRPr="00124915">
        <w:rPr>
          <w:rFonts w:ascii="Times New Roman" w:hAnsi="Times New Roman" w:cs="Times New Roman"/>
          <w:color w:val="000000" w:themeColor="text1"/>
          <w:sz w:val="24"/>
          <w:szCs w:val="24"/>
        </w:rPr>
        <w:t xml:space="preserve"> для попередження захворювання  на</w:t>
      </w:r>
      <w:r w:rsidR="00DF6400" w:rsidRPr="00124915">
        <w:rPr>
          <w:rFonts w:ascii="Times New Roman" w:hAnsi="Times New Roman" w:cs="Times New Roman"/>
          <w:color w:val="000000" w:themeColor="text1"/>
          <w:sz w:val="24"/>
          <w:szCs w:val="24"/>
        </w:rPr>
        <w:t xml:space="preserve"> гостр</w:t>
      </w:r>
      <w:r w:rsidR="00985957" w:rsidRPr="00124915">
        <w:rPr>
          <w:rFonts w:ascii="Times New Roman" w:hAnsi="Times New Roman" w:cs="Times New Roman"/>
          <w:color w:val="000000" w:themeColor="text1"/>
          <w:sz w:val="24"/>
          <w:szCs w:val="24"/>
        </w:rPr>
        <w:t>у</w:t>
      </w:r>
      <w:r w:rsidR="00DF6400" w:rsidRPr="00124915">
        <w:rPr>
          <w:rFonts w:ascii="Times New Roman" w:hAnsi="Times New Roman" w:cs="Times New Roman"/>
          <w:color w:val="000000" w:themeColor="text1"/>
          <w:sz w:val="24"/>
          <w:szCs w:val="24"/>
        </w:rPr>
        <w:t xml:space="preserve"> респіраторн</w:t>
      </w:r>
      <w:r w:rsidR="00985957" w:rsidRPr="00124915">
        <w:rPr>
          <w:rFonts w:ascii="Times New Roman" w:hAnsi="Times New Roman" w:cs="Times New Roman"/>
          <w:color w:val="000000" w:themeColor="text1"/>
          <w:sz w:val="24"/>
          <w:szCs w:val="24"/>
        </w:rPr>
        <w:t>у</w:t>
      </w:r>
      <w:r w:rsidR="00DF6400" w:rsidRPr="00124915">
        <w:rPr>
          <w:rFonts w:ascii="Times New Roman" w:hAnsi="Times New Roman" w:cs="Times New Roman"/>
          <w:color w:val="000000" w:themeColor="text1"/>
          <w:sz w:val="24"/>
          <w:szCs w:val="24"/>
        </w:rPr>
        <w:t xml:space="preserve"> хвороб</w:t>
      </w:r>
      <w:r w:rsidR="00985957" w:rsidRPr="00124915">
        <w:rPr>
          <w:rFonts w:ascii="Times New Roman" w:hAnsi="Times New Roman" w:cs="Times New Roman"/>
          <w:color w:val="000000" w:themeColor="text1"/>
          <w:sz w:val="24"/>
          <w:szCs w:val="24"/>
        </w:rPr>
        <w:t>у</w:t>
      </w:r>
      <w:r w:rsidR="00DF6400" w:rsidRPr="00124915">
        <w:rPr>
          <w:rFonts w:ascii="Times New Roman" w:hAnsi="Times New Roman" w:cs="Times New Roman"/>
          <w:color w:val="000000" w:themeColor="text1"/>
          <w:sz w:val="24"/>
          <w:szCs w:val="24"/>
        </w:rPr>
        <w:t xml:space="preserve"> COVID-19, спричинен</w:t>
      </w:r>
      <w:r w:rsidR="00985957" w:rsidRPr="00124915">
        <w:rPr>
          <w:rFonts w:ascii="Times New Roman" w:hAnsi="Times New Roman" w:cs="Times New Roman"/>
          <w:color w:val="000000" w:themeColor="text1"/>
          <w:sz w:val="24"/>
          <w:szCs w:val="24"/>
        </w:rPr>
        <w:t>у</w:t>
      </w:r>
      <w:r w:rsidR="00DF6400" w:rsidRPr="00124915">
        <w:rPr>
          <w:rFonts w:ascii="Times New Roman" w:hAnsi="Times New Roman" w:cs="Times New Roman"/>
          <w:color w:val="000000" w:themeColor="text1"/>
          <w:sz w:val="24"/>
          <w:szCs w:val="24"/>
        </w:rPr>
        <w:t xml:space="preserve"> </w:t>
      </w:r>
      <w:proofErr w:type="spellStart"/>
      <w:r w:rsidR="00DF6400" w:rsidRPr="00124915">
        <w:rPr>
          <w:rFonts w:ascii="Times New Roman" w:hAnsi="Times New Roman" w:cs="Times New Roman"/>
          <w:color w:val="000000" w:themeColor="text1"/>
          <w:sz w:val="24"/>
          <w:szCs w:val="24"/>
        </w:rPr>
        <w:t>коронавірусом</w:t>
      </w:r>
      <w:proofErr w:type="spellEnd"/>
      <w:r w:rsidR="00DF6400" w:rsidRPr="00124915">
        <w:rPr>
          <w:rFonts w:ascii="Times New Roman" w:hAnsi="Times New Roman" w:cs="Times New Roman"/>
          <w:color w:val="000000" w:themeColor="text1"/>
          <w:sz w:val="24"/>
          <w:szCs w:val="24"/>
        </w:rPr>
        <w:t xml:space="preserve"> SARS-CoV-2 </w:t>
      </w:r>
      <w:r w:rsidR="00A85A0E" w:rsidRPr="00124915">
        <w:rPr>
          <w:rFonts w:ascii="Times New Roman" w:hAnsi="Times New Roman" w:cs="Times New Roman"/>
          <w:color w:val="000000" w:themeColor="text1"/>
          <w:sz w:val="24"/>
          <w:szCs w:val="24"/>
        </w:rPr>
        <w:t>у всьому світі</w:t>
      </w:r>
      <w:r w:rsidR="00DF6400" w:rsidRPr="00124915">
        <w:rPr>
          <w:rFonts w:ascii="Times New Roman" w:hAnsi="Times New Roman" w:cs="Times New Roman"/>
          <w:color w:val="000000" w:themeColor="text1"/>
          <w:sz w:val="24"/>
          <w:szCs w:val="24"/>
        </w:rPr>
        <w:t xml:space="preserve"> </w:t>
      </w:r>
      <w:r w:rsidR="009A2B2B" w:rsidRPr="00124915">
        <w:rPr>
          <w:rFonts w:ascii="Times New Roman" w:hAnsi="Times New Roman" w:cs="Times New Roman"/>
          <w:color w:val="000000" w:themeColor="text1"/>
          <w:sz w:val="24"/>
          <w:szCs w:val="24"/>
        </w:rPr>
        <w:t>–</w:t>
      </w:r>
      <w:r w:rsidR="00305820" w:rsidRPr="00124915">
        <w:rPr>
          <w:rFonts w:ascii="Times New Roman" w:hAnsi="Times New Roman" w:cs="Times New Roman"/>
          <w:color w:val="000000" w:themeColor="text1"/>
          <w:sz w:val="24"/>
          <w:szCs w:val="24"/>
        </w:rPr>
        <w:t xml:space="preserve"> </w:t>
      </w:r>
      <w:r w:rsidR="00985957" w:rsidRPr="00124915">
        <w:rPr>
          <w:rFonts w:ascii="Times New Roman" w:hAnsi="Times New Roman" w:cs="Times New Roman"/>
          <w:color w:val="000000" w:themeColor="text1"/>
          <w:sz w:val="24"/>
          <w:szCs w:val="24"/>
        </w:rPr>
        <w:t xml:space="preserve"> це вакцина </w:t>
      </w:r>
      <w:proofErr w:type="spellStart"/>
      <w:r w:rsidR="009A2B2B" w:rsidRPr="00124915">
        <w:rPr>
          <w:rFonts w:ascii="Times New Roman" w:hAnsi="Times New Roman" w:cs="Times New Roman"/>
          <w:color w:val="000000" w:themeColor="text1"/>
          <w:sz w:val="24"/>
          <w:szCs w:val="24"/>
          <w:lang w:val="en-US"/>
        </w:rPr>
        <w:t>Mode</w:t>
      </w:r>
      <w:r w:rsidR="00D27617" w:rsidRPr="00124915">
        <w:rPr>
          <w:rFonts w:ascii="Times New Roman" w:hAnsi="Times New Roman" w:cs="Times New Roman"/>
          <w:color w:val="000000" w:themeColor="text1"/>
          <w:sz w:val="24"/>
          <w:szCs w:val="24"/>
          <w:lang w:val="en-US"/>
        </w:rPr>
        <w:t>r</w:t>
      </w:r>
      <w:r w:rsidR="009A2B2B" w:rsidRPr="00124915">
        <w:rPr>
          <w:rFonts w:ascii="Times New Roman" w:hAnsi="Times New Roman" w:cs="Times New Roman"/>
          <w:color w:val="000000" w:themeColor="text1"/>
          <w:sz w:val="24"/>
          <w:szCs w:val="24"/>
          <w:lang w:val="en-US"/>
        </w:rPr>
        <w:t>na</w:t>
      </w:r>
      <w:proofErr w:type="spellEnd"/>
      <w:r w:rsidR="009A2B2B" w:rsidRPr="00124915">
        <w:rPr>
          <w:rStyle w:val="FootnoteReference"/>
          <w:rFonts w:ascii="Times New Roman" w:hAnsi="Times New Roman" w:cs="Times New Roman"/>
          <w:color w:val="000000" w:themeColor="text1"/>
          <w:sz w:val="24"/>
          <w:szCs w:val="24"/>
          <w:lang w:val="en-US"/>
        </w:rPr>
        <w:footnoteReference w:id="11"/>
      </w:r>
      <w:r w:rsidR="00916B6E" w:rsidRPr="00124915">
        <w:rPr>
          <w:rFonts w:ascii="Times New Roman" w:hAnsi="Times New Roman" w:cs="Times New Roman"/>
          <w:color w:val="000000" w:themeColor="text1"/>
          <w:sz w:val="24"/>
          <w:szCs w:val="24"/>
        </w:rPr>
        <w:t xml:space="preserve"> та </w:t>
      </w:r>
      <w:proofErr w:type="spellStart"/>
      <w:r w:rsidR="00916B6E" w:rsidRPr="00124915">
        <w:rPr>
          <w:rFonts w:ascii="Times New Roman" w:hAnsi="Times New Roman" w:cs="Times New Roman"/>
          <w:color w:val="000000" w:themeColor="text1"/>
          <w:sz w:val="24"/>
          <w:szCs w:val="24"/>
        </w:rPr>
        <w:t>Comirnaty</w:t>
      </w:r>
      <w:proofErr w:type="spellEnd"/>
      <w:r w:rsidR="00916B6E" w:rsidRPr="00124915">
        <w:rPr>
          <w:rFonts w:ascii="Times New Roman" w:hAnsi="Times New Roman" w:cs="Times New Roman"/>
          <w:color w:val="000000" w:themeColor="text1"/>
          <w:sz w:val="24"/>
          <w:szCs w:val="24"/>
        </w:rPr>
        <w:t xml:space="preserve"> (виробництва </w:t>
      </w:r>
      <w:proofErr w:type="spellStart"/>
      <w:r w:rsidR="009774EB" w:rsidRPr="00124915">
        <w:rPr>
          <w:rFonts w:ascii="Times New Roman" w:hAnsi="Times New Roman" w:cs="Times New Roman"/>
          <w:color w:val="000000" w:themeColor="text1"/>
          <w:sz w:val="24"/>
          <w:szCs w:val="24"/>
        </w:rPr>
        <w:t>BioNTech</w:t>
      </w:r>
      <w:proofErr w:type="spellEnd"/>
      <w:r w:rsidR="009774EB" w:rsidRPr="00124915">
        <w:rPr>
          <w:rFonts w:ascii="Times New Roman" w:hAnsi="Times New Roman" w:cs="Times New Roman"/>
          <w:color w:val="000000" w:themeColor="text1"/>
          <w:sz w:val="24"/>
          <w:szCs w:val="24"/>
        </w:rPr>
        <w:t xml:space="preserve"> </w:t>
      </w:r>
      <w:proofErr w:type="spellStart"/>
      <w:r w:rsidR="009774EB" w:rsidRPr="00124915">
        <w:rPr>
          <w:rFonts w:ascii="Times New Roman" w:hAnsi="Times New Roman" w:cs="Times New Roman"/>
          <w:color w:val="000000" w:themeColor="text1"/>
          <w:sz w:val="24"/>
          <w:szCs w:val="24"/>
        </w:rPr>
        <w:t>and</w:t>
      </w:r>
      <w:proofErr w:type="spellEnd"/>
      <w:r w:rsidR="009774EB" w:rsidRPr="00124915">
        <w:rPr>
          <w:rFonts w:ascii="Times New Roman" w:hAnsi="Times New Roman" w:cs="Times New Roman"/>
          <w:color w:val="000000" w:themeColor="text1"/>
          <w:sz w:val="24"/>
          <w:szCs w:val="24"/>
        </w:rPr>
        <w:t xml:space="preserve"> </w:t>
      </w:r>
      <w:proofErr w:type="spellStart"/>
      <w:r w:rsidR="009774EB" w:rsidRPr="00124915">
        <w:rPr>
          <w:rFonts w:ascii="Times New Roman" w:hAnsi="Times New Roman" w:cs="Times New Roman"/>
          <w:color w:val="000000" w:themeColor="text1"/>
          <w:sz w:val="24"/>
          <w:szCs w:val="24"/>
        </w:rPr>
        <w:t>Pfizer</w:t>
      </w:r>
      <w:proofErr w:type="spellEnd"/>
      <w:r w:rsidR="009774EB" w:rsidRPr="00124915">
        <w:rPr>
          <w:rFonts w:ascii="Times New Roman" w:hAnsi="Times New Roman" w:cs="Times New Roman"/>
          <w:color w:val="000000" w:themeColor="text1"/>
          <w:sz w:val="24"/>
          <w:szCs w:val="24"/>
        </w:rPr>
        <w:t>)</w:t>
      </w:r>
      <w:r w:rsidR="009774EB" w:rsidRPr="00124915">
        <w:rPr>
          <w:rStyle w:val="FootnoteReference"/>
          <w:rFonts w:ascii="Times New Roman" w:hAnsi="Times New Roman" w:cs="Times New Roman"/>
          <w:color w:val="000000" w:themeColor="text1"/>
          <w:sz w:val="24"/>
          <w:szCs w:val="24"/>
        </w:rPr>
        <w:footnoteReference w:id="12"/>
      </w:r>
      <w:r w:rsidR="00D4211F" w:rsidRPr="00124915">
        <w:rPr>
          <w:rFonts w:ascii="Times New Roman" w:hAnsi="Times New Roman" w:cs="Times New Roman"/>
          <w:color w:val="000000" w:themeColor="text1"/>
          <w:sz w:val="24"/>
          <w:szCs w:val="24"/>
        </w:rPr>
        <w:t>.</w:t>
      </w:r>
    </w:p>
    <w:tbl>
      <w:tblPr>
        <w:tblStyle w:val="TableGrid"/>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3927"/>
      </w:tblGrid>
      <w:tr w:rsidR="00124915" w:rsidRPr="00124915" w14:paraId="50D4EB34" w14:textId="77777777" w:rsidTr="00833F08">
        <w:tc>
          <w:tcPr>
            <w:tcW w:w="14973" w:type="dxa"/>
          </w:tcPr>
          <w:p w14:paraId="7A3B1BD2" w14:textId="77777777" w:rsidR="009033C0" w:rsidRPr="00124915" w:rsidRDefault="009033C0" w:rsidP="009033C0">
            <w:pPr>
              <w:jc w:val="both"/>
              <w:rPr>
                <w:rFonts w:ascii="Times New Roman" w:hAnsi="Times New Roman" w:cs="Times New Roman"/>
                <w:b/>
                <w:i/>
                <w:color w:val="000000" w:themeColor="text1"/>
                <w:sz w:val="24"/>
                <w:szCs w:val="24"/>
              </w:rPr>
            </w:pPr>
            <w:r w:rsidRPr="00124915">
              <w:rPr>
                <w:rFonts w:ascii="Times New Roman" w:hAnsi="Times New Roman" w:cs="Times New Roman"/>
                <w:b/>
                <w:i/>
                <w:color w:val="000000" w:themeColor="text1"/>
                <w:sz w:val="24"/>
                <w:szCs w:val="24"/>
              </w:rPr>
              <w:t>Проблема:</w:t>
            </w:r>
          </w:p>
          <w:p w14:paraId="77353F93" w14:textId="612DAF20" w:rsidR="009033C0" w:rsidRPr="00124915" w:rsidRDefault="009033C0" w:rsidP="009033C0">
            <w:pPr>
              <w:jc w:val="both"/>
              <w:rPr>
                <w:rFonts w:ascii="Times New Roman" w:hAnsi="Times New Roman" w:cs="Times New Roman"/>
                <w:color w:val="000000" w:themeColor="text1"/>
                <w:sz w:val="24"/>
                <w:szCs w:val="24"/>
              </w:rPr>
            </w:pPr>
            <w:r w:rsidRPr="00124915">
              <w:rPr>
                <w:rFonts w:ascii="Times New Roman" w:hAnsi="Times New Roman" w:cs="Times New Roman"/>
                <w:i/>
                <w:color w:val="000000" w:themeColor="text1"/>
                <w:sz w:val="24"/>
                <w:szCs w:val="24"/>
              </w:rPr>
              <w:t xml:space="preserve">Наразі і Україні не подано жодної заявки на реєстрацію імунобіологічних препарати для попередження захворювання  на гостру респіраторну хворобу COVID-19, спричинену </w:t>
            </w:r>
            <w:proofErr w:type="spellStart"/>
            <w:r w:rsidRPr="00124915">
              <w:rPr>
                <w:rFonts w:ascii="Times New Roman" w:hAnsi="Times New Roman" w:cs="Times New Roman"/>
                <w:i/>
                <w:color w:val="000000" w:themeColor="text1"/>
                <w:sz w:val="24"/>
                <w:szCs w:val="24"/>
              </w:rPr>
              <w:t>коронавірусом</w:t>
            </w:r>
            <w:proofErr w:type="spellEnd"/>
            <w:r w:rsidRPr="00124915">
              <w:rPr>
                <w:rFonts w:ascii="Times New Roman" w:hAnsi="Times New Roman" w:cs="Times New Roman"/>
                <w:i/>
                <w:color w:val="000000" w:themeColor="text1"/>
                <w:sz w:val="24"/>
                <w:szCs w:val="24"/>
              </w:rPr>
              <w:t xml:space="preserve"> SARS-CoV-2 і існуючі процедури реєстрації передбачають гіпотетичну можливість у пришвидшеному режимі зареєструвати лице два препарати. З огляду на глобальний дефіцит вакцин і відсутність</w:t>
            </w:r>
            <w:r w:rsidR="00225C43" w:rsidRPr="00124915">
              <w:rPr>
                <w:rFonts w:ascii="Times New Roman" w:hAnsi="Times New Roman" w:cs="Times New Roman"/>
                <w:i/>
                <w:color w:val="000000" w:themeColor="text1"/>
                <w:sz w:val="24"/>
                <w:szCs w:val="24"/>
              </w:rPr>
              <w:t xml:space="preserve"> значної </w:t>
            </w:r>
            <w:r w:rsidRPr="00124915">
              <w:rPr>
                <w:rFonts w:ascii="Times New Roman" w:hAnsi="Times New Roman" w:cs="Times New Roman"/>
                <w:i/>
                <w:color w:val="000000" w:themeColor="text1"/>
                <w:sz w:val="24"/>
                <w:szCs w:val="24"/>
              </w:rPr>
              <w:t xml:space="preserve"> </w:t>
            </w:r>
            <w:r w:rsidR="0065345B" w:rsidRPr="00124915">
              <w:rPr>
                <w:rFonts w:ascii="Times New Roman" w:hAnsi="Times New Roman" w:cs="Times New Roman"/>
                <w:i/>
                <w:color w:val="000000" w:themeColor="text1"/>
                <w:sz w:val="24"/>
                <w:szCs w:val="24"/>
              </w:rPr>
              <w:t xml:space="preserve"> зацікавленості </w:t>
            </w:r>
            <w:r w:rsidRPr="00124915">
              <w:rPr>
                <w:rFonts w:ascii="Times New Roman" w:hAnsi="Times New Roman" w:cs="Times New Roman"/>
                <w:i/>
                <w:color w:val="000000" w:themeColor="text1"/>
                <w:sz w:val="24"/>
                <w:szCs w:val="24"/>
              </w:rPr>
              <w:t xml:space="preserve">виробників </w:t>
            </w:r>
            <w:r w:rsidR="00225C43" w:rsidRPr="00124915">
              <w:rPr>
                <w:rFonts w:ascii="Times New Roman" w:hAnsi="Times New Roman" w:cs="Times New Roman"/>
                <w:i/>
                <w:color w:val="000000" w:themeColor="text1"/>
                <w:sz w:val="24"/>
                <w:szCs w:val="24"/>
              </w:rPr>
              <w:t>на даний час в поставці вакцини в Україну</w:t>
            </w:r>
            <w:r w:rsidRPr="00124915">
              <w:rPr>
                <w:rFonts w:ascii="Times New Roman" w:hAnsi="Times New Roman" w:cs="Times New Roman"/>
                <w:i/>
                <w:color w:val="000000" w:themeColor="text1"/>
                <w:sz w:val="24"/>
                <w:szCs w:val="24"/>
              </w:rPr>
              <w:t>, реєстрація препарату в Україні і, відповідно доступ пацієнтів до вакцин може бути ускладнений.</w:t>
            </w:r>
          </w:p>
        </w:tc>
      </w:tr>
      <w:tr w:rsidR="009033C0" w:rsidRPr="00124915" w14:paraId="01105E93" w14:textId="77777777" w:rsidTr="00833F08">
        <w:tc>
          <w:tcPr>
            <w:tcW w:w="14973" w:type="dxa"/>
          </w:tcPr>
          <w:p w14:paraId="58B7204B" w14:textId="13DEE4C1" w:rsidR="009476EE" w:rsidRPr="00124915" w:rsidRDefault="009476EE" w:rsidP="009476EE">
            <w:pPr>
              <w:jc w:val="both"/>
              <w:rPr>
                <w:rFonts w:ascii="Times New Roman" w:hAnsi="Times New Roman" w:cs="Times New Roman"/>
                <w:i/>
                <w:color w:val="000000" w:themeColor="text1"/>
                <w:sz w:val="24"/>
                <w:szCs w:val="24"/>
              </w:rPr>
            </w:pPr>
            <w:r w:rsidRPr="00124915">
              <w:rPr>
                <w:rFonts w:ascii="Times New Roman" w:hAnsi="Times New Roman" w:cs="Times New Roman"/>
                <w:b/>
                <w:i/>
                <w:color w:val="000000" w:themeColor="text1"/>
                <w:sz w:val="24"/>
                <w:szCs w:val="24"/>
              </w:rPr>
              <w:t>Пропозиції</w:t>
            </w:r>
            <w:r w:rsidR="000E6E27" w:rsidRPr="00124915">
              <w:rPr>
                <w:rFonts w:ascii="Times New Roman" w:hAnsi="Times New Roman" w:cs="Times New Roman"/>
                <w:b/>
                <w:i/>
                <w:color w:val="000000" w:themeColor="text1"/>
                <w:sz w:val="24"/>
                <w:szCs w:val="24"/>
              </w:rPr>
              <w:t xml:space="preserve"> щодо</w:t>
            </w:r>
            <w:r w:rsidRPr="00124915">
              <w:rPr>
                <w:rFonts w:ascii="Times New Roman" w:hAnsi="Times New Roman" w:cs="Times New Roman"/>
                <w:b/>
                <w:i/>
                <w:color w:val="000000" w:themeColor="text1"/>
                <w:sz w:val="24"/>
                <w:szCs w:val="24"/>
              </w:rPr>
              <w:t xml:space="preserve"> вирішення: </w:t>
            </w:r>
            <w:r w:rsidRPr="00124915">
              <w:rPr>
                <w:rFonts w:ascii="Times New Roman" w:hAnsi="Times New Roman" w:cs="Times New Roman"/>
                <w:i/>
                <w:color w:val="000000" w:themeColor="text1"/>
                <w:sz w:val="24"/>
                <w:szCs w:val="24"/>
              </w:rPr>
              <w:t>Запровадити в Україні процедуру видачі Дозволу на застосування/реєстрації лікарського засобу в надзвичайних ситуаціях, як це передбачено процедурами (</w:t>
            </w:r>
            <w:proofErr w:type="spellStart"/>
            <w:r w:rsidRPr="00124915">
              <w:rPr>
                <w:rFonts w:ascii="Times New Roman" w:hAnsi="Times New Roman" w:cs="Times New Roman"/>
                <w:i/>
                <w:color w:val="000000" w:themeColor="text1"/>
                <w:sz w:val="24"/>
                <w:szCs w:val="24"/>
                <w:shd w:val="clear" w:color="auto" w:fill="FFFFFF"/>
              </w:rPr>
              <w:t>Emergency</w:t>
            </w:r>
            <w:proofErr w:type="spellEnd"/>
            <w:r w:rsidRPr="00124915">
              <w:rPr>
                <w:rFonts w:ascii="Times New Roman" w:hAnsi="Times New Roman" w:cs="Times New Roman"/>
                <w:i/>
                <w:color w:val="000000" w:themeColor="text1"/>
                <w:sz w:val="24"/>
                <w:szCs w:val="24"/>
                <w:shd w:val="clear" w:color="auto" w:fill="FFFFFF"/>
              </w:rPr>
              <w:t xml:space="preserve"> </w:t>
            </w:r>
            <w:proofErr w:type="spellStart"/>
            <w:r w:rsidRPr="00124915">
              <w:rPr>
                <w:rFonts w:ascii="Times New Roman" w:hAnsi="Times New Roman" w:cs="Times New Roman"/>
                <w:i/>
                <w:color w:val="000000" w:themeColor="text1"/>
                <w:sz w:val="24"/>
                <w:szCs w:val="24"/>
                <w:shd w:val="clear" w:color="auto" w:fill="FFFFFF"/>
              </w:rPr>
              <w:t>Use</w:t>
            </w:r>
            <w:proofErr w:type="spellEnd"/>
            <w:r w:rsidRPr="00124915">
              <w:rPr>
                <w:rFonts w:ascii="Times New Roman" w:hAnsi="Times New Roman" w:cs="Times New Roman"/>
                <w:i/>
                <w:color w:val="000000" w:themeColor="text1"/>
                <w:sz w:val="24"/>
                <w:szCs w:val="24"/>
                <w:shd w:val="clear" w:color="auto" w:fill="FFFFFF"/>
              </w:rPr>
              <w:t xml:space="preserve"> </w:t>
            </w:r>
            <w:proofErr w:type="spellStart"/>
            <w:r w:rsidRPr="00124915">
              <w:rPr>
                <w:rFonts w:ascii="Times New Roman" w:hAnsi="Times New Roman" w:cs="Times New Roman"/>
                <w:i/>
                <w:color w:val="000000" w:themeColor="text1"/>
                <w:sz w:val="24"/>
                <w:szCs w:val="24"/>
                <w:shd w:val="clear" w:color="auto" w:fill="FFFFFF"/>
              </w:rPr>
              <w:t>Authorization</w:t>
            </w:r>
            <w:proofErr w:type="spellEnd"/>
            <w:r w:rsidRPr="00124915">
              <w:rPr>
                <w:rFonts w:ascii="Times New Roman" w:hAnsi="Times New Roman" w:cs="Times New Roman"/>
                <w:i/>
                <w:color w:val="000000" w:themeColor="text1"/>
                <w:sz w:val="24"/>
                <w:szCs w:val="24"/>
                <w:shd w:val="clear" w:color="auto" w:fill="FFFFFF"/>
              </w:rPr>
              <w:t xml:space="preserve">  Сполучених Штатах Америки, та </w:t>
            </w:r>
            <w:r w:rsidRPr="00124915">
              <w:rPr>
                <w:rFonts w:ascii="Times New Roman" w:hAnsi="Times New Roman" w:cs="Times New Roman"/>
                <w:i/>
                <w:color w:val="000000" w:themeColor="text1"/>
                <w:sz w:val="24"/>
                <w:szCs w:val="24"/>
              </w:rPr>
              <w:t xml:space="preserve"> </w:t>
            </w:r>
            <w:r w:rsidR="00DF4902" w:rsidRPr="00124915">
              <w:rPr>
                <w:rFonts w:ascii="Times New Roman" w:hAnsi="Times New Roman" w:cs="Times New Roman"/>
                <w:i/>
                <w:color w:val="000000" w:themeColor="text1"/>
                <w:sz w:val="24"/>
                <w:szCs w:val="24"/>
              </w:rPr>
              <w:t>Європейському</w:t>
            </w:r>
            <w:r w:rsidRPr="00124915">
              <w:rPr>
                <w:rFonts w:ascii="Times New Roman" w:hAnsi="Times New Roman" w:cs="Times New Roman"/>
                <w:i/>
                <w:color w:val="000000" w:themeColor="text1"/>
                <w:sz w:val="24"/>
                <w:szCs w:val="24"/>
              </w:rPr>
              <w:t xml:space="preserve"> Союзі).</w:t>
            </w:r>
          </w:p>
          <w:p w14:paraId="045EB6CA" w14:textId="774B4AD8" w:rsidR="009476EE" w:rsidRPr="00124915" w:rsidRDefault="009476EE" w:rsidP="009476EE">
            <w:pPr>
              <w:jc w:val="both"/>
              <w:rPr>
                <w:rFonts w:ascii="Times New Roman" w:hAnsi="Times New Roman" w:cs="Times New Roman"/>
                <w:i/>
                <w:color w:val="000000" w:themeColor="text1"/>
                <w:sz w:val="24"/>
                <w:szCs w:val="24"/>
              </w:rPr>
            </w:pPr>
            <w:proofErr w:type="spellStart"/>
            <w:r w:rsidRPr="00124915">
              <w:rPr>
                <w:rFonts w:ascii="Times New Roman" w:hAnsi="Times New Roman" w:cs="Times New Roman"/>
                <w:i/>
                <w:color w:val="000000" w:themeColor="text1"/>
                <w:sz w:val="24"/>
                <w:szCs w:val="24"/>
              </w:rPr>
              <w:t>Внести</w:t>
            </w:r>
            <w:proofErr w:type="spellEnd"/>
            <w:r w:rsidRPr="00124915">
              <w:rPr>
                <w:rFonts w:ascii="Times New Roman" w:hAnsi="Times New Roman" w:cs="Times New Roman"/>
                <w:i/>
                <w:color w:val="000000" w:themeColor="text1"/>
                <w:sz w:val="24"/>
                <w:szCs w:val="24"/>
              </w:rPr>
              <w:t xml:space="preserve"> відповідні зміни до </w:t>
            </w:r>
            <w:r w:rsidRPr="00124915">
              <w:rPr>
                <w:rFonts w:ascii="Times New Roman" w:hAnsi="Times New Roman" w:cs="Times New Roman"/>
                <w:bCs/>
                <w:i/>
                <w:color w:val="000000" w:themeColor="text1"/>
                <w:sz w:val="24"/>
                <w:szCs w:val="24"/>
                <w:shd w:val="clear" w:color="auto" w:fill="FFFFFF"/>
              </w:rPr>
              <w:t xml:space="preserve">Постанови </w:t>
            </w:r>
            <w:r w:rsidR="00DF4902" w:rsidRPr="00124915">
              <w:rPr>
                <w:rFonts w:ascii="Times New Roman" w:hAnsi="Times New Roman" w:cs="Times New Roman"/>
                <w:bCs/>
                <w:i/>
                <w:color w:val="000000" w:themeColor="text1"/>
                <w:sz w:val="24"/>
                <w:szCs w:val="24"/>
                <w:shd w:val="clear" w:color="auto" w:fill="FFFFFF"/>
              </w:rPr>
              <w:t>Кабінету</w:t>
            </w:r>
            <w:r w:rsidRPr="00124915">
              <w:rPr>
                <w:rFonts w:ascii="Times New Roman" w:hAnsi="Times New Roman" w:cs="Times New Roman"/>
                <w:bCs/>
                <w:i/>
                <w:color w:val="000000" w:themeColor="text1"/>
                <w:sz w:val="24"/>
                <w:szCs w:val="24"/>
                <w:shd w:val="clear" w:color="auto" w:fill="FFFFFF"/>
              </w:rPr>
              <w:t xml:space="preserve"> </w:t>
            </w:r>
            <w:r w:rsidR="00DF4902" w:rsidRPr="00124915">
              <w:rPr>
                <w:rFonts w:ascii="Times New Roman" w:hAnsi="Times New Roman" w:cs="Times New Roman"/>
                <w:bCs/>
                <w:i/>
                <w:color w:val="000000" w:themeColor="text1"/>
                <w:sz w:val="24"/>
                <w:szCs w:val="24"/>
                <w:shd w:val="clear" w:color="auto" w:fill="FFFFFF"/>
              </w:rPr>
              <w:t>Міністрів</w:t>
            </w:r>
            <w:r w:rsidRPr="00124915">
              <w:rPr>
                <w:rFonts w:ascii="Times New Roman" w:hAnsi="Times New Roman" w:cs="Times New Roman"/>
                <w:bCs/>
                <w:i/>
                <w:color w:val="000000" w:themeColor="text1"/>
                <w:sz w:val="24"/>
                <w:szCs w:val="24"/>
                <w:shd w:val="clear" w:color="auto" w:fill="FFFFFF"/>
              </w:rPr>
              <w:t xml:space="preserve"> України «Про затвердження Порядку державної реєстрації (перереєстрації) лікарських засобів і розмірів збору за їх державну реєстрацію (перереєстрацію)» від 26 травня 2005 р. № 376, Наказу Міністерства охорони здоров’я «Про затвердження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від 26.08.2005  № 426.</w:t>
            </w:r>
          </w:p>
          <w:p w14:paraId="13500D06" w14:textId="77777777" w:rsidR="009033C0" w:rsidRPr="00124915" w:rsidRDefault="009033C0" w:rsidP="00CF5620">
            <w:pPr>
              <w:jc w:val="both"/>
              <w:rPr>
                <w:rFonts w:ascii="Times New Roman" w:hAnsi="Times New Roman" w:cs="Times New Roman"/>
                <w:color w:val="000000" w:themeColor="text1"/>
                <w:sz w:val="24"/>
                <w:szCs w:val="24"/>
              </w:rPr>
            </w:pPr>
          </w:p>
        </w:tc>
      </w:tr>
    </w:tbl>
    <w:p w14:paraId="3BCB814A" w14:textId="77777777" w:rsidR="009033C0" w:rsidRPr="00124915" w:rsidRDefault="009033C0" w:rsidP="00CF5620">
      <w:pPr>
        <w:jc w:val="both"/>
        <w:rPr>
          <w:rFonts w:ascii="Times New Roman" w:hAnsi="Times New Roman" w:cs="Times New Roman"/>
          <w:color w:val="000000" w:themeColor="text1"/>
          <w:sz w:val="24"/>
          <w:szCs w:val="24"/>
        </w:rPr>
      </w:pPr>
    </w:p>
    <w:p w14:paraId="72524969" w14:textId="3304D413" w:rsidR="00D4211F" w:rsidRPr="00124915" w:rsidRDefault="009D5A2D" w:rsidP="00CF5620">
      <w:pPr>
        <w:pStyle w:val="ListParagraph"/>
        <w:numPr>
          <w:ilvl w:val="0"/>
          <w:numId w:val="9"/>
        </w:numPr>
        <w:ind w:left="0" w:firstLine="0"/>
        <w:jc w:val="both"/>
        <w:rPr>
          <w:rFonts w:ascii="Times New Roman" w:hAnsi="Times New Roman" w:cs="Times New Roman"/>
          <w:color w:val="000000" w:themeColor="text1"/>
          <w:sz w:val="24"/>
          <w:szCs w:val="24"/>
        </w:rPr>
      </w:pPr>
      <w:r w:rsidRPr="00124915">
        <w:rPr>
          <w:rFonts w:ascii="Times New Roman" w:hAnsi="Times New Roman" w:cs="Times New Roman"/>
          <w:b/>
          <w:color w:val="000000" w:themeColor="text1"/>
          <w:sz w:val="24"/>
          <w:szCs w:val="24"/>
          <w:u w:val="single"/>
        </w:rPr>
        <w:t>Д</w:t>
      </w:r>
      <w:r w:rsidR="00362CF6" w:rsidRPr="00124915">
        <w:rPr>
          <w:rFonts w:ascii="Times New Roman" w:hAnsi="Times New Roman" w:cs="Times New Roman"/>
          <w:b/>
          <w:color w:val="000000" w:themeColor="text1"/>
          <w:sz w:val="24"/>
          <w:szCs w:val="24"/>
          <w:u w:val="single"/>
        </w:rPr>
        <w:t>ержавне</w:t>
      </w:r>
      <w:r w:rsidRPr="00124915">
        <w:rPr>
          <w:rFonts w:ascii="Times New Roman" w:hAnsi="Times New Roman" w:cs="Times New Roman"/>
          <w:b/>
          <w:color w:val="000000" w:themeColor="text1"/>
          <w:sz w:val="24"/>
          <w:szCs w:val="24"/>
          <w:u w:val="single"/>
        </w:rPr>
        <w:t xml:space="preserve"> підприємство «Медичні закупівлі України»</w:t>
      </w:r>
      <w:r w:rsidR="009D4564" w:rsidRPr="00124915">
        <w:rPr>
          <w:rFonts w:ascii="Times New Roman" w:hAnsi="Times New Roman" w:cs="Times New Roman"/>
          <w:color w:val="000000" w:themeColor="text1"/>
          <w:sz w:val="24"/>
          <w:szCs w:val="24"/>
          <w:shd w:val="clear" w:color="auto" w:fill="FFFFFF"/>
        </w:rPr>
        <w:t xml:space="preserve"> </w:t>
      </w:r>
      <w:r w:rsidR="00150BAC" w:rsidRPr="00124915">
        <w:rPr>
          <w:rFonts w:ascii="Times New Roman" w:hAnsi="Times New Roman" w:cs="Times New Roman"/>
          <w:color w:val="000000" w:themeColor="text1"/>
          <w:sz w:val="24"/>
          <w:szCs w:val="24"/>
          <w:shd w:val="clear" w:color="auto" w:fill="FFFFFF"/>
        </w:rPr>
        <w:t xml:space="preserve">не </w:t>
      </w:r>
      <w:r w:rsidR="007F15F1" w:rsidRPr="00124915">
        <w:rPr>
          <w:rFonts w:ascii="Times New Roman" w:hAnsi="Times New Roman" w:cs="Times New Roman"/>
          <w:color w:val="000000" w:themeColor="text1"/>
          <w:sz w:val="24"/>
          <w:szCs w:val="24"/>
          <w:shd w:val="clear" w:color="auto" w:fill="FFFFFF"/>
        </w:rPr>
        <w:t>має</w:t>
      </w:r>
      <w:r w:rsidR="009D4564" w:rsidRPr="00124915">
        <w:rPr>
          <w:rFonts w:ascii="Times New Roman" w:hAnsi="Times New Roman" w:cs="Times New Roman"/>
          <w:color w:val="000000" w:themeColor="text1"/>
          <w:sz w:val="24"/>
          <w:szCs w:val="24"/>
          <w:shd w:val="clear" w:color="auto" w:fill="FFFFFF"/>
        </w:rPr>
        <w:t xml:space="preserve"> </w:t>
      </w:r>
      <w:r w:rsidR="00385195" w:rsidRPr="00124915">
        <w:rPr>
          <w:rFonts w:ascii="Times New Roman" w:hAnsi="Times New Roman" w:cs="Times New Roman"/>
          <w:color w:val="000000" w:themeColor="text1"/>
          <w:sz w:val="24"/>
          <w:szCs w:val="24"/>
          <w:shd w:val="clear" w:color="auto" w:fill="FFFFFF"/>
        </w:rPr>
        <w:t>зобов’язан</w:t>
      </w:r>
      <w:r w:rsidR="00824D47" w:rsidRPr="00124915">
        <w:rPr>
          <w:rFonts w:ascii="Times New Roman" w:hAnsi="Times New Roman" w:cs="Times New Roman"/>
          <w:color w:val="000000" w:themeColor="text1"/>
          <w:sz w:val="24"/>
          <w:szCs w:val="24"/>
          <w:shd w:val="clear" w:color="auto" w:fill="FFFFFF"/>
        </w:rPr>
        <w:t xml:space="preserve">ь з </w:t>
      </w:r>
      <w:r w:rsidR="009D4564" w:rsidRPr="00124915">
        <w:rPr>
          <w:rFonts w:ascii="Times New Roman" w:hAnsi="Times New Roman" w:cs="Times New Roman"/>
          <w:color w:val="000000" w:themeColor="text1"/>
          <w:sz w:val="24"/>
          <w:szCs w:val="24"/>
          <w:shd w:val="clear" w:color="auto" w:fill="FFFFFF"/>
        </w:rPr>
        <w:t xml:space="preserve"> </w:t>
      </w:r>
      <w:r w:rsidR="00824D47" w:rsidRPr="00124915">
        <w:rPr>
          <w:rFonts w:ascii="Times New Roman" w:hAnsi="Times New Roman" w:cs="Times New Roman"/>
          <w:color w:val="000000" w:themeColor="text1"/>
          <w:sz w:val="24"/>
          <w:szCs w:val="24"/>
          <w:shd w:val="clear" w:color="auto" w:fill="FFFFFF"/>
        </w:rPr>
        <w:t>отримання ліцензії</w:t>
      </w:r>
      <w:r w:rsidR="00385195" w:rsidRPr="00124915">
        <w:rPr>
          <w:rFonts w:ascii="Times New Roman" w:hAnsi="Times New Roman" w:cs="Times New Roman"/>
          <w:color w:val="000000" w:themeColor="text1"/>
          <w:sz w:val="24"/>
          <w:szCs w:val="24"/>
          <w:shd w:val="clear" w:color="auto" w:fill="FFFFFF"/>
        </w:rPr>
        <w:t xml:space="preserve"> на імпорт лікарських </w:t>
      </w:r>
      <w:r w:rsidR="00F15E95" w:rsidRPr="00124915">
        <w:rPr>
          <w:rFonts w:ascii="Times New Roman" w:hAnsi="Times New Roman" w:cs="Times New Roman"/>
          <w:color w:val="000000" w:themeColor="text1"/>
          <w:sz w:val="24"/>
          <w:szCs w:val="24"/>
          <w:shd w:val="clear" w:color="auto" w:fill="FFFFFF"/>
        </w:rPr>
        <w:t>до 31 березня 2022 року</w:t>
      </w:r>
      <w:r w:rsidR="007F15F1" w:rsidRPr="00124915">
        <w:rPr>
          <w:rFonts w:ascii="Times New Roman" w:hAnsi="Times New Roman" w:cs="Times New Roman"/>
          <w:color w:val="000000" w:themeColor="text1"/>
          <w:sz w:val="24"/>
          <w:szCs w:val="24"/>
          <w:shd w:val="clear" w:color="auto" w:fill="FFFFFF"/>
        </w:rPr>
        <w:t xml:space="preserve"> відповідно до ст. 17 Закону України «Про лікарські засоби», що </w:t>
      </w:r>
      <w:r w:rsidR="00FE7F9F" w:rsidRPr="00124915">
        <w:rPr>
          <w:rFonts w:ascii="Times New Roman" w:hAnsi="Times New Roman" w:cs="Times New Roman"/>
          <w:color w:val="000000" w:themeColor="text1"/>
          <w:sz w:val="24"/>
          <w:szCs w:val="24"/>
          <w:shd w:val="clear" w:color="auto" w:fill="FFFFFF"/>
        </w:rPr>
        <w:t>значною мірою полегшує імпорт лікарських засобів</w:t>
      </w:r>
      <w:r w:rsidR="000A794D" w:rsidRPr="00124915">
        <w:rPr>
          <w:rFonts w:ascii="Times New Roman" w:hAnsi="Times New Roman" w:cs="Times New Roman"/>
          <w:color w:val="000000" w:themeColor="text1"/>
          <w:sz w:val="24"/>
          <w:szCs w:val="24"/>
          <w:shd w:val="clear" w:color="auto" w:fill="FFFFFF"/>
        </w:rPr>
        <w:t xml:space="preserve"> і надає додаткові можливості укладати угоди про постачання напряму з іноземними виробниками.</w:t>
      </w:r>
    </w:p>
    <w:p w14:paraId="4C0B6CD5" w14:textId="2D896EC1" w:rsidR="00B83129" w:rsidRPr="00124915" w:rsidRDefault="008E3A97" w:rsidP="00CF5620">
      <w:pPr>
        <w:jc w:val="both"/>
        <w:rPr>
          <w:rFonts w:ascii="Times New Roman" w:hAnsi="Times New Roman" w:cs="Times New Roman"/>
          <w:bCs/>
          <w:color w:val="000000" w:themeColor="text1"/>
          <w:sz w:val="24"/>
          <w:szCs w:val="24"/>
          <w:shd w:val="clear" w:color="auto" w:fill="FFFFFF"/>
        </w:rPr>
      </w:pPr>
      <w:r w:rsidRPr="00124915">
        <w:rPr>
          <w:rFonts w:ascii="Times New Roman" w:hAnsi="Times New Roman" w:cs="Times New Roman"/>
          <w:color w:val="000000" w:themeColor="text1"/>
          <w:sz w:val="24"/>
          <w:szCs w:val="24"/>
        </w:rPr>
        <w:t>Ця перевага є надзвичайно важливою, адже знімає</w:t>
      </w:r>
      <w:r w:rsidR="00C2009E" w:rsidRPr="00124915">
        <w:rPr>
          <w:rFonts w:ascii="Times New Roman" w:hAnsi="Times New Roman" w:cs="Times New Roman"/>
          <w:color w:val="000000" w:themeColor="text1"/>
          <w:sz w:val="24"/>
          <w:szCs w:val="24"/>
        </w:rPr>
        <w:t xml:space="preserve"> на шляху препарату</w:t>
      </w:r>
      <w:r w:rsidRPr="00124915">
        <w:rPr>
          <w:rFonts w:ascii="Times New Roman" w:hAnsi="Times New Roman" w:cs="Times New Roman"/>
          <w:color w:val="000000" w:themeColor="text1"/>
          <w:sz w:val="24"/>
          <w:szCs w:val="24"/>
        </w:rPr>
        <w:t xml:space="preserve"> </w:t>
      </w:r>
      <w:r w:rsidR="001522C2" w:rsidRPr="00124915">
        <w:rPr>
          <w:rFonts w:ascii="Times New Roman" w:hAnsi="Times New Roman" w:cs="Times New Roman"/>
          <w:color w:val="000000" w:themeColor="text1"/>
          <w:sz w:val="24"/>
          <w:szCs w:val="24"/>
        </w:rPr>
        <w:t>важкий</w:t>
      </w:r>
      <w:r w:rsidR="00C36493" w:rsidRPr="00124915">
        <w:rPr>
          <w:rFonts w:ascii="Times New Roman" w:hAnsi="Times New Roman" w:cs="Times New Roman"/>
          <w:color w:val="000000" w:themeColor="text1"/>
          <w:sz w:val="24"/>
          <w:szCs w:val="24"/>
        </w:rPr>
        <w:t xml:space="preserve">  адміністративний та </w:t>
      </w:r>
      <w:r w:rsidR="00C2009E" w:rsidRPr="00124915">
        <w:rPr>
          <w:rFonts w:ascii="Times New Roman" w:hAnsi="Times New Roman" w:cs="Times New Roman"/>
          <w:color w:val="000000" w:themeColor="text1"/>
          <w:sz w:val="24"/>
          <w:szCs w:val="24"/>
        </w:rPr>
        <w:t xml:space="preserve">бюрократичний </w:t>
      </w:r>
      <w:r w:rsidR="00C36493" w:rsidRPr="00124915">
        <w:rPr>
          <w:rFonts w:ascii="Times New Roman" w:hAnsi="Times New Roman" w:cs="Times New Roman"/>
          <w:color w:val="000000" w:themeColor="text1"/>
          <w:sz w:val="24"/>
          <w:szCs w:val="24"/>
        </w:rPr>
        <w:t>бар’єр</w:t>
      </w:r>
      <w:r w:rsidR="005F382F" w:rsidRPr="00124915">
        <w:rPr>
          <w:rFonts w:ascii="Times New Roman" w:hAnsi="Times New Roman" w:cs="Times New Roman"/>
          <w:color w:val="000000" w:themeColor="text1"/>
          <w:sz w:val="24"/>
          <w:szCs w:val="24"/>
        </w:rPr>
        <w:t xml:space="preserve">, </w:t>
      </w:r>
      <w:r w:rsidR="00127F63" w:rsidRPr="00124915">
        <w:rPr>
          <w:rFonts w:ascii="Times New Roman" w:hAnsi="Times New Roman" w:cs="Times New Roman"/>
          <w:color w:val="000000" w:themeColor="text1"/>
          <w:sz w:val="24"/>
          <w:szCs w:val="24"/>
        </w:rPr>
        <w:t>оскільки</w:t>
      </w:r>
      <w:r w:rsidR="005F382F" w:rsidRPr="00124915">
        <w:rPr>
          <w:rFonts w:ascii="Times New Roman" w:hAnsi="Times New Roman" w:cs="Times New Roman"/>
          <w:color w:val="000000" w:themeColor="text1"/>
          <w:sz w:val="24"/>
          <w:szCs w:val="24"/>
        </w:rPr>
        <w:t xml:space="preserve"> </w:t>
      </w:r>
      <w:r w:rsidR="00A04006" w:rsidRPr="00124915">
        <w:rPr>
          <w:rFonts w:ascii="Times New Roman" w:hAnsi="Times New Roman" w:cs="Times New Roman"/>
          <w:bCs/>
          <w:color w:val="000000" w:themeColor="text1"/>
          <w:sz w:val="24"/>
          <w:szCs w:val="24"/>
          <w:shd w:val="clear" w:color="auto" w:fill="FFFFFF"/>
        </w:rPr>
        <w:t>Ліцензійні умови</w:t>
      </w:r>
      <w:r w:rsidR="00D17991" w:rsidRPr="00124915">
        <w:rPr>
          <w:rStyle w:val="FootnoteReference"/>
          <w:rFonts w:ascii="Times New Roman" w:hAnsi="Times New Roman" w:cs="Times New Roman"/>
          <w:bCs/>
          <w:color w:val="000000" w:themeColor="text1"/>
          <w:sz w:val="24"/>
          <w:szCs w:val="24"/>
          <w:shd w:val="clear" w:color="auto" w:fill="FFFFFF"/>
        </w:rPr>
        <w:footnoteReference w:id="13"/>
      </w:r>
      <w:r w:rsidR="00F8475A" w:rsidRPr="00124915">
        <w:rPr>
          <w:rFonts w:ascii="Times New Roman" w:hAnsi="Times New Roman" w:cs="Times New Roman"/>
          <w:bCs/>
          <w:color w:val="000000" w:themeColor="text1"/>
          <w:sz w:val="24"/>
          <w:szCs w:val="24"/>
          <w:shd w:val="clear" w:color="auto" w:fill="FFFFFF"/>
        </w:rPr>
        <w:t xml:space="preserve"> </w:t>
      </w:r>
      <w:r w:rsidR="002D6E9F" w:rsidRPr="00124915">
        <w:rPr>
          <w:rFonts w:ascii="Times New Roman" w:hAnsi="Times New Roman" w:cs="Times New Roman"/>
          <w:bCs/>
          <w:color w:val="000000" w:themeColor="text1"/>
          <w:sz w:val="24"/>
          <w:szCs w:val="24"/>
          <w:shd w:val="clear" w:color="auto" w:fill="FFFFFF"/>
        </w:rPr>
        <w:t xml:space="preserve"> передбачають для імпортерів лікарських засобів доволі </w:t>
      </w:r>
      <w:r w:rsidR="00802F95" w:rsidRPr="00124915">
        <w:rPr>
          <w:rFonts w:ascii="Times New Roman" w:hAnsi="Times New Roman" w:cs="Times New Roman"/>
          <w:bCs/>
          <w:color w:val="000000" w:themeColor="text1"/>
          <w:sz w:val="24"/>
          <w:szCs w:val="24"/>
          <w:shd w:val="clear" w:color="auto" w:fill="FFFFFF"/>
        </w:rPr>
        <w:t>суворі</w:t>
      </w:r>
      <w:r w:rsidR="00CE21E5" w:rsidRPr="00124915">
        <w:rPr>
          <w:rFonts w:ascii="Times New Roman" w:hAnsi="Times New Roman" w:cs="Times New Roman"/>
          <w:bCs/>
          <w:color w:val="000000" w:themeColor="text1"/>
          <w:sz w:val="24"/>
          <w:szCs w:val="24"/>
          <w:shd w:val="clear" w:color="auto" w:fill="FFFFFF"/>
        </w:rPr>
        <w:t xml:space="preserve"> вимоги щодо приміщень для зберігання лікарських засобів, штату та кваліфікації персоналу, регулярного оновлення додатку </w:t>
      </w:r>
      <w:r w:rsidR="00DA666F" w:rsidRPr="00124915">
        <w:rPr>
          <w:rFonts w:ascii="Times New Roman" w:hAnsi="Times New Roman" w:cs="Times New Roman"/>
          <w:bCs/>
          <w:color w:val="000000" w:themeColor="text1"/>
          <w:sz w:val="24"/>
          <w:szCs w:val="24"/>
          <w:shd w:val="clear" w:color="auto" w:fill="FFFFFF"/>
        </w:rPr>
        <w:t xml:space="preserve">до ліцензії з переліком лікарських засобів що підлягають </w:t>
      </w:r>
      <w:r w:rsidR="00DA666F" w:rsidRPr="00124915">
        <w:rPr>
          <w:rFonts w:ascii="Times New Roman" w:hAnsi="Times New Roman" w:cs="Times New Roman"/>
          <w:bCs/>
          <w:color w:val="000000" w:themeColor="text1"/>
          <w:sz w:val="24"/>
          <w:szCs w:val="24"/>
          <w:shd w:val="clear" w:color="auto" w:fill="FFFFFF"/>
        </w:rPr>
        <w:lastRenderedPageBreak/>
        <w:t>імпорт</w:t>
      </w:r>
      <w:r w:rsidR="00FF6C4E" w:rsidRPr="00124915">
        <w:rPr>
          <w:rFonts w:ascii="Times New Roman" w:hAnsi="Times New Roman" w:cs="Times New Roman"/>
          <w:bCs/>
          <w:color w:val="000000" w:themeColor="text1"/>
          <w:sz w:val="24"/>
          <w:szCs w:val="24"/>
          <w:shd w:val="clear" w:color="auto" w:fill="FFFFFF"/>
        </w:rPr>
        <w:t xml:space="preserve">у, ведення </w:t>
      </w:r>
      <w:r w:rsidR="003270AD" w:rsidRPr="00124915">
        <w:rPr>
          <w:rFonts w:ascii="Times New Roman" w:hAnsi="Times New Roman" w:cs="Times New Roman"/>
          <w:bCs/>
          <w:color w:val="000000" w:themeColor="text1"/>
          <w:sz w:val="24"/>
          <w:szCs w:val="24"/>
          <w:shd w:val="clear" w:color="auto" w:fill="FFFFFF"/>
        </w:rPr>
        <w:t xml:space="preserve">досьє імпортера та цілого комплексу документів, пов’язаних </w:t>
      </w:r>
      <w:r w:rsidR="00D028CE" w:rsidRPr="00124915">
        <w:rPr>
          <w:rFonts w:ascii="Times New Roman" w:hAnsi="Times New Roman" w:cs="Times New Roman"/>
          <w:bCs/>
          <w:color w:val="000000" w:themeColor="text1"/>
          <w:sz w:val="24"/>
          <w:szCs w:val="24"/>
          <w:shd w:val="clear" w:color="auto" w:fill="FFFFFF"/>
        </w:rPr>
        <w:t>з імпортним контролем, випуском</w:t>
      </w:r>
      <w:r w:rsidR="003A33C2" w:rsidRPr="00124915">
        <w:rPr>
          <w:rFonts w:ascii="Times New Roman" w:hAnsi="Times New Roman" w:cs="Times New Roman"/>
          <w:bCs/>
          <w:color w:val="000000" w:themeColor="text1"/>
          <w:sz w:val="24"/>
          <w:szCs w:val="24"/>
          <w:shd w:val="clear" w:color="auto" w:fill="FFFFFF"/>
        </w:rPr>
        <w:t xml:space="preserve"> препарату в обіг</w:t>
      </w:r>
      <w:r w:rsidR="00222073" w:rsidRPr="00124915">
        <w:rPr>
          <w:rFonts w:ascii="Times New Roman" w:hAnsi="Times New Roman" w:cs="Times New Roman"/>
          <w:bCs/>
          <w:color w:val="000000" w:themeColor="text1"/>
          <w:sz w:val="24"/>
          <w:szCs w:val="24"/>
          <w:shd w:val="clear" w:color="auto" w:fill="FFFFFF"/>
        </w:rPr>
        <w:t>, запровадженням фармацевтичної системи якості</w:t>
      </w:r>
      <w:r w:rsidR="009866C5" w:rsidRPr="00124915">
        <w:rPr>
          <w:rFonts w:ascii="Times New Roman" w:hAnsi="Times New Roman" w:cs="Times New Roman"/>
          <w:bCs/>
          <w:color w:val="000000" w:themeColor="text1"/>
          <w:sz w:val="24"/>
          <w:szCs w:val="24"/>
          <w:shd w:val="clear" w:color="auto" w:fill="FFFFFF"/>
        </w:rPr>
        <w:t xml:space="preserve">, адміністрування контрольних заходів </w:t>
      </w:r>
      <w:r w:rsidR="003A33C2" w:rsidRPr="00124915">
        <w:rPr>
          <w:rFonts w:ascii="Times New Roman" w:hAnsi="Times New Roman" w:cs="Times New Roman"/>
          <w:bCs/>
          <w:color w:val="000000" w:themeColor="text1"/>
          <w:sz w:val="24"/>
          <w:szCs w:val="24"/>
          <w:shd w:val="clear" w:color="auto" w:fill="FFFFFF"/>
        </w:rPr>
        <w:t>тощо</w:t>
      </w:r>
      <w:r w:rsidR="00222073" w:rsidRPr="00124915">
        <w:rPr>
          <w:rFonts w:ascii="Times New Roman" w:hAnsi="Times New Roman" w:cs="Times New Roman"/>
          <w:bCs/>
          <w:color w:val="000000" w:themeColor="text1"/>
          <w:sz w:val="24"/>
          <w:szCs w:val="24"/>
          <w:shd w:val="clear" w:color="auto" w:fill="FFFFFF"/>
        </w:rPr>
        <w:t>.</w:t>
      </w:r>
    </w:p>
    <w:p w14:paraId="2FDE4A21" w14:textId="32146733" w:rsidR="003A33C2" w:rsidRPr="00124915" w:rsidRDefault="00D872E8" w:rsidP="00CF5620">
      <w:pPr>
        <w:jc w:val="both"/>
        <w:rPr>
          <w:rFonts w:ascii="Times New Roman" w:hAnsi="Times New Roman" w:cs="Times New Roman"/>
          <w:bCs/>
          <w:color w:val="000000" w:themeColor="text1"/>
          <w:sz w:val="24"/>
          <w:szCs w:val="24"/>
          <w:shd w:val="clear" w:color="auto" w:fill="FFFFFF"/>
        </w:rPr>
      </w:pPr>
      <w:r w:rsidRPr="00124915">
        <w:rPr>
          <w:rFonts w:ascii="Times New Roman" w:hAnsi="Times New Roman" w:cs="Times New Roman"/>
          <w:bCs/>
          <w:color w:val="000000" w:themeColor="text1"/>
          <w:sz w:val="24"/>
          <w:szCs w:val="24"/>
          <w:shd w:val="clear" w:color="auto" w:fill="FFFFFF"/>
        </w:rPr>
        <w:t xml:space="preserve">В зв’язку з </w:t>
      </w:r>
      <w:r w:rsidR="00A83818" w:rsidRPr="00124915">
        <w:rPr>
          <w:rFonts w:ascii="Times New Roman" w:hAnsi="Times New Roman" w:cs="Times New Roman"/>
          <w:bCs/>
          <w:color w:val="000000" w:themeColor="text1"/>
          <w:sz w:val="24"/>
          <w:szCs w:val="24"/>
          <w:shd w:val="clear" w:color="auto" w:fill="FFFFFF"/>
        </w:rPr>
        <w:t xml:space="preserve">важливістю  </w:t>
      </w:r>
      <w:r w:rsidR="003D6EBD" w:rsidRPr="00124915">
        <w:rPr>
          <w:rFonts w:ascii="Times New Roman" w:hAnsi="Times New Roman" w:cs="Times New Roman"/>
          <w:bCs/>
          <w:color w:val="000000" w:themeColor="text1"/>
          <w:sz w:val="24"/>
          <w:szCs w:val="24"/>
          <w:shd w:val="clear" w:color="auto" w:fill="FFFFFF"/>
        </w:rPr>
        <w:t>цього фактору для швидкого постачання вакцин</w:t>
      </w:r>
      <w:r w:rsidR="00887497" w:rsidRPr="00124915">
        <w:rPr>
          <w:rFonts w:ascii="Times New Roman" w:hAnsi="Times New Roman" w:cs="Times New Roman"/>
          <w:bCs/>
          <w:color w:val="000000" w:themeColor="text1"/>
          <w:sz w:val="24"/>
          <w:szCs w:val="24"/>
          <w:shd w:val="clear" w:color="auto" w:fill="FFFFFF"/>
        </w:rPr>
        <w:t xml:space="preserve">, а також зважаючи на прогнози </w:t>
      </w:r>
      <w:r w:rsidR="0005129F" w:rsidRPr="00124915">
        <w:rPr>
          <w:rFonts w:ascii="Times New Roman" w:hAnsi="Times New Roman" w:cs="Times New Roman"/>
          <w:bCs/>
          <w:color w:val="000000" w:themeColor="text1"/>
          <w:sz w:val="24"/>
          <w:szCs w:val="24"/>
          <w:shd w:val="clear" w:color="auto" w:fill="FFFFFF"/>
        </w:rPr>
        <w:t xml:space="preserve">дефіциту вакцин </w:t>
      </w:r>
      <w:r w:rsidR="00B83129" w:rsidRPr="00124915">
        <w:rPr>
          <w:rFonts w:ascii="Times New Roman" w:hAnsi="Times New Roman" w:cs="Times New Roman"/>
          <w:bCs/>
          <w:color w:val="000000" w:themeColor="text1"/>
          <w:sz w:val="24"/>
          <w:szCs w:val="24"/>
          <w:shd w:val="clear" w:color="auto" w:fill="FFFFFF"/>
        </w:rPr>
        <w:t xml:space="preserve"> </w:t>
      </w:r>
      <w:r w:rsidR="0005129F" w:rsidRPr="00124915">
        <w:rPr>
          <w:rFonts w:ascii="Times New Roman" w:hAnsi="Times New Roman" w:cs="Times New Roman"/>
          <w:bCs/>
          <w:color w:val="000000" w:themeColor="text1"/>
          <w:sz w:val="24"/>
          <w:szCs w:val="24"/>
          <w:shd w:val="clear" w:color="auto" w:fill="FFFFFF"/>
        </w:rPr>
        <w:t xml:space="preserve">у світі </w:t>
      </w:r>
      <w:r w:rsidR="00910952" w:rsidRPr="00124915">
        <w:rPr>
          <w:rFonts w:ascii="Times New Roman" w:hAnsi="Times New Roman" w:cs="Times New Roman"/>
          <w:bCs/>
          <w:color w:val="000000" w:themeColor="text1"/>
          <w:sz w:val="24"/>
          <w:szCs w:val="24"/>
          <w:shd w:val="clear" w:color="auto" w:fill="FFFFFF"/>
        </w:rPr>
        <w:t xml:space="preserve"> і тому цілком припустимим</w:t>
      </w:r>
      <w:r w:rsidR="00944D33" w:rsidRPr="00124915">
        <w:rPr>
          <w:rFonts w:ascii="Times New Roman" w:hAnsi="Times New Roman" w:cs="Times New Roman"/>
          <w:bCs/>
          <w:color w:val="000000" w:themeColor="text1"/>
          <w:sz w:val="24"/>
          <w:szCs w:val="24"/>
          <w:shd w:val="clear" w:color="auto" w:fill="FFFFFF"/>
        </w:rPr>
        <w:t>и</w:t>
      </w:r>
      <w:r w:rsidR="00910952" w:rsidRPr="00124915">
        <w:rPr>
          <w:rFonts w:ascii="Times New Roman" w:hAnsi="Times New Roman" w:cs="Times New Roman"/>
          <w:bCs/>
          <w:color w:val="000000" w:themeColor="text1"/>
          <w:sz w:val="24"/>
          <w:szCs w:val="24"/>
          <w:shd w:val="clear" w:color="auto" w:fill="FFFFFF"/>
        </w:rPr>
        <w:t xml:space="preserve"> затримками в постачанні, </w:t>
      </w:r>
      <w:r w:rsidR="0005129F" w:rsidRPr="00124915">
        <w:rPr>
          <w:rFonts w:ascii="Times New Roman" w:hAnsi="Times New Roman" w:cs="Times New Roman"/>
          <w:bCs/>
          <w:color w:val="000000" w:themeColor="text1"/>
          <w:sz w:val="24"/>
          <w:szCs w:val="24"/>
          <w:shd w:val="clear" w:color="auto" w:fill="FFFFFF"/>
        </w:rPr>
        <w:t xml:space="preserve">доцільним є продовження цієї норми </w:t>
      </w:r>
      <w:r w:rsidR="00824D47" w:rsidRPr="00124915">
        <w:rPr>
          <w:rFonts w:ascii="Times New Roman" w:hAnsi="Times New Roman" w:cs="Times New Roman"/>
          <w:bCs/>
          <w:color w:val="000000" w:themeColor="text1"/>
          <w:sz w:val="24"/>
          <w:szCs w:val="24"/>
          <w:shd w:val="clear" w:color="auto" w:fill="FFFFFF"/>
        </w:rPr>
        <w:t>щонайменше</w:t>
      </w:r>
      <w:r w:rsidR="0005129F" w:rsidRPr="00124915">
        <w:rPr>
          <w:rFonts w:ascii="Times New Roman" w:hAnsi="Times New Roman" w:cs="Times New Roman"/>
          <w:bCs/>
          <w:color w:val="000000" w:themeColor="text1"/>
          <w:sz w:val="24"/>
          <w:szCs w:val="24"/>
          <w:shd w:val="clear" w:color="auto" w:fill="FFFFFF"/>
        </w:rPr>
        <w:t xml:space="preserve"> до 31 грудня 20</w:t>
      </w:r>
      <w:r w:rsidR="00824D47" w:rsidRPr="00124915">
        <w:rPr>
          <w:rFonts w:ascii="Times New Roman" w:hAnsi="Times New Roman" w:cs="Times New Roman"/>
          <w:bCs/>
          <w:color w:val="000000" w:themeColor="text1"/>
          <w:sz w:val="24"/>
          <w:szCs w:val="24"/>
          <w:shd w:val="clear" w:color="auto" w:fill="FFFFFF"/>
        </w:rPr>
        <w:t>23 року</w:t>
      </w:r>
      <w:r w:rsidR="00E659EC" w:rsidRPr="00124915">
        <w:rPr>
          <w:rFonts w:ascii="Times New Roman" w:hAnsi="Times New Roman" w:cs="Times New Roman"/>
          <w:bCs/>
          <w:color w:val="000000" w:themeColor="text1"/>
          <w:sz w:val="24"/>
          <w:szCs w:val="24"/>
          <w:shd w:val="clear" w:color="auto" w:fill="FFFFFF"/>
        </w:rPr>
        <w:t>.</w:t>
      </w:r>
    </w:p>
    <w:tbl>
      <w:tblPr>
        <w:tblStyle w:val="TableGrid"/>
        <w:tblW w:w="1398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3981"/>
      </w:tblGrid>
      <w:tr w:rsidR="00124915" w:rsidRPr="00124915" w14:paraId="06E694C1" w14:textId="77777777" w:rsidTr="005C1235">
        <w:tc>
          <w:tcPr>
            <w:tcW w:w="13981" w:type="dxa"/>
          </w:tcPr>
          <w:p w14:paraId="0D240C39" w14:textId="77777777" w:rsidR="009476EE" w:rsidRPr="00124915" w:rsidRDefault="009476EE" w:rsidP="009476EE">
            <w:pPr>
              <w:jc w:val="both"/>
              <w:rPr>
                <w:rFonts w:ascii="Times New Roman" w:hAnsi="Times New Roman" w:cs="Times New Roman"/>
                <w:b/>
                <w:bCs/>
                <w:i/>
                <w:color w:val="000000" w:themeColor="text1"/>
                <w:sz w:val="24"/>
                <w:szCs w:val="24"/>
                <w:u w:val="single"/>
                <w:shd w:val="clear" w:color="auto" w:fill="FFFFFF"/>
              </w:rPr>
            </w:pPr>
            <w:r w:rsidRPr="00124915">
              <w:rPr>
                <w:rFonts w:ascii="Times New Roman" w:hAnsi="Times New Roman" w:cs="Times New Roman"/>
                <w:b/>
                <w:bCs/>
                <w:i/>
                <w:color w:val="000000" w:themeColor="text1"/>
                <w:sz w:val="24"/>
                <w:szCs w:val="24"/>
                <w:u w:val="single"/>
                <w:shd w:val="clear" w:color="auto" w:fill="FFFFFF"/>
              </w:rPr>
              <w:t>Проблема:</w:t>
            </w:r>
          </w:p>
          <w:p w14:paraId="3AF5A366" w14:textId="77777777" w:rsidR="009476EE" w:rsidRPr="00124915" w:rsidRDefault="009476EE" w:rsidP="009476EE">
            <w:pPr>
              <w:jc w:val="both"/>
              <w:rPr>
                <w:rFonts w:ascii="Times New Roman" w:hAnsi="Times New Roman" w:cs="Times New Roman"/>
                <w:bCs/>
                <w:i/>
                <w:color w:val="000000" w:themeColor="text1"/>
                <w:sz w:val="24"/>
                <w:szCs w:val="24"/>
                <w:shd w:val="clear" w:color="auto" w:fill="FFFFFF"/>
              </w:rPr>
            </w:pPr>
            <w:r w:rsidRPr="00124915">
              <w:rPr>
                <w:rFonts w:ascii="Times New Roman" w:hAnsi="Times New Roman" w:cs="Times New Roman"/>
                <w:bCs/>
                <w:i/>
                <w:color w:val="000000" w:themeColor="text1"/>
                <w:sz w:val="24"/>
                <w:szCs w:val="24"/>
                <w:shd w:val="clear" w:color="auto" w:fill="FFFFFF"/>
              </w:rPr>
              <w:t>Відсутність зобов’язання ДП «Медичні закупівлі України» отримувати ліцензію на імпорт лікарських засобів  на шляху руху вакцин в Україну лише до 31 березня 2022 року.</w:t>
            </w:r>
          </w:p>
          <w:p w14:paraId="700EE7FC" w14:textId="77777777" w:rsidR="009476EE" w:rsidRPr="00124915" w:rsidRDefault="009476EE" w:rsidP="00CF5620">
            <w:pPr>
              <w:jc w:val="both"/>
              <w:rPr>
                <w:rFonts w:ascii="Times New Roman" w:hAnsi="Times New Roman" w:cs="Times New Roman"/>
                <w:bCs/>
                <w:color w:val="000000" w:themeColor="text1"/>
                <w:sz w:val="24"/>
                <w:szCs w:val="24"/>
                <w:shd w:val="clear" w:color="auto" w:fill="FFFFFF"/>
              </w:rPr>
            </w:pPr>
          </w:p>
        </w:tc>
      </w:tr>
      <w:tr w:rsidR="009476EE" w:rsidRPr="00124915" w14:paraId="37C5F991" w14:textId="77777777" w:rsidTr="005C1235">
        <w:tc>
          <w:tcPr>
            <w:tcW w:w="13981" w:type="dxa"/>
          </w:tcPr>
          <w:p w14:paraId="3BD57F75" w14:textId="396FB112" w:rsidR="009476EE" w:rsidRPr="00124915" w:rsidRDefault="009476EE" w:rsidP="009476EE">
            <w:pPr>
              <w:jc w:val="both"/>
              <w:rPr>
                <w:rFonts w:ascii="Times New Roman" w:hAnsi="Times New Roman" w:cs="Times New Roman"/>
                <w:b/>
                <w:i/>
                <w:color w:val="000000" w:themeColor="text1"/>
                <w:sz w:val="24"/>
                <w:szCs w:val="24"/>
              </w:rPr>
            </w:pPr>
            <w:r w:rsidRPr="00124915">
              <w:rPr>
                <w:rFonts w:ascii="Times New Roman" w:hAnsi="Times New Roman" w:cs="Times New Roman"/>
                <w:b/>
                <w:i/>
                <w:color w:val="000000" w:themeColor="text1"/>
                <w:sz w:val="24"/>
                <w:szCs w:val="24"/>
                <w:u w:val="single"/>
              </w:rPr>
              <w:t xml:space="preserve">Пропозиції </w:t>
            </w:r>
            <w:r w:rsidR="000E6E27" w:rsidRPr="00124915">
              <w:rPr>
                <w:rFonts w:ascii="Times New Roman" w:hAnsi="Times New Roman" w:cs="Times New Roman"/>
                <w:b/>
                <w:i/>
                <w:color w:val="000000" w:themeColor="text1"/>
                <w:sz w:val="24"/>
                <w:szCs w:val="24"/>
                <w:u w:val="single"/>
              </w:rPr>
              <w:t xml:space="preserve">щодо </w:t>
            </w:r>
            <w:r w:rsidRPr="00124915">
              <w:rPr>
                <w:rFonts w:ascii="Times New Roman" w:hAnsi="Times New Roman" w:cs="Times New Roman"/>
                <w:b/>
                <w:i/>
                <w:color w:val="000000" w:themeColor="text1"/>
                <w:sz w:val="24"/>
                <w:szCs w:val="24"/>
                <w:u w:val="single"/>
              </w:rPr>
              <w:t>вирішення</w:t>
            </w:r>
            <w:r w:rsidRPr="00124915">
              <w:rPr>
                <w:rFonts w:ascii="Times New Roman" w:hAnsi="Times New Roman" w:cs="Times New Roman"/>
                <w:b/>
                <w:i/>
                <w:color w:val="000000" w:themeColor="text1"/>
                <w:sz w:val="24"/>
                <w:szCs w:val="24"/>
              </w:rPr>
              <w:t>:</w:t>
            </w:r>
          </w:p>
          <w:p w14:paraId="08879276" w14:textId="77777777" w:rsidR="009476EE" w:rsidRPr="00124915" w:rsidRDefault="009476EE" w:rsidP="009476EE">
            <w:pPr>
              <w:jc w:val="both"/>
              <w:rPr>
                <w:rFonts w:ascii="Times New Roman" w:hAnsi="Times New Roman" w:cs="Times New Roman"/>
                <w:b/>
                <w:i/>
                <w:color w:val="000000" w:themeColor="text1"/>
                <w:sz w:val="24"/>
                <w:szCs w:val="24"/>
              </w:rPr>
            </w:pPr>
            <w:r w:rsidRPr="00124915">
              <w:rPr>
                <w:rFonts w:ascii="Times New Roman" w:hAnsi="Times New Roman" w:cs="Times New Roman"/>
                <w:i/>
                <w:color w:val="000000" w:themeColor="text1"/>
                <w:sz w:val="24"/>
                <w:szCs w:val="24"/>
                <w:shd w:val="clear" w:color="auto" w:fill="FFFFFF"/>
              </w:rPr>
              <w:t xml:space="preserve">Закону України «Про лікарські засоби» і продовжити строк позбавлення </w:t>
            </w:r>
            <w:r w:rsidRPr="00124915">
              <w:rPr>
                <w:rFonts w:ascii="Times New Roman" w:hAnsi="Times New Roman" w:cs="Times New Roman"/>
                <w:bCs/>
                <w:i/>
                <w:color w:val="000000" w:themeColor="text1"/>
                <w:sz w:val="24"/>
                <w:szCs w:val="24"/>
                <w:shd w:val="clear" w:color="auto" w:fill="FFFFFF"/>
              </w:rPr>
              <w:t>ДП «Медичні закупівлі України» обов’язку отримувати ліцензію на імпорт лікарських засобів  щонайменше до 31 грудня 2023 року.</w:t>
            </w:r>
          </w:p>
          <w:p w14:paraId="56E55A4C" w14:textId="77777777" w:rsidR="009476EE" w:rsidRPr="00124915" w:rsidRDefault="009476EE" w:rsidP="00CF5620">
            <w:pPr>
              <w:jc w:val="both"/>
              <w:rPr>
                <w:rFonts w:ascii="Times New Roman" w:hAnsi="Times New Roman" w:cs="Times New Roman"/>
                <w:bCs/>
                <w:color w:val="000000" w:themeColor="text1"/>
                <w:sz w:val="24"/>
                <w:szCs w:val="24"/>
                <w:shd w:val="clear" w:color="auto" w:fill="FFFFFF"/>
              </w:rPr>
            </w:pPr>
          </w:p>
        </w:tc>
      </w:tr>
    </w:tbl>
    <w:p w14:paraId="669DDF1D" w14:textId="77777777" w:rsidR="009476EE" w:rsidRPr="00124915" w:rsidRDefault="009476EE" w:rsidP="00CF5620">
      <w:pPr>
        <w:jc w:val="both"/>
        <w:rPr>
          <w:rFonts w:ascii="Times New Roman" w:hAnsi="Times New Roman" w:cs="Times New Roman"/>
          <w:bCs/>
          <w:color w:val="000000" w:themeColor="text1"/>
          <w:sz w:val="24"/>
          <w:szCs w:val="24"/>
          <w:shd w:val="clear" w:color="auto" w:fill="FFFFFF"/>
        </w:rPr>
      </w:pPr>
    </w:p>
    <w:p w14:paraId="0DE02BDF" w14:textId="1673845E" w:rsidR="00FA4E05" w:rsidRPr="00124915" w:rsidRDefault="00FA4E05" w:rsidP="00CF5620">
      <w:pPr>
        <w:pStyle w:val="ListParagraph"/>
        <w:numPr>
          <w:ilvl w:val="0"/>
          <w:numId w:val="9"/>
        </w:numPr>
        <w:ind w:left="0" w:firstLine="0"/>
        <w:jc w:val="both"/>
        <w:rPr>
          <w:rFonts w:ascii="Times New Roman" w:hAnsi="Times New Roman" w:cs="Times New Roman"/>
          <w:bCs/>
          <w:color w:val="000000" w:themeColor="text1"/>
          <w:sz w:val="24"/>
          <w:szCs w:val="24"/>
          <w:shd w:val="clear" w:color="auto" w:fill="FFFFFF"/>
        </w:rPr>
      </w:pPr>
      <w:r w:rsidRPr="00124915">
        <w:rPr>
          <w:rFonts w:ascii="Times New Roman" w:hAnsi="Times New Roman" w:cs="Times New Roman"/>
          <w:bCs/>
          <w:color w:val="000000" w:themeColor="text1"/>
          <w:sz w:val="24"/>
          <w:szCs w:val="24"/>
          <w:shd w:val="clear" w:color="auto" w:fill="FFFFFF"/>
        </w:rPr>
        <w:t xml:space="preserve">Можливість закупівлі, ввозу та введення в обіг лікарських засобів </w:t>
      </w:r>
      <w:r w:rsidRPr="00124915">
        <w:rPr>
          <w:rFonts w:ascii="Times New Roman" w:hAnsi="Times New Roman" w:cs="Times New Roman"/>
          <w:b/>
          <w:color w:val="000000" w:themeColor="text1"/>
          <w:sz w:val="24"/>
          <w:szCs w:val="24"/>
          <w:u w:val="single"/>
        </w:rPr>
        <w:t>Д</w:t>
      </w:r>
      <w:r w:rsidR="00362CF6" w:rsidRPr="00124915">
        <w:rPr>
          <w:rFonts w:ascii="Times New Roman" w:hAnsi="Times New Roman" w:cs="Times New Roman"/>
          <w:b/>
          <w:color w:val="000000" w:themeColor="text1"/>
          <w:sz w:val="24"/>
          <w:szCs w:val="24"/>
          <w:u w:val="single"/>
        </w:rPr>
        <w:t>ержавни</w:t>
      </w:r>
      <w:r w:rsidRPr="00124915">
        <w:rPr>
          <w:rFonts w:ascii="Times New Roman" w:hAnsi="Times New Roman" w:cs="Times New Roman"/>
          <w:b/>
          <w:color w:val="000000" w:themeColor="text1"/>
          <w:sz w:val="24"/>
          <w:szCs w:val="24"/>
          <w:u w:val="single"/>
        </w:rPr>
        <w:t>м підприємством «Медичні закупівлі України»</w:t>
      </w:r>
      <w:r w:rsidRPr="00124915">
        <w:rPr>
          <w:rFonts w:ascii="Times New Roman" w:hAnsi="Times New Roman" w:cs="Times New Roman"/>
          <w:b/>
          <w:color w:val="000000" w:themeColor="text1"/>
          <w:sz w:val="24"/>
          <w:szCs w:val="24"/>
        </w:rPr>
        <w:t xml:space="preserve"> </w:t>
      </w:r>
      <w:r w:rsidRPr="00124915">
        <w:rPr>
          <w:rFonts w:ascii="Times New Roman" w:hAnsi="Times New Roman" w:cs="Times New Roman"/>
          <w:color w:val="000000" w:themeColor="text1"/>
          <w:sz w:val="24"/>
          <w:szCs w:val="24"/>
        </w:rPr>
        <w:t>в оригінальному пакуванні  та з маркуванням</w:t>
      </w:r>
      <w:r w:rsidRPr="00124915">
        <w:rPr>
          <w:rFonts w:ascii="Times New Roman" w:hAnsi="Times New Roman" w:cs="Times New Roman"/>
          <w:b/>
          <w:color w:val="000000" w:themeColor="text1"/>
          <w:sz w:val="24"/>
          <w:szCs w:val="24"/>
        </w:rPr>
        <w:t xml:space="preserve"> </w:t>
      </w:r>
      <w:r w:rsidR="00CF0A37" w:rsidRPr="00124915">
        <w:rPr>
          <w:rFonts w:ascii="Times New Roman" w:hAnsi="Times New Roman" w:cs="Times New Roman"/>
          <w:b/>
          <w:color w:val="000000" w:themeColor="text1"/>
          <w:sz w:val="24"/>
          <w:szCs w:val="24"/>
        </w:rPr>
        <w:t xml:space="preserve"> </w:t>
      </w:r>
      <w:r w:rsidR="00CF0A37" w:rsidRPr="00124915">
        <w:rPr>
          <w:rFonts w:ascii="Times New Roman" w:hAnsi="Times New Roman" w:cs="Times New Roman"/>
          <w:color w:val="000000" w:themeColor="text1"/>
          <w:sz w:val="24"/>
          <w:szCs w:val="24"/>
        </w:rPr>
        <w:t xml:space="preserve">виконаними мовою </w:t>
      </w:r>
      <w:r w:rsidR="000A3A5F" w:rsidRPr="00124915">
        <w:rPr>
          <w:rFonts w:ascii="Times New Roman" w:hAnsi="Times New Roman" w:cs="Times New Roman"/>
          <w:color w:val="000000" w:themeColor="text1"/>
          <w:sz w:val="24"/>
          <w:szCs w:val="24"/>
        </w:rPr>
        <w:t>оригіналу</w:t>
      </w:r>
      <w:r w:rsidR="00CF0A37" w:rsidRPr="00124915">
        <w:rPr>
          <w:rFonts w:ascii="Times New Roman" w:hAnsi="Times New Roman" w:cs="Times New Roman"/>
          <w:color w:val="000000" w:themeColor="text1"/>
          <w:sz w:val="24"/>
          <w:szCs w:val="24"/>
        </w:rPr>
        <w:t>.</w:t>
      </w:r>
    </w:p>
    <w:p w14:paraId="5A049CE2" w14:textId="77777777" w:rsidR="00662D50" w:rsidRPr="00124915" w:rsidRDefault="00496254" w:rsidP="00CF5620">
      <w:pPr>
        <w:jc w:val="both"/>
        <w:rPr>
          <w:rFonts w:ascii="Times New Roman" w:hAnsi="Times New Roman" w:cs="Times New Roman"/>
          <w:bCs/>
          <w:color w:val="000000" w:themeColor="text1"/>
          <w:sz w:val="24"/>
          <w:szCs w:val="24"/>
          <w:shd w:val="clear" w:color="auto" w:fill="FFFFFF"/>
        </w:rPr>
      </w:pPr>
      <w:r w:rsidRPr="00124915">
        <w:rPr>
          <w:rFonts w:ascii="Times New Roman" w:hAnsi="Times New Roman" w:cs="Times New Roman"/>
          <w:bCs/>
          <w:color w:val="000000" w:themeColor="text1"/>
          <w:sz w:val="24"/>
          <w:szCs w:val="24"/>
          <w:shd w:val="clear" w:color="auto" w:fill="FFFFFF"/>
        </w:rPr>
        <w:t>Доволі істотн</w:t>
      </w:r>
      <w:r w:rsidR="00DF4FFB" w:rsidRPr="00124915">
        <w:rPr>
          <w:rFonts w:ascii="Times New Roman" w:hAnsi="Times New Roman" w:cs="Times New Roman"/>
          <w:bCs/>
          <w:color w:val="000000" w:themeColor="text1"/>
          <w:sz w:val="24"/>
          <w:szCs w:val="24"/>
          <w:shd w:val="clear" w:color="auto" w:fill="FFFFFF"/>
        </w:rPr>
        <w:t>им моментом, що скорочує час</w:t>
      </w:r>
      <w:r w:rsidR="00352344" w:rsidRPr="00124915">
        <w:rPr>
          <w:rFonts w:ascii="Times New Roman" w:hAnsi="Times New Roman" w:cs="Times New Roman"/>
          <w:bCs/>
          <w:color w:val="000000" w:themeColor="text1"/>
          <w:sz w:val="24"/>
          <w:szCs w:val="24"/>
          <w:shd w:val="clear" w:color="auto" w:fill="FFFFFF"/>
        </w:rPr>
        <w:t xml:space="preserve">, протягом якого препарат потрапляє до пацієнта, а також </w:t>
      </w:r>
      <w:r w:rsidR="00410236" w:rsidRPr="00124915">
        <w:rPr>
          <w:rFonts w:ascii="Times New Roman" w:hAnsi="Times New Roman" w:cs="Times New Roman"/>
          <w:bCs/>
          <w:color w:val="000000" w:themeColor="text1"/>
          <w:sz w:val="24"/>
          <w:szCs w:val="24"/>
          <w:shd w:val="clear" w:color="auto" w:fill="FFFFFF"/>
        </w:rPr>
        <w:t xml:space="preserve"> позитивно впливає </w:t>
      </w:r>
      <w:r w:rsidR="005A7005" w:rsidRPr="00124915">
        <w:rPr>
          <w:rFonts w:ascii="Times New Roman" w:hAnsi="Times New Roman" w:cs="Times New Roman"/>
          <w:bCs/>
          <w:color w:val="000000" w:themeColor="text1"/>
          <w:sz w:val="24"/>
          <w:szCs w:val="24"/>
          <w:shd w:val="clear" w:color="auto" w:fill="FFFFFF"/>
        </w:rPr>
        <w:t>та знижу</w:t>
      </w:r>
      <w:r w:rsidR="00410236" w:rsidRPr="00124915">
        <w:rPr>
          <w:rFonts w:ascii="Times New Roman" w:hAnsi="Times New Roman" w:cs="Times New Roman"/>
          <w:bCs/>
          <w:color w:val="000000" w:themeColor="text1"/>
          <w:sz w:val="24"/>
          <w:szCs w:val="24"/>
          <w:shd w:val="clear" w:color="auto" w:fill="FFFFFF"/>
        </w:rPr>
        <w:t xml:space="preserve"> ціну</w:t>
      </w:r>
      <w:r w:rsidR="0098604B" w:rsidRPr="00124915">
        <w:rPr>
          <w:rFonts w:ascii="Times New Roman" w:hAnsi="Times New Roman" w:cs="Times New Roman"/>
          <w:bCs/>
          <w:color w:val="000000" w:themeColor="text1"/>
          <w:sz w:val="24"/>
          <w:szCs w:val="24"/>
          <w:shd w:val="clear" w:color="auto" w:fill="FFFFFF"/>
        </w:rPr>
        <w:t xml:space="preserve"> -</w:t>
      </w:r>
      <w:r w:rsidR="00410236" w:rsidRPr="00124915">
        <w:rPr>
          <w:rFonts w:ascii="Times New Roman" w:hAnsi="Times New Roman" w:cs="Times New Roman"/>
          <w:bCs/>
          <w:color w:val="000000" w:themeColor="text1"/>
          <w:sz w:val="24"/>
          <w:szCs w:val="24"/>
          <w:shd w:val="clear" w:color="auto" w:fill="FFFFFF"/>
        </w:rPr>
        <w:t xml:space="preserve"> </w:t>
      </w:r>
      <w:r w:rsidR="0098604B" w:rsidRPr="00124915">
        <w:rPr>
          <w:rFonts w:ascii="Times New Roman" w:hAnsi="Times New Roman" w:cs="Times New Roman"/>
          <w:bCs/>
          <w:color w:val="000000" w:themeColor="text1"/>
          <w:sz w:val="24"/>
          <w:szCs w:val="24"/>
          <w:shd w:val="clear" w:color="auto" w:fill="FFFFFF"/>
        </w:rPr>
        <w:t>це</w:t>
      </w:r>
      <w:r w:rsidR="00410236" w:rsidRPr="00124915">
        <w:rPr>
          <w:rFonts w:ascii="Times New Roman" w:hAnsi="Times New Roman" w:cs="Times New Roman"/>
          <w:bCs/>
          <w:color w:val="000000" w:themeColor="text1"/>
          <w:sz w:val="24"/>
          <w:szCs w:val="24"/>
          <w:shd w:val="clear" w:color="auto" w:fill="FFFFFF"/>
        </w:rPr>
        <w:t xml:space="preserve"> можливість не розробляти </w:t>
      </w:r>
      <w:r w:rsidR="00ED42B1" w:rsidRPr="00124915">
        <w:rPr>
          <w:rFonts w:ascii="Times New Roman" w:hAnsi="Times New Roman" w:cs="Times New Roman"/>
          <w:bCs/>
          <w:color w:val="000000" w:themeColor="text1"/>
          <w:sz w:val="24"/>
          <w:szCs w:val="24"/>
          <w:shd w:val="clear" w:color="auto" w:fill="FFFFFF"/>
        </w:rPr>
        <w:t xml:space="preserve"> та не виготовляти </w:t>
      </w:r>
      <w:r w:rsidR="00410236" w:rsidRPr="00124915">
        <w:rPr>
          <w:rFonts w:ascii="Times New Roman" w:hAnsi="Times New Roman" w:cs="Times New Roman"/>
          <w:bCs/>
          <w:color w:val="000000" w:themeColor="text1"/>
          <w:sz w:val="24"/>
          <w:szCs w:val="24"/>
          <w:shd w:val="clear" w:color="auto" w:fill="FFFFFF"/>
        </w:rPr>
        <w:t xml:space="preserve">окремо </w:t>
      </w:r>
      <w:r w:rsidR="00ED42B1" w:rsidRPr="00124915">
        <w:rPr>
          <w:rFonts w:ascii="Times New Roman" w:hAnsi="Times New Roman" w:cs="Times New Roman"/>
          <w:bCs/>
          <w:color w:val="000000" w:themeColor="text1"/>
          <w:sz w:val="24"/>
          <w:szCs w:val="24"/>
          <w:shd w:val="clear" w:color="auto" w:fill="FFFFFF"/>
        </w:rPr>
        <w:t>пакування, інструкцію для препарату для Укра</w:t>
      </w:r>
      <w:r w:rsidR="00AB1599" w:rsidRPr="00124915">
        <w:rPr>
          <w:rFonts w:ascii="Times New Roman" w:hAnsi="Times New Roman" w:cs="Times New Roman"/>
          <w:bCs/>
          <w:color w:val="000000" w:themeColor="text1"/>
          <w:sz w:val="24"/>
          <w:szCs w:val="24"/>
          <w:shd w:val="clear" w:color="auto" w:fill="FFFFFF"/>
        </w:rPr>
        <w:t>їни</w:t>
      </w:r>
      <w:r w:rsidR="00C43715" w:rsidRPr="00124915">
        <w:rPr>
          <w:rFonts w:ascii="Times New Roman" w:hAnsi="Times New Roman" w:cs="Times New Roman"/>
          <w:bCs/>
          <w:color w:val="000000" w:themeColor="text1"/>
          <w:sz w:val="24"/>
          <w:szCs w:val="24"/>
          <w:shd w:val="clear" w:color="auto" w:fill="FFFFFF"/>
        </w:rPr>
        <w:t xml:space="preserve"> згідно локальних вимог та українською мовою</w:t>
      </w:r>
      <w:r w:rsidR="00ED42B1" w:rsidRPr="00124915">
        <w:rPr>
          <w:rFonts w:ascii="Times New Roman" w:hAnsi="Times New Roman" w:cs="Times New Roman"/>
          <w:bCs/>
          <w:color w:val="000000" w:themeColor="text1"/>
          <w:sz w:val="24"/>
          <w:szCs w:val="24"/>
          <w:shd w:val="clear" w:color="auto" w:fill="FFFFFF"/>
        </w:rPr>
        <w:t xml:space="preserve">. </w:t>
      </w:r>
    </w:p>
    <w:p w14:paraId="58EFA664" w14:textId="0356FF26" w:rsidR="00F85AD7" w:rsidRPr="00124915" w:rsidRDefault="00F85AD7" w:rsidP="00CF5620">
      <w:pPr>
        <w:jc w:val="both"/>
        <w:rPr>
          <w:rFonts w:ascii="Times New Roman" w:hAnsi="Times New Roman" w:cs="Times New Roman"/>
          <w:bCs/>
          <w:color w:val="000000" w:themeColor="text1"/>
          <w:sz w:val="24"/>
          <w:szCs w:val="24"/>
          <w:shd w:val="clear" w:color="auto" w:fill="FFFFFF"/>
        </w:rPr>
      </w:pPr>
      <w:r w:rsidRPr="00124915">
        <w:rPr>
          <w:rFonts w:ascii="Times New Roman" w:hAnsi="Times New Roman" w:cs="Times New Roman"/>
          <w:bCs/>
          <w:color w:val="000000" w:themeColor="text1"/>
          <w:sz w:val="24"/>
          <w:szCs w:val="24"/>
          <w:shd w:val="clear" w:color="auto" w:fill="FFFFFF"/>
        </w:rPr>
        <w:t>Однак, як свідчить досвід інших країн</w:t>
      </w:r>
      <w:r w:rsidR="00F961DF" w:rsidRPr="00124915">
        <w:rPr>
          <w:rFonts w:ascii="Times New Roman" w:hAnsi="Times New Roman" w:cs="Times New Roman"/>
          <w:bCs/>
          <w:color w:val="000000" w:themeColor="text1"/>
          <w:sz w:val="24"/>
          <w:szCs w:val="24"/>
          <w:shd w:val="clear" w:color="auto" w:fill="FFFFFF"/>
        </w:rPr>
        <w:t xml:space="preserve">, </w:t>
      </w:r>
      <w:r w:rsidR="00380F21" w:rsidRPr="00124915">
        <w:rPr>
          <w:rFonts w:ascii="Times New Roman" w:hAnsi="Times New Roman" w:cs="Times New Roman"/>
          <w:bCs/>
          <w:color w:val="000000" w:themeColor="text1"/>
          <w:sz w:val="24"/>
          <w:szCs w:val="24"/>
          <w:shd w:val="clear" w:color="auto" w:fill="FFFFFF"/>
        </w:rPr>
        <w:t>має бути посилений контроль за супроводом кожної упаковки препарату</w:t>
      </w:r>
      <w:r w:rsidR="004C0056" w:rsidRPr="00124915">
        <w:rPr>
          <w:rFonts w:ascii="Times New Roman" w:hAnsi="Times New Roman" w:cs="Times New Roman"/>
          <w:bCs/>
          <w:color w:val="000000" w:themeColor="text1"/>
          <w:sz w:val="24"/>
          <w:szCs w:val="24"/>
          <w:shd w:val="clear" w:color="auto" w:fill="FFFFFF"/>
        </w:rPr>
        <w:t xml:space="preserve"> перекладом</w:t>
      </w:r>
      <w:r w:rsidR="00380F21" w:rsidRPr="00124915">
        <w:rPr>
          <w:rFonts w:ascii="Times New Roman" w:hAnsi="Times New Roman" w:cs="Times New Roman"/>
          <w:bCs/>
          <w:color w:val="000000" w:themeColor="text1"/>
          <w:sz w:val="24"/>
          <w:szCs w:val="24"/>
          <w:shd w:val="clear" w:color="auto" w:fill="FFFFFF"/>
        </w:rPr>
        <w:t xml:space="preserve"> коротко</w:t>
      </w:r>
      <w:r w:rsidR="004C0056" w:rsidRPr="00124915">
        <w:rPr>
          <w:rFonts w:ascii="Times New Roman" w:hAnsi="Times New Roman" w:cs="Times New Roman"/>
          <w:bCs/>
          <w:color w:val="000000" w:themeColor="text1"/>
          <w:sz w:val="24"/>
          <w:szCs w:val="24"/>
          <w:shd w:val="clear" w:color="auto" w:fill="FFFFFF"/>
        </w:rPr>
        <w:t>ї</w:t>
      </w:r>
      <w:r w:rsidR="00380F21" w:rsidRPr="00124915">
        <w:rPr>
          <w:rFonts w:ascii="Times New Roman" w:hAnsi="Times New Roman" w:cs="Times New Roman"/>
          <w:bCs/>
          <w:color w:val="000000" w:themeColor="text1"/>
          <w:sz w:val="24"/>
          <w:szCs w:val="24"/>
          <w:shd w:val="clear" w:color="auto" w:fill="FFFFFF"/>
        </w:rPr>
        <w:t xml:space="preserve"> характеристик</w:t>
      </w:r>
      <w:r w:rsidR="004C0056" w:rsidRPr="00124915">
        <w:rPr>
          <w:rFonts w:ascii="Times New Roman" w:hAnsi="Times New Roman" w:cs="Times New Roman"/>
          <w:bCs/>
          <w:color w:val="000000" w:themeColor="text1"/>
          <w:sz w:val="24"/>
          <w:szCs w:val="24"/>
          <w:shd w:val="clear" w:color="auto" w:fill="FFFFFF"/>
        </w:rPr>
        <w:t>и</w:t>
      </w:r>
      <w:r w:rsidR="006B4780" w:rsidRPr="00124915">
        <w:rPr>
          <w:rFonts w:ascii="Times New Roman" w:hAnsi="Times New Roman" w:cs="Times New Roman"/>
          <w:bCs/>
          <w:color w:val="000000" w:themeColor="text1"/>
          <w:sz w:val="24"/>
          <w:szCs w:val="24"/>
          <w:shd w:val="clear" w:color="auto" w:fill="FFFFFF"/>
        </w:rPr>
        <w:t xml:space="preserve"> та інструкції</w:t>
      </w:r>
      <w:r w:rsidR="00380F21" w:rsidRPr="00124915">
        <w:rPr>
          <w:rFonts w:ascii="Times New Roman" w:hAnsi="Times New Roman" w:cs="Times New Roman"/>
          <w:bCs/>
          <w:color w:val="000000" w:themeColor="text1"/>
          <w:sz w:val="24"/>
          <w:szCs w:val="24"/>
          <w:shd w:val="clear" w:color="auto" w:fill="FFFFFF"/>
        </w:rPr>
        <w:t xml:space="preserve"> для </w:t>
      </w:r>
      <w:r w:rsidR="00A74669" w:rsidRPr="00124915">
        <w:rPr>
          <w:rFonts w:ascii="Times New Roman" w:hAnsi="Times New Roman" w:cs="Times New Roman"/>
          <w:bCs/>
          <w:color w:val="000000" w:themeColor="text1"/>
          <w:sz w:val="24"/>
          <w:szCs w:val="24"/>
          <w:shd w:val="clear" w:color="auto" w:fill="FFFFFF"/>
        </w:rPr>
        <w:t>медичного персоналу щодо застосування вакцини, що має надзвичайне значення для швидкої та ефективної вакцинації населення.</w:t>
      </w:r>
    </w:p>
    <w:p w14:paraId="29858476" w14:textId="77777777" w:rsidR="00362CF6" w:rsidRPr="00124915" w:rsidRDefault="00FA730C" w:rsidP="00B02B29">
      <w:pPr>
        <w:pStyle w:val="ListParagraph"/>
        <w:numPr>
          <w:ilvl w:val="0"/>
          <w:numId w:val="9"/>
        </w:numPr>
        <w:ind w:left="0" w:firstLine="0"/>
        <w:jc w:val="both"/>
        <w:rPr>
          <w:rFonts w:ascii="Times New Roman" w:hAnsi="Times New Roman" w:cs="Times New Roman"/>
          <w:bCs/>
          <w:color w:val="000000" w:themeColor="text1"/>
          <w:sz w:val="24"/>
          <w:szCs w:val="24"/>
          <w:shd w:val="clear" w:color="auto" w:fill="FFFFFF"/>
        </w:rPr>
      </w:pPr>
      <w:r w:rsidRPr="00124915">
        <w:rPr>
          <w:rFonts w:ascii="Times New Roman" w:hAnsi="Times New Roman" w:cs="Times New Roman"/>
          <w:bCs/>
          <w:color w:val="000000" w:themeColor="text1"/>
          <w:sz w:val="24"/>
          <w:szCs w:val="24"/>
          <w:shd w:val="clear" w:color="auto" w:fill="FFFFFF"/>
        </w:rPr>
        <w:t xml:space="preserve">Відповідно </w:t>
      </w:r>
      <w:r w:rsidR="00C77CCB" w:rsidRPr="00124915">
        <w:rPr>
          <w:rFonts w:ascii="Times New Roman" w:hAnsi="Times New Roman" w:cs="Times New Roman"/>
          <w:bCs/>
          <w:color w:val="000000" w:themeColor="text1"/>
          <w:sz w:val="24"/>
          <w:szCs w:val="24"/>
          <w:shd w:val="clear" w:color="auto" w:fill="FFFFFF"/>
        </w:rPr>
        <w:t>до Закону України «Про публічні закупівлі»</w:t>
      </w:r>
      <w:r w:rsidR="00D20F14" w:rsidRPr="00124915">
        <w:rPr>
          <w:rFonts w:ascii="Times New Roman" w:hAnsi="Times New Roman" w:cs="Times New Roman"/>
          <w:bCs/>
          <w:color w:val="000000" w:themeColor="text1"/>
          <w:sz w:val="24"/>
          <w:szCs w:val="24"/>
          <w:shd w:val="clear" w:color="auto" w:fill="FFFFFF"/>
        </w:rPr>
        <w:t xml:space="preserve"> </w:t>
      </w:r>
      <w:r w:rsidR="00C77CCB" w:rsidRPr="00124915">
        <w:rPr>
          <w:rFonts w:ascii="Times New Roman" w:hAnsi="Times New Roman" w:cs="Times New Roman"/>
          <w:bCs/>
          <w:color w:val="000000" w:themeColor="text1"/>
          <w:sz w:val="24"/>
          <w:szCs w:val="24"/>
          <w:shd w:val="clear" w:color="auto" w:fill="FFFFFF"/>
        </w:rPr>
        <w:t xml:space="preserve"> </w:t>
      </w:r>
      <w:r w:rsidR="00D20F14" w:rsidRPr="00124915">
        <w:rPr>
          <w:rFonts w:ascii="Times New Roman" w:hAnsi="Times New Roman" w:cs="Times New Roman"/>
          <w:bCs/>
          <w:color w:val="000000" w:themeColor="text1"/>
          <w:sz w:val="24"/>
          <w:szCs w:val="24"/>
          <w:shd w:val="clear" w:color="auto" w:fill="FFFFFF"/>
        </w:rPr>
        <w:t>ДП «Медичні закупівлі України» при проведенні закупі</w:t>
      </w:r>
      <w:r w:rsidR="00A244C3" w:rsidRPr="00124915">
        <w:rPr>
          <w:rFonts w:ascii="Times New Roman" w:hAnsi="Times New Roman" w:cs="Times New Roman"/>
          <w:bCs/>
          <w:color w:val="000000" w:themeColor="text1"/>
          <w:sz w:val="24"/>
          <w:szCs w:val="24"/>
          <w:shd w:val="clear" w:color="auto" w:fill="FFFFFF"/>
        </w:rPr>
        <w:t>влі</w:t>
      </w:r>
      <w:r w:rsidR="00D20F14" w:rsidRPr="00124915">
        <w:rPr>
          <w:rFonts w:ascii="Times New Roman" w:hAnsi="Times New Roman" w:cs="Times New Roman"/>
          <w:bCs/>
          <w:color w:val="000000" w:themeColor="text1"/>
          <w:sz w:val="24"/>
          <w:szCs w:val="24"/>
          <w:shd w:val="clear" w:color="auto" w:fill="FFFFFF"/>
        </w:rPr>
        <w:t xml:space="preserve"> дотримується положень цього </w:t>
      </w:r>
      <w:r w:rsidR="00BF2F21" w:rsidRPr="00124915">
        <w:rPr>
          <w:rFonts w:ascii="Times New Roman" w:hAnsi="Times New Roman" w:cs="Times New Roman"/>
          <w:bCs/>
          <w:color w:val="000000" w:themeColor="text1"/>
          <w:sz w:val="24"/>
          <w:szCs w:val="24"/>
          <w:shd w:val="clear" w:color="auto" w:fill="FFFFFF"/>
        </w:rPr>
        <w:t>Закону,</w:t>
      </w:r>
      <w:r w:rsidR="006C73A1" w:rsidRPr="00124915">
        <w:rPr>
          <w:rFonts w:ascii="Times New Roman" w:hAnsi="Times New Roman" w:cs="Times New Roman"/>
          <w:bCs/>
          <w:color w:val="000000" w:themeColor="text1"/>
          <w:sz w:val="24"/>
          <w:szCs w:val="24"/>
          <w:shd w:val="clear" w:color="auto" w:fill="FFFFFF"/>
        </w:rPr>
        <w:t xml:space="preserve"> який передбачає ряд процедур</w:t>
      </w:r>
      <w:r w:rsidR="00BE22E5" w:rsidRPr="00124915">
        <w:rPr>
          <w:rFonts w:ascii="Times New Roman" w:hAnsi="Times New Roman" w:cs="Times New Roman"/>
          <w:bCs/>
          <w:color w:val="000000" w:themeColor="text1"/>
          <w:sz w:val="24"/>
          <w:szCs w:val="24"/>
          <w:shd w:val="clear" w:color="auto" w:fill="FFFFFF"/>
        </w:rPr>
        <w:t xml:space="preserve"> та механізмів</w:t>
      </w:r>
      <w:r w:rsidR="006C73A1" w:rsidRPr="00124915">
        <w:rPr>
          <w:rFonts w:ascii="Times New Roman" w:hAnsi="Times New Roman" w:cs="Times New Roman"/>
          <w:bCs/>
          <w:color w:val="000000" w:themeColor="text1"/>
          <w:sz w:val="24"/>
          <w:szCs w:val="24"/>
          <w:shd w:val="clear" w:color="auto" w:fill="FFFFFF"/>
        </w:rPr>
        <w:t xml:space="preserve">, </w:t>
      </w:r>
      <w:r w:rsidR="006D49F6" w:rsidRPr="00124915">
        <w:rPr>
          <w:rFonts w:ascii="Times New Roman" w:hAnsi="Times New Roman" w:cs="Times New Roman"/>
          <w:bCs/>
          <w:color w:val="000000" w:themeColor="text1"/>
          <w:sz w:val="24"/>
          <w:szCs w:val="24"/>
          <w:shd w:val="clear" w:color="auto" w:fill="FFFFFF"/>
        </w:rPr>
        <w:t>що</w:t>
      </w:r>
      <w:r w:rsidR="00BE22E5" w:rsidRPr="00124915">
        <w:rPr>
          <w:rFonts w:ascii="Times New Roman" w:hAnsi="Times New Roman" w:cs="Times New Roman"/>
          <w:bCs/>
          <w:color w:val="000000" w:themeColor="text1"/>
          <w:sz w:val="24"/>
          <w:szCs w:val="24"/>
          <w:shd w:val="clear" w:color="auto" w:fill="FFFFFF"/>
        </w:rPr>
        <w:t xml:space="preserve"> сприяють </w:t>
      </w:r>
      <w:r w:rsidR="005A7CCC" w:rsidRPr="00124915">
        <w:rPr>
          <w:rFonts w:ascii="Times New Roman" w:hAnsi="Times New Roman" w:cs="Times New Roman"/>
          <w:bCs/>
          <w:color w:val="000000" w:themeColor="text1"/>
          <w:sz w:val="24"/>
          <w:szCs w:val="24"/>
          <w:shd w:val="clear" w:color="auto" w:fill="FFFFFF"/>
        </w:rPr>
        <w:t>прозорості</w:t>
      </w:r>
      <w:r w:rsidR="000416F5" w:rsidRPr="00124915">
        <w:rPr>
          <w:rFonts w:ascii="Times New Roman" w:hAnsi="Times New Roman" w:cs="Times New Roman"/>
          <w:bCs/>
          <w:color w:val="000000" w:themeColor="text1"/>
          <w:sz w:val="24"/>
          <w:szCs w:val="24"/>
          <w:shd w:val="clear" w:color="auto" w:fill="FFFFFF"/>
        </w:rPr>
        <w:t xml:space="preserve">, </w:t>
      </w:r>
      <w:r w:rsidR="00A244C3" w:rsidRPr="00124915">
        <w:rPr>
          <w:rFonts w:ascii="Times New Roman" w:hAnsi="Times New Roman" w:cs="Times New Roman"/>
          <w:bCs/>
          <w:color w:val="000000" w:themeColor="text1"/>
          <w:sz w:val="24"/>
          <w:szCs w:val="24"/>
          <w:shd w:val="clear" w:color="auto" w:fill="FFFFFF"/>
        </w:rPr>
        <w:t>підвищенню</w:t>
      </w:r>
      <w:r w:rsidR="000416F5" w:rsidRPr="00124915">
        <w:rPr>
          <w:rFonts w:ascii="Times New Roman" w:hAnsi="Times New Roman" w:cs="Times New Roman"/>
          <w:bCs/>
          <w:color w:val="000000" w:themeColor="text1"/>
          <w:sz w:val="24"/>
          <w:szCs w:val="24"/>
          <w:shd w:val="clear" w:color="auto" w:fill="FFFFFF"/>
        </w:rPr>
        <w:t xml:space="preserve"> рівня конкуренції та зниженню корупційних ризиків при закупівлі за державні кошти</w:t>
      </w:r>
      <w:r w:rsidR="00A244C3" w:rsidRPr="00124915">
        <w:rPr>
          <w:rFonts w:ascii="Times New Roman" w:hAnsi="Times New Roman" w:cs="Times New Roman"/>
          <w:bCs/>
          <w:color w:val="000000" w:themeColor="text1"/>
          <w:sz w:val="24"/>
          <w:szCs w:val="24"/>
          <w:shd w:val="clear" w:color="auto" w:fill="FFFFFF"/>
        </w:rPr>
        <w:t xml:space="preserve">. </w:t>
      </w:r>
    </w:p>
    <w:p w14:paraId="21B2EBBA" w14:textId="77777777" w:rsidR="00362CF6" w:rsidRPr="00124915" w:rsidRDefault="00362CF6" w:rsidP="00362CF6">
      <w:pPr>
        <w:pStyle w:val="ListParagraph"/>
        <w:ind w:left="0"/>
        <w:jc w:val="both"/>
        <w:rPr>
          <w:rFonts w:ascii="Times New Roman" w:hAnsi="Times New Roman" w:cs="Times New Roman"/>
          <w:bCs/>
          <w:color w:val="000000" w:themeColor="text1"/>
          <w:sz w:val="24"/>
          <w:szCs w:val="24"/>
          <w:shd w:val="clear" w:color="auto" w:fill="FFFFFF"/>
        </w:rPr>
      </w:pPr>
    </w:p>
    <w:p w14:paraId="74A518DF" w14:textId="023761E3" w:rsidR="00E232AF" w:rsidRPr="00124915" w:rsidRDefault="00EC69D4" w:rsidP="00362CF6">
      <w:pPr>
        <w:pStyle w:val="ListParagraph"/>
        <w:ind w:left="0"/>
        <w:jc w:val="both"/>
        <w:rPr>
          <w:rFonts w:ascii="Times New Roman" w:hAnsi="Times New Roman" w:cs="Times New Roman"/>
          <w:bCs/>
          <w:color w:val="000000" w:themeColor="text1"/>
          <w:sz w:val="24"/>
          <w:szCs w:val="24"/>
          <w:shd w:val="clear" w:color="auto" w:fill="FFFFFF"/>
        </w:rPr>
      </w:pPr>
      <w:r w:rsidRPr="00124915">
        <w:rPr>
          <w:rFonts w:ascii="Times New Roman" w:hAnsi="Times New Roman" w:cs="Times New Roman"/>
          <w:bCs/>
          <w:color w:val="000000" w:themeColor="text1"/>
          <w:sz w:val="24"/>
          <w:szCs w:val="24"/>
          <w:shd w:val="clear" w:color="auto" w:fill="FFFFFF"/>
        </w:rPr>
        <w:t>З</w:t>
      </w:r>
      <w:r w:rsidR="00BD0528" w:rsidRPr="00124915">
        <w:rPr>
          <w:rFonts w:ascii="Times New Roman" w:hAnsi="Times New Roman" w:cs="Times New Roman"/>
          <w:bCs/>
          <w:color w:val="000000" w:themeColor="text1"/>
          <w:sz w:val="24"/>
          <w:szCs w:val="24"/>
          <w:shd w:val="clear" w:color="auto" w:fill="FFFFFF"/>
        </w:rPr>
        <w:t xml:space="preserve">аконом України «Про внесення змін до деяких законодавчих актів України, спрямованих на запобігання виникненню і поширенню </w:t>
      </w:r>
      <w:proofErr w:type="spellStart"/>
      <w:r w:rsidR="00BD0528" w:rsidRPr="00124915">
        <w:rPr>
          <w:rFonts w:ascii="Times New Roman" w:hAnsi="Times New Roman" w:cs="Times New Roman"/>
          <w:bCs/>
          <w:color w:val="000000" w:themeColor="text1"/>
          <w:sz w:val="24"/>
          <w:szCs w:val="24"/>
          <w:shd w:val="clear" w:color="auto" w:fill="FFFFFF"/>
        </w:rPr>
        <w:t>коронавірусної</w:t>
      </w:r>
      <w:proofErr w:type="spellEnd"/>
      <w:r w:rsidR="00BD0528" w:rsidRPr="00124915">
        <w:rPr>
          <w:rFonts w:ascii="Times New Roman" w:hAnsi="Times New Roman" w:cs="Times New Roman"/>
          <w:bCs/>
          <w:color w:val="000000" w:themeColor="text1"/>
          <w:sz w:val="24"/>
          <w:szCs w:val="24"/>
          <w:shd w:val="clear" w:color="auto" w:fill="FFFFFF"/>
        </w:rPr>
        <w:t xml:space="preserve"> хвороби (COVID-19)» від </w:t>
      </w:r>
      <w:r w:rsidR="00B41339" w:rsidRPr="00124915">
        <w:rPr>
          <w:rStyle w:val="rvts44"/>
          <w:rFonts w:ascii="Times New Roman" w:hAnsi="Times New Roman" w:cs="Times New Roman"/>
          <w:bCs/>
          <w:color w:val="000000" w:themeColor="text1"/>
          <w:sz w:val="24"/>
          <w:szCs w:val="24"/>
          <w:shd w:val="clear" w:color="auto" w:fill="FFFFFF"/>
        </w:rPr>
        <w:t>17 березня 2020 року</w:t>
      </w:r>
      <w:r w:rsidR="00B41339" w:rsidRPr="00124915">
        <w:rPr>
          <w:rFonts w:ascii="Times New Roman" w:hAnsi="Times New Roman" w:cs="Times New Roman"/>
          <w:color w:val="000000" w:themeColor="text1"/>
          <w:sz w:val="24"/>
          <w:szCs w:val="24"/>
        </w:rPr>
        <w:t xml:space="preserve"> </w:t>
      </w:r>
      <w:r w:rsidR="00B41339" w:rsidRPr="00124915">
        <w:rPr>
          <w:rStyle w:val="rvts44"/>
          <w:rFonts w:ascii="Times New Roman" w:hAnsi="Times New Roman" w:cs="Times New Roman"/>
          <w:bCs/>
          <w:color w:val="000000" w:themeColor="text1"/>
          <w:sz w:val="24"/>
          <w:szCs w:val="24"/>
          <w:shd w:val="clear" w:color="auto" w:fill="FFFFFF"/>
        </w:rPr>
        <w:t xml:space="preserve">№ 530-IX були внесені зміни </w:t>
      </w:r>
      <w:r w:rsidR="00B41339" w:rsidRPr="00124915">
        <w:rPr>
          <w:rFonts w:ascii="Times New Roman" w:hAnsi="Times New Roman" w:cs="Times New Roman"/>
          <w:bCs/>
          <w:color w:val="000000" w:themeColor="text1"/>
          <w:sz w:val="24"/>
          <w:szCs w:val="24"/>
          <w:shd w:val="clear" w:color="auto" w:fill="FFFFFF"/>
        </w:rPr>
        <w:t>до Закону України «Про публічні закупівлі»   якими передбачено,</w:t>
      </w:r>
      <w:r w:rsidR="00E232AF" w:rsidRPr="00124915">
        <w:rPr>
          <w:rFonts w:ascii="Times New Roman" w:hAnsi="Times New Roman" w:cs="Times New Roman"/>
          <w:bCs/>
          <w:color w:val="000000" w:themeColor="text1"/>
          <w:sz w:val="24"/>
          <w:szCs w:val="24"/>
          <w:shd w:val="clear" w:color="auto" w:fill="FFFFFF"/>
        </w:rPr>
        <w:t xml:space="preserve"> -</w:t>
      </w:r>
    </w:p>
    <w:p w14:paraId="05816DB7" w14:textId="38F5EA5E" w:rsidR="00E232AF" w:rsidRPr="00124915" w:rsidRDefault="00E232AF" w:rsidP="00CF5620">
      <w:pPr>
        <w:tabs>
          <w:tab w:val="left" w:pos="567"/>
        </w:tabs>
        <w:jc w:val="both"/>
        <w:rPr>
          <w:rFonts w:ascii="Times New Roman" w:hAnsi="Times New Roman" w:cs="Times New Roman"/>
          <w:bCs/>
          <w:color w:val="000000" w:themeColor="text1"/>
          <w:sz w:val="24"/>
          <w:szCs w:val="24"/>
          <w:shd w:val="clear" w:color="auto" w:fill="FFFFFF"/>
        </w:rPr>
      </w:pPr>
      <w:r w:rsidRPr="00124915">
        <w:rPr>
          <w:rFonts w:ascii="Times New Roman" w:hAnsi="Times New Roman" w:cs="Times New Roman"/>
          <w:bCs/>
          <w:color w:val="000000" w:themeColor="text1"/>
          <w:sz w:val="24"/>
          <w:szCs w:val="24"/>
          <w:shd w:val="clear" w:color="auto" w:fill="FFFFFF"/>
        </w:rPr>
        <w:lastRenderedPageBreak/>
        <w:t>«</w:t>
      </w:r>
      <w:r w:rsidRPr="00124915">
        <w:rPr>
          <w:rFonts w:ascii="Times New Roman" w:hAnsi="Times New Roman" w:cs="Times New Roman"/>
          <w:i/>
          <w:color w:val="000000" w:themeColor="text1"/>
          <w:sz w:val="24"/>
          <w:szCs w:val="24"/>
          <w:shd w:val="clear" w:color="auto" w:fill="FFFFFF"/>
        </w:rPr>
        <w:t xml:space="preserve">дія цього Закону не поширюється на випадки, якщо предметом закупівлі є товари, роботи чи послуги, необхідні для виконання заходів, спрямованих на запобігання виникненню і поширенню, локалізацію та ліквідацію спалахів, епідемій та пандемій </w:t>
      </w:r>
      <w:proofErr w:type="spellStart"/>
      <w:r w:rsidRPr="00124915">
        <w:rPr>
          <w:rFonts w:ascii="Times New Roman" w:hAnsi="Times New Roman" w:cs="Times New Roman"/>
          <w:i/>
          <w:color w:val="000000" w:themeColor="text1"/>
          <w:sz w:val="24"/>
          <w:szCs w:val="24"/>
          <w:shd w:val="clear" w:color="auto" w:fill="FFFFFF"/>
        </w:rPr>
        <w:t>коронавірусної</w:t>
      </w:r>
      <w:proofErr w:type="spellEnd"/>
      <w:r w:rsidRPr="00124915">
        <w:rPr>
          <w:rFonts w:ascii="Times New Roman" w:hAnsi="Times New Roman" w:cs="Times New Roman"/>
          <w:i/>
          <w:color w:val="000000" w:themeColor="text1"/>
          <w:sz w:val="24"/>
          <w:szCs w:val="24"/>
          <w:shd w:val="clear" w:color="auto" w:fill="FFFFFF"/>
        </w:rPr>
        <w:t xml:space="preserve"> хвороби (COVID-19). Перелік таких товарів, робіт чи послуг та порядок їх закупівлі затверджуються Кабінетом Міністрів України</w:t>
      </w:r>
      <w:r w:rsidRPr="00124915">
        <w:rPr>
          <w:rFonts w:ascii="Times New Roman" w:hAnsi="Times New Roman" w:cs="Times New Roman"/>
          <w:color w:val="000000" w:themeColor="text1"/>
          <w:sz w:val="24"/>
          <w:szCs w:val="24"/>
          <w:shd w:val="clear" w:color="auto" w:fill="FFFFFF"/>
        </w:rPr>
        <w:t>»</w:t>
      </w:r>
    </w:p>
    <w:p w14:paraId="4682854F" w14:textId="0301F990" w:rsidR="00A74669" w:rsidRPr="00124915" w:rsidRDefault="001C0595" w:rsidP="00CF5620">
      <w:pPr>
        <w:tabs>
          <w:tab w:val="left" w:pos="567"/>
        </w:tabs>
        <w:jc w:val="both"/>
        <w:rPr>
          <w:rFonts w:ascii="Times New Roman" w:hAnsi="Times New Roman" w:cs="Times New Roman"/>
          <w:color w:val="000000" w:themeColor="text1"/>
          <w:sz w:val="24"/>
          <w:szCs w:val="24"/>
          <w:shd w:val="clear" w:color="auto" w:fill="FFFFFF"/>
        </w:rPr>
      </w:pPr>
      <w:r w:rsidRPr="00124915">
        <w:rPr>
          <w:rFonts w:ascii="Times New Roman" w:hAnsi="Times New Roman" w:cs="Times New Roman"/>
          <w:bCs/>
          <w:color w:val="000000" w:themeColor="text1"/>
          <w:sz w:val="24"/>
          <w:szCs w:val="24"/>
          <w:shd w:val="clear" w:color="auto" w:fill="FFFFFF"/>
        </w:rPr>
        <w:t>Постановою Кабінету Мініст</w:t>
      </w:r>
      <w:r w:rsidR="00D81B17" w:rsidRPr="00124915">
        <w:rPr>
          <w:rFonts w:ascii="Times New Roman" w:hAnsi="Times New Roman" w:cs="Times New Roman"/>
          <w:bCs/>
          <w:color w:val="000000" w:themeColor="text1"/>
          <w:sz w:val="24"/>
          <w:szCs w:val="24"/>
          <w:shd w:val="clear" w:color="auto" w:fill="FFFFFF"/>
        </w:rPr>
        <w:t>рів України «Д</w:t>
      </w:r>
      <w:r w:rsidRPr="00124915">
        <w:rPr>
          <w:rFonts w:ascii="Times New Roman" w:hAnsi="Times New Roman" w:cs="Times New Roman"/>
          <w:color w:val="000000" w:themeColor="text1"/>
          <w:sz w:val="24"/>
          <w:szCs w:val="24"/>
          <w:shd w:val="clear" w:color="auto" w:fill="FFFFFF"/>
        </w:rPr>
        <w:t>еякі питання закупівлі товарів, робіт і послуг, необхідних для здійснення заходів, спрямованих на запобігання виникненню та поширенню, локалізацію та ліквідацію спалахів, епідемій та пандемій </w:t>
      </w:r>
      <w:r w:rsidRPr="00124915">
        <w:rPr>
          <w:rFonts w:ascii="Times New Roman" w:hAnsi="Times New Roman" w:cs="Times New Roman"/>
          <w:color w:val="000000" w:themeColor="text1"/>
          <w:sz w:val="24"/>
          <w:szCs w:val="24"/>
        </w:rPr>
        <w:t xml:space="preserve">гострої респіраторної хвороби COVID-19, спричиненої </w:t>
      </w:r>
      <w:proofErr w:type="spellStart"/>
      <w:r w:rsidRPr="00124915">
        <w:rPr>
          <w:rFonts w:ascii="Times New Roman" w:hAnsi="Times New Roman" w:cs="Times New Roman"/>
          <w:color w:val="000000" w:themeColor="text1"/>
          <w:sz w:val="24"/>
          <w:szCs w:val="24"/>
        </w:rPr>
        <w:t>коронавірусом</w:t>
      </w:r>
      <w:proofErr w:type="spellEnd"/>
      <w:r w:rsidRPr="00124915">
        <w:rPr>
          <w:rFonts w:ascii="Times New Roman" w:hAnsi="Times New Roman" w:cs="Times New Roman"/>
          <w:color w:val="000000" w:themeColor="text1"/>
          <w:sz w:val="24"/>
          <w:szCs w:val="24"/>
        </w:rPr>
        <w:t xml:space="preserve"> SARS-CoV-2,</w:t>
      </w:r>
      <w:r w:rsidRPr="00124915">
        <w:rPr>
          <w:rFonts w:ascii="Times New Roman" w:hAnsi="Times New Roman" w:cs="Times New Roman"/>
          <w:color w:val="000000" w:themeColor="text1"/>
          <w:sz w:val="24"/>
          <w:szCs w:val="24"/>
          <w:shd w:val="clear" w:color="auto" w:fill="FFFFFF"/>
        </w:rPr>
        <w:t> на території України</w:t>
      </w:r>
      <w:r w:rsidR="00D81B17" w:rsidRPr="00124915">
        <w:rPr>
          <w:rFonts w:ascii="Times New Roman" w:hAnsi="Times New Roman" w:cs="Times New Roman"/>
          <w:color w:val="000000" w:themeColor="text1"/>
          <w:sz w:val="24"/>
          <w:szCs w:val="24"/>
          <w:shd w:val="clear" w:color="auto" w:fill="FFFFFF"/>
        </w:rPr>
        <w:t xml:space="preserve">» від 20 березня 2020 р. N 225 затверджено  перелік </w:t>
      </w:r>
      <w:r w:rsidR="005E3140" w:rsidRPr="00124915">
        <w:rPr>
          <w:rFonts w:ascii="Times New Roman" w:hAnsi="Times New Roman" w:cs="Times New Roman"/>
          <w:color w:val="000000" w:themeColor="text1"/>
          <w:sz w:val="24"/>
          <w:szCs w:val="24"/>
          <w:shd w:val="clear" w:color="auto" w:fill="FFFFFF"/>
        </w:rPr>
        <w:t xml:space="preserve">товарів, одним з яких передбачено </w:t>
      </w:r>
      <w:r w:rsidR="00304FB6" w:rsidRPr="00124915">
        <w:rPr>
          <w:rFonts w:ascii="Times New Roman" w:hAnsi="Times New Roman" w:cs="Times New Roman"/>
          <w:color w:val="000000" w:themeColor="text1"/>
          <w:sz w:val="24"/>
          <w:szCs w:val="24"/>
          <w:shd w:val="clear" w:color="auto" w:fill="FFFFFF"/>
        </w:rPr>
        <w:t>– «</w:t>
      </w:r>
      <w:proofErr w:type="spellStart"/>
      <w:r w:rsidR="00304FB6" w:rsidRPr="00124915">
        <w:rPr>
          <w:rFonts w:ascii="Times New Roman" w:hAnsi="Times New Roman" w:cs="Times New Roman"/>
          <w:color w:val="000000" w:themeColor="text1"/>
          <w:sz w:val="24"/>
          <w:szCs w:val="24"/>
          <w:shd w:val="clear" w:color="auto" w:fill="FFFFFF"/>
        </w:rPr>
        <w:t>Vaccines</w:t>
      </w:r>
      <w:proofErr w:type="spellEnd"/>
      <w:r w:rsidR="00304FB6" w:rsidRPr="00124915">
        <w:rPr>
          <w:rFonts w:ascii="Times New Roman" w:hAnsi="Times New Roman" w:cs="Times New Roman"/>
          <w:color w:val="000000" w:themeColor="text1"/>
          <w:sz w:val="24"/>
          <w:szCs w:val="24"/>
          <w:shd w:val="clear" w:color="auto" w:fill="FFFFFF"/>
        </w:rPr>
        <w:t xml:space="preserve"> (вакцини проти гострої респіраторної хвороби COVID-19, спричиненої </w:t>
      </w:r>
      <w:proofErr w:type="spellStart"/>
      <w:r w:rsidR="00304FB6" w:rsidRPr="00124915">
        <w:rPr>
          <w:rFonts w:ascii="Times New Roman" w:hAnsi="Times New Roman" w:cs="Times New Roman"/>
          <w:color w:val="000000" w:themeColor="text1"/>
          <w:sz w:val="24"/>
          <w:szCs w:val="24"/>
          <w:shd w:val="clear" w:color="auto" w:fill="FFFFFF"/>
        </w:rPr>
        <w:t>коронавірусом</w:t>
      </w:r>
      <w:proofErr w:type="spellEnd"/>
      <w:r w:rsidR="00304FB6" w:rsidRPr="00124915">
        <w:rPr>
          <w:rFonts w:ascii="Times New Roman" w:hAnsi="Times New Roman" w:cs="Times New Roman"/>
          <w:color w:val="000000" w:themeColor="text1"/>
          <w:sz w:val="24"/>
          <w:szCs w:val="24"/>
          <w:shd w:val="clear" w:color="auto" w:fill="FFFFFF"/>
        </w:rPr>
        <w:t xml:space="preserve"> SARS-CoV-2)».</w:t>
      </w:r>
    </w:p>
    <w:p w14:paraId="499074F7" w14:textId="7893025B" w:rsidR="00483289" w:rsidRPr="00124915" w:rsidRDefault="00483289" w:rsidP="00CF5620">
      <w:pPr>
        <w:jc w:val="both"/>
        <w:rPr>
          <w:rFonts w:ascii="Times New Roman" w:hAnsi="Times New Roman" w:cs="Times New Roman"/>
          <w:bCs/>
          <w:color w:val="000000" w:themeColor="text1"/>
          <w:sz w:val="24"/>
          <w:szCs w:val="24"/>
          <w:shd w:val="clear" w:color="auto" w:fill="FFFFFF"/>
        </w:rPr>
      </w:pPr>
      <w:r w:rsidRPr="00124915">
        <w:rPr>
          <w:rFonts w:ascii="Times New Roman" w:hAnsi="Times New Roman" w:cs="Times New Roman"/>
          <w:color w:val="000000" w:themeColor="text1"/>
          <w:sz w:val="24"/>
          <w:szCs w:val="24"/>
          <w:shd w:val="clear" w:color="auto" w:fill="FFFFFF"/>
        </w:rPr>
        <w:t xml:space="preserve">Варто зазначити, що </w:t>
      </w:r>
      <w:r w:rsidR="00362CF6" w:rsidRPr="00124915">
        <w:rPr>
          <w:rFonts w:ascii="Times New Roman" w:hAnsi="Times New Roman" w:cs="Times New Roman"/>
          <w:color w:val="000000" w:themeColor="text1"/>
          <w:sz w:val="24"/>
          <w:szCs w:val="24"/>
          <w:shd w:val="clear" w:color="auto" w:fill="FFFFFF"/>
        </w:rPr>
        <w:t xml:space="preserve">МОЗ через </w:t>
      </w:r>
      <w:r w:rsidRPr="00124915">
        <w:rPr>
          <w:rFonts w:ascii="Times New Roman" w:hAnsi="Times New Roman" w:cs="Times New Roman"/>
          <w:bCs/>
          <w:color w:val="000000" w:themeColor="text1"/>
          <w:sz w:val="24"/>
          <w:szCs w:val="24"/>
          <w:shd w:val="clear" w:color="auto" w:fill="FFFFFF"/>
        </w:rPr>
        <w:t xml:space="preserve">ДП «Медичні закупівлі України» </w:t>
      </w:r>
      <w:r w:rsidR="003B4535" w:rsidRPr="00124915">
        <w:rPr>
          <w:rFonts w:ascii="Times New Roman" w:hAnsi="Times New Roman" w:cs="Times New Roman"/>
          <w:bCs/>
          <w:color w:val="000000" w:themeColor="text1"/>
          <w:sz w:val="24"/>
          <w:szCs w:val="24"/>
          <w:shd w:val="clear" w:color="auto" w:fill="FFFFFF"/>
        </w:rPr>
        <w:t>змогло укласти</w:t>
      </w:r>
      <w:r w:rsidRPr="00124915">
        <w:rPr>
          <w:rFonts w:ascii="Times New Roman" w:hAnsi="Times New Roman" w:cs="Times New Roman"/>
          <w:bCs/>
          <w:color w:val="000000" w:themeColor="text1"/>
          <w:sz w:val="24"/>
          <w:szCs w:val="24"/>
          <w:shd w:val="clear" w:color="auto" w:fill="FFFFFF"/>
        </w:rPr>
        <w:t xml:space="preserve"> договір на закупівлю в</w:t>
      </w:r>
      <w:r w:rsidRPr="00124915">
        <w:rPr>
          <w:rFonts w:ascii="Times New Roman" w:hAnsi="Times New Roman" w:cs="Times New Roman"/>
          <w:color w:val="000000" w:themeColor="text1"/>
          <w:sz w:val="24"/>
          <w:szCs w:val="24"/>
        </w:rPr>
        <w:t xml:space="preserve">акцин від гострої респіраторної хвороби COVID-19, спричиненої </w:t>
      </w:r>
      <w:proofErr w:type="spellStart"/>
      <w:r w:rsidRPr="00124915">
        <w:rPr>
          <w:rFonts w:ascii="Times New Roman" w:hAnsi="Times New Roman" w:cs="Times New Roman"/>
          <w:color w:val="000000" w:themeColor="text1"/>
          <w:sz w:val="24"/>
          <w:szCs w:val="24"/>
        </w:rPr>
        <w:t>коронавірусною</w:t>
      </w:r>
      <w:proofErr w:type="spellEnd"/>
      <w:r w:rsidRPr="00124915">
        <w:rPr>
          <w:rFonts w:ascii="Times New Roman" w:hAnsi="Times New Roman" w:cs="Times New Roman"/>
          <w:color w:val="000000" w:themeColor="text1"/>
          <w:sz w:val="24"/>
          <w:szCs w:val="24"/>
        </w:rPr>
        <w:t xml:space="preserve"> інфекцією SARS-CoV-2 </w:t>
      </w:r>
      <w:r w:rsidRPr="00124915">
        <w:rPr>
          <w:rStyle w:val="FootnoteReference"/>
          <w:rFonts w:ascii="Times New Roman" w:hAnsi="Times New Roman" w:cs="Times New Roman"/>
          <w:color w:val="000000" w:themeColor="text1"/>
          <w:sz w:val="24"/>
          <w:szCs w:val="24"/>
        </w:rPr>
        <w:footnoteReference w:id="14"/>
      </w:r>
      <w:r w:rsidR="00F9518D" w:rsidRPr="00124915">
        <w:rPr>
          <w:rFonts w:ascii="Times New Roman" w:hAnsi="Times New Roman" w:cs="Times New Roman"/>
          <w:color w:val="000000" w:themeColor="text1"/>
          <w:sz w:val="24"/>
          <w:szCs w:val="24"/>
        </w:rPr>
        <w:t xml:space="preserve"> лише </w:t>
      </w:r>
      <w:r w:rsidRPr="00124915">
        <w:rPr>
          <w:rFonts w:ascii="Times New Roman" w:hAnsi="Times New Roman" w:cs="Times New Roman"/>
          <w:color w:val="000000" w:themeColor="text1"/>
          <w:sz w:val="24"/>
          <w:szCs w:val="24"/>
        </w:rPr>
        <w:t>з ТОВ «</w:t>
      </w:r>
      <w:proofErr w:type="spellStart"/>
      <w:r w:rsidRPr="00124915">
        <w:rPr>
          <w:rFonts w:ascii="Times New Roman" w:hAnsi="Times New Roman" w:cs="Times New Roman"/>
          <w:color w:val="000000" w:themeColor="text1"/>
          <w:sz w:val="24"/>
          <w:szCs w:val="24"/>
        </w:rPr>
        <w:t>Лекхім</w:t>
      </w:r>
      <w:proofErr w:type="spellEnd"/>
      <w:r w:rsidRPr="00124915">
        <w:rPr>
          <w:rFonts w:ascii="Times New Roman" w:hAnsi="Times New Roman" w:cs="Times New Roman"/>
          <w:color w:val="000000" w:themeColor="text1"/>
          <w:sz w:val="24"/>
          <w:szCs w:val="24"/>
        </w:rPr>
        <w:t xml:space="preserve">» на 1 913 316 доз </w:t>
      </w:r>
      <w:proofErr w:type="spellStart"/>
      <w:r w:rsidRPr="00124915">
        <w:rPr>
          <w:rFonts w:ascii="Times New Roman" w:hAnsi="Times New Roman" w:cs="Times New Roman"/>
          <w:bCs/>
          <w:color w:val="000000" w:themeColor="text1"/>
          <w:sz w:val="24"/>
          <w:szCs w:val="24"/>
          <w:shd w:val="clear" w:color="auto" w:fill="FFFFFF"/>
        </w:rPr>
        <w:t>CoronaVac</w:t>
      </w:r>
      <w:proofErr w:type="spellEnd"/>
      <w:r w:rsidRPr="00124915">
        <w:rPr>
          <w:rFonts w:ascii="Times New Roman" w:hAnsi="Times New Roman" w:cs="Times New Roman"/>
          <w:bCs/>
          <w:color w:val="000000" w:themeColor="text1"/>
          <w:sz w:val="24"/>
          <w:szCs w:val="24"/>
          <w:shd w:val="clear" w:color="auto" w:fill="FFFFFF"/>
        </w:rPr>
        <w:t xml:space="preserve"> (виробництва </w:t>
      </w:r>
      <w:proofErr w:type="spellStart"/>
      <w:r w:rsidRPr="00124915">
        <w:rPr>
          <w:rFonts w:ascii="Times New Roman" w:hAnsi="Times New Roman" w:cs="Times New Roman"/>
          <w:bCs/>
          <w:color w:val="000000" w:themeColor="text1"/>
          <w:sz w:val="24"/>
          <w:szCs w:val="24"/>
          <w:shd w:val="clear" w:color="auto" w:fill="FFFFFF"/>
          <w:lang w:val="en-US"/>
        </w:rPr>
        <w:t>Sinovac</w:t>
      </w:r>
      <w:proofErr w:type="spellEnd"/>
      <w:r w:rsidRPr="00124915">
        <w:rPr>
          <w:rFonts w:ascii="Times New Roman" w:hAnsi="Times New Roman" w:cs="Times New Roman"/>
          <w:bCs/>
          <w:color w:val="000000" w:themeColor="text1"/>
          <w:sz w:val="24"/>
          <w:szCs w:val="24"/>
          <w:shd w:val="clear" w:color="auto" w:fill="FFFFFF"/>
        </w:rPr>
        <w:t>, Китай)</w:t>
      </w:r>
      <w:r w:rsidR="00362CF6" w:rsidRPr="00124915">
        <w:rPr>
          <w:rFonts w:ascii="Times New Roman" w:hAnsi="Times New Roman" w:cs="Times New Roman"/>
          <w:bCs/>
          <w:color w:val="000000" w:themeColor="text1"/>
          <w:sz w:val="24"/>
          <w:szCs w:val="24"/>
          <w:shd w:val="clear" w:color="auto" w:fill="FFFFFF"/>
        </w:rPr>
        <w:t>, при цьому не погодивши укладення аналогічних договорів з іншими контрагентами, з якими ДП «Медичні закупівлі України» проводилися перемовини</w:t>
      </w:r>
      <w:r w:rsidRPr="00124915">
        <w:rPr>
          <w:rFonts w:ascii="Times New Roman" w:hAnsi="Times New Roman" w:cs="Times New Roman"/>
          <w:bCs/>
          <w:color w:val="000000" w:themeColor="text1"/>
          <w:sz w:val="24"/>
          <w:szCs w:val="24"/>
          <w:shd w:val="clear" w:color="auto" w:fill="FFFFFF"/>
        </w:rPr>
        <w:t>. З огляду на те, що жодна з країн Європейського Союзу,</w:t>
      </w:r>
      <w:r w:rsidRPr="00124915">
        <w:rPr>
          <w:rFonts w:ascii="Times New Roman" w:hAnsi="Times New Roman" w:cs="Times New Roman"/>
          <w:color w:val="000000" w:themeColor="text1"/>
          <w:sz w:val="24"/>
          <w:szCs w:val="24"/>
          <w:shd w:val="clear" w:color="auto" w:fill="FFFFFF"/>
        </w:rPr>
        <w:t xml:space="preserve"> Сполучених Штатів Америки, Швейцарської Конфедерації, Японії, Австралії, Канади ще на законтрактувала </w:t>
      </w:r>
      <w:r w:rsidR="00661463" w:rsidRPr="00124915">
        <w:rPr>
          <w:rFonts w:ascii="Times New Roman" w:hAnsi="Times New Roman" w:cs="Times New Roman"/>
          <w:color w:val="000000" w:themeColor="text1"/>
          <w:sz w:val="24"/>
          <w:szCs w:val="24"/>
          <w:shd w:val="clear" w:color="auto" w:fill="FFFFFF"/>
        </w:rPr>
        <w:t xml:space="preserve">саме </w:t>
      </w:r>
      <w:r w:rsidRPr="00124915">
        <w:rPr>
          <w:rFonts w:ascii="Times New Roman" w:hAnsi="Times New Roman" w:cs="Times New Roman"/>
          <w:color w:val="000000" w:themeColor="text1"/>
          <w:sz w:val="24"/>
          <w:szCs w:val="24"/>
          <w:shd w:val="clear" w:color="auto" w:fill="FFFFFF"/>
        </w:rPr>
        <w:t>цю вакцину</w:t>
      </w:r>
      <w:r w:rsidRPr="00124915">
        <w:rPr>
          <w:rFonts w:ascii="Times New Roman" w:hAnsi="Times New Roman" w:cs="Times New Roman"/>
          <w:bCs/>
          <w:color w:val="000000" w:themeColor="text1"/>
          <w:sz w:val="24"/>
          <w:szCs w:val="24"/>
          <w:shd w:val="clear" w:color="auto" w:fill="FFFFFF"/>
        </w:rPr>
        <w:t xml:space="preserve"> </w:t>
      </w:r>
      <w:r w:rsidRPr="00124915">
        <w:rPr>
          <w:rStyle w:val="FootnoteReference"/>
          <w:rFonts w:ascii="Times New Roman" w:hAnsi="Times New Roman" w:cs="Times New Roman"/>
          <w:bCs/>
          <w:color w:val="000000" w:themeColor="text1"/>
          <w:sz w:val="24"/>
          <w:szCs w:val="24"/>
          <w:shd w:val="clear" w:color="auto" w:fill="FFFFFF"/>
        </w:rPr>
        <w:footnoteReference w:id="15"/>
      </w:r>
      <w:r w:rsidRPr="00124915">
        <w:rPr>
          <w:rFonts w:ascii="Times New Roman" w:hAnsi="Times New Roman" w:cs="Times New Roman"/>
          <w:bCs/>
          <w:color w:val="000000" w:themeColor="text1"/>
          <w:sz w:val="24"/>
          <w:szCs w:val="24"/>
          <w:shd w:val="clear" w:color="auto" w:fill="FFFFFF"/>
        </w:rPr>
        <w:t xml:space="preserve"> можна припустити  що найближчим часом</w:t>
      </w:r>
      <w:r w:rsidR="00E737F9" w:rsidRPr="00124915">
        <w:rPr>
          <w:rFonts w:ascii="Times New Roman" w:hAnsi="Times New Roman" w:cs="Times New Roman"/>
          <w:bCs/>
          <w:color w:val="000000" w:themeColor="text1"/>
          <w:sz w:val="24"/>
          <w:szCs w:val="24"/>
          <w:shd w:val="clear" w:color="auto" w:fill="FFFFFF"/>
        </w:rPr>
        <w:t xml:space="preserve">, </w:t>
      </w:r>
      <w:r w:rsidRPr="00124915">
        <w:rPr>
          <w:rFonts w:ascii="Times New Roman" w:hAnsi="Times New Roman" w:cs="Times New Roman"/>
          <w:bCs/>
          <w:color w:val="000000" w:themeColor="text1"/>
          <w:sz w:val="24"/>
          <w:szCs w:val="24"/>
          <w:shd w:val="clear" w:color="auto" w:fill="FFFFFF"/>
        </w:rPr>
        <w:t>не очікується її реєстрація в цих країнах</w:t>
      </w:r>
      <w:r w:rsidR="00661463" w:rsidRPr="00124915">
        <w:rPr>
          <w:rFonts w:ascii="Times New Roman" w:hAnsi="Times New Roman" w:cs="Times New Roman"/>
          <w:bCs/>
          <w:color w:val="000000" w:themeColor="text1"/>
          <w:sz w:val="24"/>
          <w:szCs w:val="24"/>
          <w:shd w:val="clear" w:color="auto" w:fill="FFFFFF"/>
        </w:rPr>
        <w:t xml:space="preserve">. Факт реєстрації вакцини в цих країнах </w:t>
      </w:r>
      <w:r w:rsidRPr="00124915">
        <w:rPr>
          <w:rFonts w:ascii="Times New Roman" w:hAnsi="Times New Roman" w:cs="Times New Roman"/>
          <w:bCs/>
          <w:color w:val="000000" w:themeColor="text1"/>
          <w:sz w:val="24"/>
          <w:szCs w:val="24"/>
          <w:shd w:val="clear" w:color="auto" w:fill="FFFFFF"/>
        </w:rPr>
        <w:t>є передумовою для  застосування процедури спрощеної реєстрації в Україні.</w:t>
      </w:r>
    </w:p>
    <w:p w14:paraId="39D4C009" w14:textId="06F89489" w:rsidR="00E737F9" w:rsidRPr="00124915" w:rsidRDefault="00483289" w:rsidP="00CF5620">
      <w:pPr>
        <w:jc w:val="both"/>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shd w:val="clear" w:color="auto" w:fill="FFFFFF"/>
        </w:rPr>
        <w:t>Таким чином є ризик в діючому законодавчому полі втратити гіпотетичну можливість закупівлі цієї партії  вакцин</w:t>
      </w:r>
      <w:r w:rsidRPr="00124915">
        <w:rPr>
          <w:rFonts w:ascii="Times New Roman" w:hAnsi="Times New Roman" w:cs="Times New Roman"/>
          <w:bCs/>
          <w:color w:val="000000" w:themeColor="text1"/>
          <w:sz w:val="24"/>
          <w:szCs w:val="24"/>
          <w:shd w:val="clear" w:color="auto" w:fill="FFFFFF"/>
        </w:rPr>
        <w:t xml:space="preserve"> </w:t>
      </w:r>
      <w:r w:rsidRPr="00124915">
        <w:rPr>
          <w:rFonts w:ascii="Times New Roman" w:hAnsi="Times New Roman" w:cs="Times New Roman"/>
          <w:color w:val="000000" w:themeColor="text1"/>
          <w:sz w:val="24"/>
          <w:szCs w:val="24"/>
        </w:rPr>
        <w:t xml:space="preserve">від гострої респіраторної хвороби COVID-19, спричиненої </w:t>
      </w:r>
      <w:proofErr w:type="spellStart"/>
      <w:r w:rsidRPr="00124915">
        <w:rPr>
          <w:rFonts w:ascii="Times New Roman" w:hAnsi="Times New Roman" w:cs="Times New Roman"/>
          <w:color w:val="000000" w:themeColor="text1"/>
          <w:sz w:val="24"/>
          <w:szCs w:val="24"/>
        </w:rPr>
        <w:t>коронавірусом</w:t>
      </w:r>
      <w:proofErr w:type="spellEnd"/>
      <w:r w:rsidRPr="00124915">
        <w:rPr>
          <w:rFonts w:ascii="Times New Roman" w:hAnsi="Times New Roman" w:cs="Times New Roman"/>
          <w:color w:val="000000" w:themeColor="text1"/>
          <w:sz w:val="24"/>
          <w:szCs w:val="24"/>
        </w:rPr>
        <w:t xml:space="preserve"> SARS-CoV-2</w:t>
      </w:r>
      <w:r w:rsidR="00271FF9" w:rsidRPr="00124915">
        <w:rPr>
          <w:rFonts w:ascii="Times New Roman" w:hAnsi="Times New Roman" w:cs="Times New Roman"/>
          <w:color w:val="000000" w:themeColor="text1"/>
          <w:sz w:val="24"/>
          <w:szCs w:val="24"/>
        </w:rPr>
        <w:t xml:space="preserve"> через відсутність реєстрації  препарату в Україні.</w:t>
      </w:r>
    </w:p>
    <w:p w14:paraId="60B9DFE6" w14:textId="67405140" w:rsidR="00F00EC5" w:rsidRPr="00124915" w:rsidRDefault="00EA2903" w:rsidP="00CF5620">
      <w:pPr>
        <w:pStyle w:val="ListParagraph"/>
        <w:numPr>
          <w:ilvl w:val="0"/>
          <w:numId w:val="9"/>
        </w:numPr>
        <w:ind w:left="0" w:firstLine="0"/>
        <w:jc w:val="both"/>
        <w:rPr>
          <w:rStyle w:val="rvts44"/>
          <w:rFonts w:ascii="Times New Roman" w:hAnsi="Times New Roman" w:cs="Times New Roman"/>
          <w:bCs/>
          <w:color w:val="000000" w:themeColor="text1"/>
          <w:sz w:val="24"/>
          <w:szCs w:val="24"/>
          <w:shd w:val="clear" w:color="auto" w:fill="FFFFFF"/>
        </w:rPr>
      </w:pPr>
      <w:r w:rsidRPr="00124915">
        <w:rPr>
          <w:rFonts w:ascii="Times New Roman" w:hAnsi="Times New Roman" w:cs="Times New Roman"/>
          <w:bCs/>
          <w:color w:val="000000" w:themeColor="text1"/>
          <w:sz w:val="24"/>
          <w:szCs w:val="24"/>
          <w:shd w:val="clear" w:color="auto" w:fill="FFFFFF"/>
        </w:rPr>
        <w:t>Наступною перевагою застосування механізму закупів</w:t>
      </w:r>
      <w:r w:rsidR="00E85C3C" w:rsidRPr="00124915">
        <w:rPr>
          <w:rFonts w:ascii="Times New Roman" w:hAnsi="Times New Roman" w:cs="Times New Roman"/>
          <w:bCs/>
          <w:color w:val="000000" w:themeColor="text1"/>
          <w:sz w:val="24"/>
          <w:szCs w:val="24"/>
          <w:shd w:val="clear" w:color="auto" w:fill="FFFFFF"/>
        </w:rPr>
        <w:t xml:space="preserve">лі вакцин через ДП «Медичні закупівлі України» є </w:t>
      </w:r>
      <w:r w:rsidR="00421F64" w:rsidRPr="00124915">
        <w:rPr>
          <w:rFonts w:ascii="Times New Roman" w:hAnsi="Times New Roman" w:cs="Times New Roman"/>
          <w:bCs/>
          <w:color w:val="000000" w:themeColor="text1"/>
          <w:sz w:val="24"/>
          <w:szCs w:val="24"/>
          <w:shd w:val="clear" w:color="auto" w:fill="FFFFFF"/>
        </w:rPr>
        <w:t xml:space="preserve">можливість </w:t>
      </w:r>
      <w:r w:rsidR="00C17EE2" w:rsidRPr="00124915">
        <w:rPr>
          <w:rFonts w:ascii="Times New Roman" w:hAnsi="Times New Roman" w:cs="Times New Roman"/>
          <w:bCs/>
          <w:color w:val="000000" w:themeColor="text1"/>
          <w:sz w:val="24"/>
          <w:szCs w:val="24"/>
          <w:shd w:val="clear" w:color="auto" w:fill="FFFFFF"/>
        </w:rPr>
        <w:t xml:space="preserve">укладати  </w:t>
      </w:r>
      <w:r w:rsidR="00767A3F" w:rsidRPr="00124915">
        <w:rPr>
          <w:rFonts w:ascii="Times New Roman" w:hAnsi="Times New Roman" w:cs="Times New Roman"/>
          <w:bCs/>
          <w:color w:val="000000" w:themeColor="text1"/>
          <w:sz w:val="24"/>
          <w:szCs w:val="24"/>
          <w:shd w:val="clear" w:color="auto" w:fill="FFFFFF"/>
        </w:rPr>
        <w:t xml:space="preserve">угоди і брати середньострокові бюджетні </w:t>
      </w:r>
      <w:r w:rsidR="00421F64" w:rsidRPr="00124915">
        <w:rPr>
          <w:rFonts w:ascii="Times New Roman" w:hAnsi="Times New Roman" w:cs="Times New Roman"/>
          <w:bCs/>
          <w:color w:val="000000" w:themeColor="text1"/>
          <w:sz w:val="24"/>
          <w:szCs w:val="24"/>
          <w:shd w:val="clear" w:color="auto" w:fill="FFFFFF"/>
        </w:rPr>
        <w:t xml:space="preserve"> </w:t>
      </w:r>
      <w:r w:rsidR="00C17EE2" w:rsidRPr="00124915">
        <w:rPr>
          <w:rFonts w:ascii="Times New Roman" w:hAnsi="Times New Roman" w:cs="Times New Roman"/>
          <w:bCs/>
          <w:color w:val="000000" w:themeColor="text1"/>
          <w:sz w:val="24"/>
          <w:szCs w:val="24"/>
          <w:shd w:val="clear" w:color="auto" w:fill="FFFFFF"/>
        </w:rPr>
        <w:t>зобов’язання</w:t>
      </w:r>
      <w:r w:rsidR="00767A3F" w:rsidRPr="00124915">
        <w:rPr>
          <w:rFonts w:ascii="Times New Roman" w:hAnsi="Times New Roman" w:cs="Times New Roman"/>
          <w:bCs/>
          <w:color w:val="000000" w:themeColor="text1"/>
          <w:sz w:val="24"/>
          <w:szCs w:val="24"/>
          <w:shd w:val="clear" w:color="auto" w:fill="FFFFFF"/>
        </w:rPr>
        <w:t xml:space="preserve"> (до 3 років), що передбачено </w:t>
      </w:r>
      <w:r w:rsidR="003825B1" w:rsidRPr="00124915">
        <w:rPr>
          <w:rFonts w:ascii="Times New Roman" w:hAnsi="Times New Roman" w:cs="Times New Roman"/>
          <w:bCs/>
          <w:color w:val="000000" w:themeColor="text1"/>
          <w:sz w:val="24"/>
          <w:szCs w:val="24"/>
          <w:shd w:val="clear" w:color="auto" w:fill="FFFFFF"/>
        </w:rPr>
        <w:t>Зак</w:t>
      </w:r>
      <w:r w:rsidR="009A5059" w:rsidRPr="00124915">
        <w:rPr>
          <w:rFonts w:ascii="Times New Roman" w:hAnsi="Times New Roman" w:cs="Times New Roman"/>
          <w:bCs/>
          <w:color w:val="000000" w:themeColor="text1"/>
          <w:sz w:val="24"/>
          <w:szCs w:val="24"/>
          <w:shd w:val="clear" w:color="auto" w:fill="FFFFFF"/>
        </w:rPr>
        <w:t>о</w:t>
      </w:r>
      <w:r w:rsidR="003825B1" w:rsidRPr="00124915">
        <w:rPr>
          <w:rFonts w:ascii="Times New Roman" w:hAnsi="Times New Roman" w:cs="Times New Roman"/>
          <w:bCs/>
          <w:color w:val="000000" w:themeColor="text1"/>
          <w:sz w:val="24"/>
          <w:szCs w:val="24"/>
          <w:shd w:val="clear" w:color="auto" w:fill="FFFFFF"/>
        </w:rPr>
        <w:t xml:space="preserve">ном України «Про внесення змін до Бюджетного кодексу України» </w:t>
      </w:r>
      <w:r w:rsidR="003825B1" w:rsidRPr="00124915">
        <w:rPr>
          <w:rStyle w:val="rvts44"/>
          <w:rFonts w:ascii="Times New Roman" w:hAnsi="Times New Roman" w:cs="Times New Roman"/>
          <w:bCs/>
          <w:color w:val="000000" w:themeColor="text1"/>
          <w:sz w:val="24"/>
          <w:szCs w:val="24"/>
          <w:shd w:val="clear" w:color="auto" w:fill="FFFFFF"/>
        </w:rPr>
        <w:t>15 грудня 2020 року</w:t>
      </w:r>
      <w:r w:rsidR="003825B1" w:rsidRPr="00124915">
        <w:rPr>
          <w:rFonts w:ascii="Times New Roman" w:hAnsi="Times New Roman" w:cs="Times New Roman"/>
          <w:color w:val="000000" w:themeColor="text1"/>
          <w:sz w:val="24"/>
          <w:szCs w:val="24"/>
        </w:rPr>
        <w:t xml:space="preserve"> </w:t>
      </w:r>
      <w:r w:rsidR="003825B1" w:rsidRPr="00124915">
        <w:rPr>
          <w:rStyle w:val="rvts44"/>
          <w:rFonts w:ascii="Times New Roman" w:hAnsi="Times New Roman" w:cs="Times New Roman"/>
          <w:bCs/>
          <w:color w:val="000000" w:themeColor="text1"/>
          <w:sz w:val="24"/>
          <w:szCs w:val="24"/>
          <w:shd w:val="clear" w:color="auto" w:fill="FFFFFF"/>
        </w:rPr>
        <w:t>№ 1081-IX</w:t>
      </w:r>
      <w:r w:rsidR="009A5059" w:rsidRPr="00124915">
        <w:rPr>
          <w:rStyle w:val="rvts44"/>
          <w:rFonts w:ascii="Times New Roman" w:hAnsi="Times New Roman" w:cs="Times New Roman"/>
          <w:bCs/>
          <w:color w:val="000000" w:themeColor="text1"/>
          <w:sz w:val="24"/>
          <w:szCs w:val="24"/>
          <w:shd w:val="clear" w:color="auto" w:fill="FFFFFF"/>
        </w:rPr>
        <w:t>.</w:t>
      </w:r>
    </w:p>
    <w:p w14:paraId="2979DF97" w14:textId="3DFBCE1B" w:rsidR="00626E97" w:rsidRPr="00124915" w:rsidRDefault="00626E97" w:rsidP="00CF5620">
      <w:pPr>
        <w:pStyle w:val="ListParagraph"/>
        <w:ind w:left="0"/>
        <w:jc w:val="both"/>
        <w:rPr>
          <w:rFonts w:ascii="Times New Roman" w:hAnsi="Times New Roman" w:cs="Times New Roman"/>
          <w:bCs/>
          <w:color w:val="000000" w:themeColor="text1"/>
          <w:sz w:val="24"/>
          <w:szCs w:val="24"/>
          <w:shd w:val="clear" w:color="auto" w:fill="FFFFFF"/>
        </w:rPr>
      </w:pPr>
    </w:p>
    <w:p w14:paraId="798D6E90" w14:textId="0F791B42" w:rsidR="00E71E24" w:rsidRPr="00124915" w:rsidRDefault="00626E97" w:rsidP="00CF5620">
      <w:pPr>
        <w:pStyle w:val="ListParagraph"/>
        <w:ind w:left="0"/>
        <w:jc w:val="both"/>
        <w:rPr>
          <w:rFonts w:ascii="Times New Roman" w:hAnsi="Times New Roman" w:cs="Times New Roman"/>
          <w:bCs/>
          <w:color w:val="000000" w:themeColor="text1"/>
          <w:sz w:val="24"/>
          <w:szCs w:val="24"/>
          <w:shd w:val="clear" w:color="auto" w:fill="FFFFFF"/>
        </w:rPr>
      </w:pPr>
      <w:r w:rsidRPr="00124915">
        <w:rPr>
          <w:rFonts w:ascii="Times New Roman" w:hAnsi="Times New Roman" w:cs="Times New Roman"/>
          <w:bCs/>
          <w:color w:val="000000" w:themeColor="text1"/>
          <w:sz w:val="24"/>
          <w:szCs w:val="24"/>
          <w:shd w:val="clear" w:color="auto" w:fill="FFFFFF"/>
        </w:rPr>
        <w:t>Варто зауважити, що відповідно до нової редакції Бюджетного кодексу</w:t>
      </w:r>
      <w:r w:rsidR="00E71E24" w:rsidRPr="00124915">
        <w:rPr>
          <w:rFonts w:ascii="Times New Roman" w:hAnsi="Times New Roman" w:cs="Times New Roman"/>
          <w:bCs/>
          <w:color w:val="000000" w:themeColor="text1"/>
          <w:sz w:val="24"/>
          <w:szCs w:val="24"/>
          <w:shd w:val="clear" w:color="auto" w:fill="FFFFFF"/>
        </w:rPr>
        <w:t>,-</w:t>
      </w:r>
    </w:p>
    <w:p w14:paraId="34177B22" w14:textId="77777777" w:rsidR="00E71E24" w:rsidRPr="00124915" w:rsidRDefault="00E71E24" w:rsidP="00CF5620">
      <w:pPr>
        <w:pStyle w:val="ListParagraph"/>
        <w:ind w:left="0"/>
        <w:jc w:val="both"/>
        <w:rPr>
          <w:rFonts w:ascii="Times New Roman" w:hAnsi="Times New Roman" w:cs="Times New Roman"/>
          <w:bCs/>
          <w:color w:val="000000" w:themeColor="text1"/>
          <w:sz w:val="24"/>
          <w:szCs w:val="24"/>
          <w:shd w:val="clear" w:color="auto" w:fill="FFFFFF"/>
        </w:rPr>
      </w:pPr>
    </w:p>
    <w:p w14:paraId="001EB3DC" w14:textId="3FFCEC38" w:rsidR="00626E97" w:rsidRPr="00124915" w:rsidRDefault="00E71E24" w:rsidP="00CF5620">
      <w:pPr>
        <w:pStyle w:val="ListParagraph"/>
        <w:ind w:left="0"/>
        <w:jc w:val="both"/>
        <w:rPr>
          <w:rFonts w:ascii="Times New Roman" w:hAnsi="Times New Roman" w:cs="Times New Roman"/>
          <w:color w:val="000000" w:themeColor="text1"/>
          <w:sz w:val="24"/>
          <w:szCs w:val="24"/>
          <w:shd w:val="clear" w:color="auto" w:fill="FFFFFF"/>
        </w:rPr>
      </w:pPr>
      <w:r w:rsidRPr="00124915">
        <w:rPr>
          <w:rFonts w:ascii="Times New Roman" w:hAnsi="Times New Roman" w:cs="Times New Roman"/>
          <w:bCs/>
          <w:color w:val="000000" w:themeColor="text1"/>
          <w:sz w:val="24"/>
          <w:szCs w:val="24"/>
          <w:shd w:val="clear" w:color="auto" w:fill="FFFFFF"/>
        </w:rPr>
        <w:t>«</w:t>
      </w:r>
      <w:r w:rsidR="00626E97" w:rsidRPr="00124915">
        <w:rPr>
          <w:rFonts w:ascii="Times New Roman" w:hAnsi="Times New Roman" w:cs="Times New Roman"/>
          <w:color w:val="000000" w:themeColor="text1"/>
          <w:sz w:val="24"/>
          <w:szCs w:val="24"/>
          <w:shd w:val="clear" w:color="auto" w:fill="FFFFFF"/>
        </w:rPr>
        <w:t xml:space="preserve">Перелік бюджетних програм, у процесі виконання яких допускається взяття середньострокових зобов’язань центральним органом виконавчої влади, що забезпечує формування та реалізує державну політику у сфері охорони здоров’я, або особою, уповноваженою на здійснення </w:t>
      </w:r>
      <w:proofErr w:type="spellStart"/>
      <w:r w:rsidR="00626E97" w:rsidRPr="00124915">
        <w:rPr>
          <w:rFonts w:ascii="Times New Roman" w:hAnsi="Times New Roman" w:cs="Times New Roman"/>
          <w:color w:val="000000" w:themeColor="text1"/>
          <w:sz w:val="24"/>
          <w:szCs w:val="24"/>
          <w:shd w:val="clear" w:color="auto" w:fill="FFFFFF"/>
        </w:rPr>
        <w:t>закупівель</w:t>
      </w:r>
      <w:proofErr w:type="spellEnd"/>
      <w:r w:rsidR="00626E97" w:rsidRPr="00124915">
        <w:rPr>
          <w:rFonts w:ascii="Times New Roman" w:hAnsi="Times New Roman" w:cs="Times New Roman"/>
          <w:color w:val="000000" w:themeColor="text1"/>
          <w:sz w:val="24"/>
          <w:szCs w:val="24"/>
          <w:shd w:val="clear" w:color="auto" w:fill="FFFFFF"/>
        </w:rPr>
        <w:t xml:space="preserve"> у сфері охорони здоров’я, визначається законом про Державний бюджет України на відповідний період з </w:t>
      </w:r>
      <w:r w:rsidR="00626E97" w:rsidRPr="00124915">
        <w:rPr>
          <w:rFonts w:ascii="Times New Roman" w:hAnsi="Times New Roman" w:cs="Times New Roman"/>
          <w:color w:val="000000" w:themeColor="text1"/>
          <w:sz w:val="24"/>
          <w:szCs w:val="24"/>
          <w:shd w:val="clear" w:color="auto" w:fill="FFFFFF"/>
        </w:rPr>
        <w:lastRenderedPageBreak/>
        <w:t>урахуванням бюджетних програм, за якими у попередніх та/або поточному періодах були фактично взяті відповідні середньострокові зобов’язання, а також за якими наявні невикористані асигнування у попередніх та/або поточному бюджетних періодах.</w:t>
      </w:r>
      <w:r w:rsidRPr="00124915">
        <w:rPr>
          <w:rFonts w:ascii="Times New Roman" w:hAnsi="Times New Roman" w:cs="Times New Roman"/>
          <w:color w:val="000000" w:themeColor="text1"/>
          <w:sz w:val="24"/>
          <w:szCs w:val="24"/>
          <w:shd w:val="clear" w:color="auto" w:fill="FFFFFF"/>
        </w:rPr>
        <w:t>»</w:t>
      </w:r>
    </w:p>
    <w:p w14:paraId="64FEED12" w14:textId="22D9A561" w:rsidR="0022230F" w:rsidRPr="00124915" w:rsidRDefault="0022230F" w:rsidP="00CF5620">
      <w:pPr>
        <w:pStyle w:val="ListParagraph"/>
        <w:ind w:left="0"/>
        <w:jc w:val="both"/>
        <w:rPr>
          <w:rFonts w:ascii="Times New Roman" w:hAnsi="Times New Roman" w:cs="Times New Roman"/>
          <w:bCs/>
          <w:color w:val="000000" w:themeColor="text1"/>
          <w:sz w:val="24"/>
          <w:szCs w:val="24"/>
          <w:shd w:val="clear" w:color="auto" w:fill="FFFFFF"/>
        </w:rPr>
      </w:pPr>
    </w:p>
    <w:p w14:paraId="12AA4BEA" w14:textId="7F609F32" w:rsidR="0022230F" w:rsidRPr="00124915" w:rsidRDefault="004F49DF" w:rsidP="00CF5620">
      <w:pPr>
        <w:pStyle w:val="ListParagraph"/>
        <w:ind w:left="0"/>
        <w:jc w:val="both"/>
        <w:rPr>
          <w:rFonts w:ascii="Times New Roman" w:hAnsi="Times New Roman" w:cs="Times New Roman"/>
          <w:color w:val="000000" w:themeColor="text1"/>
          <w:sz w:val="24"/>
          <w:szCs w:val="24"/>
          <w:shd w:val="clear" w:color="auto" w:fill="FFFFFF"/>
        </w:rPr>
      </w:pPr>
      <w:r w:rsidRPr="00124915">
        <w:rPr>
          <w:rFonts w:ascii="Times New Roman" w:hAnsi="Times New Roman" w:cs="Times New Roman"/>
          <w:b/>
          <w:bCs/>
          <w:i/>
          <w:color w:val="000000" w:themeColor="text1"/>
          <w:sz w:val="24"/>
          <w:szCs w:val="24"/>
          <w:u w:val="single"/>
          <w:shd w:val="clear" w:color="auto" w:fill="FFFFFF"/>
        </w:rPr>
        <w:t>Варто звернути увагу</w:t>
      </w:r>
      <w:r w:rsidRPr="00124915">
        <w:rPr>
          <w:rFonts w:ascii="Times New Roman" w:hAnsi="Times New Roman" w:cs="Times New Roman"/>
          <w:bCs/>
          <w:color w:val="000000" w:themeColor="text1"/>
          <w:sz w:val="24"/>
          <w:szCs w:val="24"/>
          <w:shd w:val="clear" w:color="auto" w:fill="FFFFFF"/>
        </w:rPr>
        <w:t xml:space="preserve">, що </w:t>
      </w:r>
      <w:r w:rsidR="00560F32" w:rsidRPr="00124915">
        <w:rPr>
          <w:rFonts w:ascii="Times New Roman" w:hAnsi="Times New Roman" w:cs="Times New Roman"/>
          <w:bCs/>
          <w:color w:val="000000" w:themeColor="text1"/>
          <w:sz w:val="24"/>
          <w:szCs w:val="24"/>
          <w:shd w:val="clear" w:color="auto" w:fill="FFFFFF"/>
        </w:rPr>
        <w:t xml:space="preserve"> ДП «Медичні закупівлі України» матиме більше </w:t>
      </w:r>
      <w:r w:rsidR="00C02013" w:rsidRPr="00124915">
        <w:rPr>
          <w:rFonts w:ascii="Times New Roman" w:hAnsi="Times New Roman" w:cs="Times New Roman"/>
          <w:bCs/>
          <w:color w:val="000000" w:themeColor="text1"/>
          <w:sz w:val="24"/>
          <w:szCs w:val="24"/>
          <w:shd w:val="clear" w:color="auto" w:fill="FFFFFF"/>
        </w:rPr>
        <w:t xml:space="preserve">переваг через можливість укладення </w:t>
      </w:r>
      <w:r w:rsidR="00032097" w:rsidRPr="00124915">
        <w:rPr>
          <w:rFonts w:ascii="Times New Roman" w:hAnsi="Times New Roman" w:cs="Times New Roman"/>
          <w:bCs/>
          <w:color w:val="000000" w:themeColor="text1"/>
          <w:sz w:val="24"/>
          <w:szCs w:val="24"/>
          <w:shd w:val="clear" w:color="auto" w:fill="FFFFFF"/>
        </w:rPr>
        <w:t>контрактів</w:t>
      </w:r>
      <w:r w:rsidR="00C02013" w:rsidRPr="00124915">
        <w:rPr>
          <w:rFonts w:ascii="Times New Roman" w:hAnsi="Times New Roman" w:cs="Times New Roman"/>
          <w:bCs/>
          <w:color w:val="000000" w:themeColor="text1"/>
          <w:sz w:val="24"/>
          <w:szCs w:val="24"/>
          <w:shd w:val="clear" w:color="auto" w:fill="FFFFFF"/>
        </w:rPr>
        <w:t xml:space="preserve"> строком до 3 років </w:t>
      </w:r>
      <w:r w:rsidR="00032097" w:rsidRPr="00124915">
        <w:rPr>
          <w:rFonts w:ascii="Times New Roman" w:hAnsi="Times New Roman" w:cs="Times New Roman"/>
          <w:bCs/>
          <w:color w:val="000000" w:themeColor="text1"/>
          <w:sz w:val="24"/>
          <w:szCs w:val="24"/>
          <w:shd w:val="clear" w:color="auto" w:fill="FFFFFF"/>
        </w:rPr>
        <w:t xml:space="preserve">за умови, що </w:t>
      </w:r>
      <w:r w:rsidR="0022230F" w:rsidRPr="00124915">
        <w:rPr>
          <w:rFonts w:ascii="Times New Roman" w:hAnsi="Times New Roman" w:cs="Times New Roman"/>
          <w:bCs/>
          <w:color w:val="000000" w:themeColor="text1"/>
          <w:sz w:val="24"/>
          <w:szCs w:val="24"/>
          <w:shd w:val="clear" w:color="auto" w:fill="FFFFFF"/>
        </w:rPr>
        <w:t xml:space="preserve"> при формуванні бюджетн</w:t>
      </w:r>
      <w:r w:rsidR="007E7765" w:rsidRPr="00124915">
        <w:rPr>
          <w:rFonts w:ascii="Times New Roman" w:hAnsi="Times New Roman" w:cs="Times New Roman"/>
          <w:bCs/>
          <w:color w:val="000000" w:themeColor="text1"/>
          <w:sz w:val="24"/>
          <w:szCs w:val="24"/>
          <w:shd w:val="clear" w:color="auto" w:fill="FFFFFF"/>
        </w:rPr>
        <w:t>их</w:t>
      </w:r>
      <w:r w:rsidR="0022230F" w:rsidRPr="00124915">
        <w:rPr>
          <w:rFonts w:ascii="Times New Roman" w:hAnsi="Times New Roman" w:cs="Times New Roman"/>
          <w:bCs/>
          <w:color w:val="000000" w:themeColor="text1"/>
          <w:sz w:val="24"/>
          <w:szCs w:val="24"/>
          <w:shd w:val="clear" w:color="auto" w:fill="FFFFFF"/>
        </w:rPr>
        <w:t xml:space="preserve"> запит</w:t>
      </w:r>
      <w:r w:rsidR="007E7765" w:rsidRPr="00124915">
        <w:rPr>
          <w:rFonts w:ascii="Times New Roman" w:hAnsi="Times New Roman" w:cs="Times New Roman"/>
          <w:bCs/>
          <w:color w:val="000000" w:themeColor="text1"/>
          <w:sz w:val="24"/>
          <w:szCs w:val="24"/>
          <w:shd w:val="clear" w:color="auto" w:fill="FFFFFF"/>
        </w:rPr>
        <w:t>ів</w:t>
      </w:r>
      <w:r w:rsidR="0022230F" w:rsidRPr="00124915">
        <w:rPr>
          <w:rFonts w:ascii="Times New Roman" w:hAnsi="Times New Roman" w:cs="Times New Roman"/>
          <w:bCs/>
          <w:color w:val="000000" w:themeColor="text1"/>
          <w:sz w:val="24"/>
          <w:szCs w:val="24"/>
          <w:shd w:val="clear" w:color="auto" w:fill="FFFFFF"/>
        </w:rPr>
        <w:t xml:space="preserve"> на 2022</w:t>
      </w:r>
      <w:r w:rsidR="00032097" w:rsidRPr="00124915">
        <w:rPr>
          <w:rFonts w:ascii="Times New Roman" w:hAnsi="Times New Roman" w:cs="Times New Roman"/>
          <w:bCs/>
          <w:color w:val="000000" w:themeColor="text1"/>
          <w:sz w:val="24"/>
          <w:szCs w:val="24"/>
          <w:shd w:val="clear" w:color="auto" w:fill="FFFFFF"/>
        </w:rPr>
        <w:t xml:space="preserve"> (2023)</w:t>
      </w:r>
      <w:r w:rsidR="0022230F" w:rsidRPr="00124915">
        <w:rPr>
          <w:rFonts w:ascii="Times New Roman" w:hAnsi="Times New Roman" w:cs="Times New Roman"/>
          <w:bCs/>
          <w:color w:val="000000" w:themeColor="text1"/>
          <w:sz w:val="24"/>
          <w:szCs w:val="24"/>
          <w:shd w:val="clear" w:color="auto" w:fill="FFFFFF"/>
        </w:rPr>
        <w:t xml:space="preserve"> рік </w:t>
      </w:r>
      <w:r w:rsidR="007E7765" w:rsidRPr="00124915">
        <w:rPr>
          <w:rFonts w:ascii="Times New Roman" w:hAnsi="Times New Roman" w:cs="Times New Roman"/>
          <w:bCs/>
          <w:color w:val="000000" w:themeColor="text1"/>
          <w:sz w:val="24"/>
          <w:szCs w:val="24"/>
          <w:shd w:val="clear" w:color="auto" w:fill="FFFFFF"/>
        </w:rPr>
        <w:t xml:space="preserve">витрати </w:t>
      </w:r>
      <w:r w:rsidR="00800C51" w:rsidRPr="00124915">
        <w:rPr>
          <w:rFonts w:ascii="Times New Roman" w:hAnsi="Times New Roman" w:cs="Times New Roman"/>
          <w:bCs/>
          <w:color w:val="000000" w:themeColor="text1"/>
          <w:sz w:val="24"/>
          <w:szCs w:val="24"/>
          <w:shd w:val="clear" w:color="auto" w:fill="FFFFFF"/>
        </w:rPr>
        <w:t xml:space="preserve">на </w:t>
      </w:r>
      <w:r w:rsidR="002F7142" w:rsidRPr="00124915">
        <w:rPr>
          <w:rFonts w:ascii="Times New Roman" w:hAnsi="Times New Roman" w:cs="Times New Roman"/>
          <w:color w:val="000000" w:themeColor="text1"/>
          <w:sz w:val="24"/>
          <w:szCs w:val="24"/>
        </w:rPr>
        <w:t>закупівлю вакцин</w:t>
      </w:r>
      <w:r w:rsidR="00800C51" w:rsidRPr="00124915">
        <w:rPr>
          <w:rFonts w:ascii="Times New Roman" w:hAnsi="Times New Roman" w:cs="Times New Roman"/>
          <w:color w:val="000000" w:themeColor="text1"/>
          <w:sz w:val="24"/>
          <w:szCs w:val="24"/>
        </w:rPr>
        <w:t xml:space="preserve"> від гострої респіраторної хвороби COVID-19, спричиненої </w:t>
      </w:r>
      <w:proofErr w:type="spellStart"/>
      <w:r w:rsidR="00800C51" w:rsidRPr="00124915">
        <w:rPr>
          <w:rFonts w:ascii="Times New Roman" w:hAnsi="Times New Roman" w:cs="Times New Roman"/>
          <w:color w:val="000000" w:themeColor="text1"/>
          <w:sz w:val="24"/>
          <w:szCs w:val="24"/>
        </w:rPr>
        <w:t>коронавірусом</w:t>
      </w:r>
      <w:proofErr w:type="spellEnd"/>
      <w:r w:rsidR="00800C51" w:rsidRPr="00124915">
        <w:rPr>
          <w:rFonts w:ascii="Times New Roman" w:hAnsi="Times New Roman" w:cs="Times New Roman"/>
          <w:color w:val="000000" w:themeColor="text1"/>
          <w:sz w:val="24"/>
          <w:szCs w:val="24"/>
        </w:rPr>
        <w:t xml:space="preserve"> SARS-CoV-2 мають бути відображені в складі </w:t>
      </w:r>
      <w:r w:rsidR="007E7765" w:rsidRPr="00124915">
        <w:rPr>
          <w:rFonts w:ascii="Times New Roman" w:hAnsi="Times New Roman" w:cs="Times New Roman"/>
          <w:bCs/>
          <w:color w:val="000000" w:themeColor="text1"/>
          <w:sz w:val="24"/>
          <w:szCs w:val="24"/>
          <w:shd w:val="clear" w:color="auto" w:fill="FFFFFF"/>
        </w:rPr>
        <w:t xml:space="preserve"> </w:t>
      </w:r>
      <w:r w:rsidR="00560F32" w:rsidRPr="00124915">
        <w:rPr>
          <w:rFonts w:ascii="Times New Roman" w:hAnsi="Times New Roman" w:cs="Times New Roman"/>
          <w:color w:val="000000" w:themeColor="text1"/>
          <w:sz w:val="24"/>
          <w:szCs w:val="24"/>
          <w:shd w:val="clear" w:color="auto" w:fill="FFFFFF"/>
        </w:rPr>
        <w:t>середньострокових зобов’язань.</w:t>
      </w:r>
    </w:p>
    <w:p w14:paraId="6CEF8A0D" w14:textId="77777777" w:rsidR="006A7C28" w:rsidRPr="00124915" w:rsidRDefault="006A7C28" w:rsidP="00CF5620">
      <w:pPr>
        <w:pStyle w:val="ListParagraph"/>
        <w:ind w:left="0"/>
        <w:jc w:val="both"/>
        <w:rPr>
          <w:rFonts w:ascii="Times New Roman" w:hAnsi="Times New Roman" w:cs="Times New Roman"/>
          <w:color w:val="000000" w:themeColor="text1"/>
          <w:sz w:val="24"/>
          <w:szCs w:val="24"/>
          <w:shd w:val="clear" w:color="auto" w:fill="FFFFFF"/>
        </w:rPr>
      </w:pPr>
    </w:p>
    <w:p w14:paraId="72E68715" w14:textId="31A32A14" w:rsidR="002F7142" w:rsidRPr="00124915" w:rsidRDefault="008A1B0B" w:rsidP="00CF5620">
      <w:pPr>
        <w:pStyle w:val="ListParagraph"/>
        <w:numPr>
          <w:ilvl w:val="0"/>
          <w:numId w:val="9"/>
        </w:numPr>
        <w:ind w:left="0" w:firstLine="0"/>
        <w:jc w:val="both"/>
        <w:rPr>
          <w:rFonts w:ascii="Times New Roman" w:hAnsi="Times New Roman" w:cs="Times New Roman"/>
          <w:color w:val="000000" w:themeColor="text1"/>
          <w:sz w:val="24"/>
          <w:szCs w:val="24"/>
          <w:shd w:val="clear" w:color="auto" w:fill="FFFFFF"/>
        </w:rPr>
      </w:pPr>
      <w:r w:rsidRPr="00124915">
        <w:rPr>
          <w:rFonts w:ascii="Times New Roman" w:hAnsi="Times New Roman" w:cs="Times New Roman"/>
          <w:bCs/>
          <w:color w:val="000000" w:themeColor="text1"/>
          <w:sz w:val="24"/>
          <w:szCs w:val="24"/>
          <w:shd w:val="clear" w:color="auto" w:fill="FFFFFF"/>
        </w:rPr>
        <w:t xml:space="preserve">ДП «Медичні закупівлі України» також має </w:t>
      </w:r>
      <w:r w:rsidR="006A7C28" w:rsidRPr="00124915">
        <w:rPr>
          <w:rFonts w:ascii="Times New Roman" w:hAnsi="Times New Roman" w:cs="Times New Roman"/>
          <w:bCs/>
          <w:color w:val="000000" w:themeColor="text1"/>
          <w:sz w:val="24"/>
          <w:szCs w:val="24"/>
          <w:shd w:val="clear" w:color="auto" w:fill="FFFFFF"/>
        </w:rPr>
        <w:t xml:space="preserve"> можливість консолідації замовлень вакцин за кошти місцевих бюджетів</w:t>
      </w:r>
      <w:r w:rsidR="00623D3B" w:rsidRPr="00124915">
        <w:rPr>
          <w:rFonts w:ascii="Times New Roman" w:hAnsi="Times New Roman" w:cs="Times New Roman"/>
          <w:bCs/>
          <w:color w:val="000000" w:themeColor="text1"/>
          <w:sz w:val="24"/>
          <w:szCs w:val="24"/>
          <w:shd w:val="clear" w:color="auto" w:fill="FFFFFF"/>
        </w:rPr>
        <w:t>, що б також сприяло покращенню доступу населення України до вак</w:t>
      </w:r>
      <w:r w:rsidR="003F10AE" w:rsidRPr="00124915">
        <w:rPr>
          <w:rFonts w:ascii="Times New Roman" w:hAnsi="Times New Roman" w:cs="Times New Roman"/>
          <w:bCs/>
          <w:color w:val="000000" w:themeColor="text1"/>
          <w:sz w:val="24"/>
          <w:szCs w:val="24"/>
          <w:shd w:val="clear" w:color="auto" w:fill="FFFFFF"/>
        </w:rPr>
        <w:t xml:space="preserve">цин завдяки консолідації таких замовлень </w:t>
      </w:r>
      <w:proofErr w:type="spellStart"/>
      <w:r w:rsidR="003F10AE" w:rsidRPr="00124915">
        <w:rPr>
          <w:rFonts w:ascii="Times New Roman" w:hAnsi="Times New Roman" w:cs="Times New Roman"/>
          <w:bCs/>
          <w:color w:val="000000" w:themeColor="text1"/>
          <w:sz w:val="24"/>
          <w:szCs w:val="24"/>
          <w:shd w:val="clear" w:color="auto" w:fill="FFFFFF"/>
        </w:rPr>
        <w:t>закупівельником</w:t>
      </w:r>
      <w:proofErr w:type="spellEnd"/>
      <w:r w:rsidR="003F10AE" w:rsidRPr="00124915">
        <w:rPr>
          <w:rFonts w:ascii="Times New Roman" w:hAnsi="Times New Roman" w:cs="Times New Roman"/>
          <w:bCs/>
          <w:color w:val="000000" w:themeColor="text1"/>
          <w:sz w:val="24"/>
          <w:szCs w:val="24"/>
          <w:shd w:val="clear" w:color="auto" w:fill="FFFFFF"/>
        </w:rPr>
        <w:t xml:space="preserve"> у єдиний лот.</w:t>
      </w:r>
    </w:p>
    <w:p w14:paraId="5B920560" w14:textId="77777777" w:rsidR="005B5114" w:rsidRPr="00124915" w:rsidRDefault="005B5114" w:rsidP="00CF5620">
      <w:pPr>
        <w:pStyle w:val="ListParagraph"/>
        <w:ind w:left="0"/>
        <w:jc w:val="both"/>
        <w:rPr>
          <w:rFonts w:ascii="Times New Roman" w:hAnsi="Times New Roman" w:cs="Times New Roman"/>
          <w:color w:val="000000" w:themeColor="text1"/>
          <w:sz w:val="24"/>
          <w:szCs w:val="24"/>
          <w:shd w:val="clear" w:color="auto" w:fill="FFFFFF"/>
        </w:rPr>
      </w:pPr>
    </w:p>
    <w:p w14:paraId="2A70996A" w14:textId="29954940" w:rsidR="00F707AB" w:rsidRPr="00124915" w:rsidRDefault="00C90363" w:rsidP="00CF5620">
      <w:pPr>
        <w:pStyle w:val="ListParagraph"/>
        <w:numPr>
          <w:ilvl w:val="0"/>
          <w:numId w:val="9"/>
        </w:numPr>
        <w:ind w:left="0" w:firstLine="0"/>
        <w:jc w:val="both"/>
        <w:rPr>
          <w:rFonts w:ascii="Times New Roman" w:hAnsi="Times New Roman" w:cs="Times New Roman"/>
          <w:color w:val="000000" w:themeColor="text1"/>
          <w:sz w:val="24"/>
          <w:szCs w:val="24"/>
          <w:shd w:val="clear" w:color="auto" w:fill="FFFFFF"/>
        </w:rPr>
      </w:pPr>
      <w:r w:rsidRPr="00124915">
        <w:rPr>
          <w:rFonts w:ascii="Times New Roman" w:hAnsi="Times New Roman" w:cs="Times New Roman"/>
          <w:color w:val="000000" w:themeColor="text1"/>
          <w:sz w:val="24"/>
          <w:szCs w:val="24"/>
          <w:shd w:val="clear" w:color="auto" w:fill="FFFFFF"/>
        </w:rPr>
        <w:t xml:space="preserve">ДП </w:t>
      </w:r>
      <w:r w:rsidRPr="00124915">
        <w:rPr>
          <w:rFonts w:ascii="Times New Roman" w:hAnsi="Times New Roman" w:cs="Times New Roman"/>
          <w:bCs/>
          <w:color w:val="000000" w:themeColor="text1"/>
          <w:sz w:val="24"/>
          <w:szCs w:val="24"/>
          <w:shd w:val="clear" w:color="auto" w:fill="FFFFFF"/>
        </w:rPr>
        <w:t>«Медичні закупівлі України»</w:t>
      </w:r>
      <w:r w:rsidR="00046F10" w:rsidRPr="00124915">
        <w:rPr>
          <w:rFonts w:ascii="Times New Roman" w:hAnsi="Times New Roman" w:cs="Times New Roman"/>
          <w:bCs/>
          <w:color w:val="000000" w:themeColor="text1"/>
          <w:sz w:val="24"/>
          <w:szCs w:val="24"/>
          <w:shd w:val="clear" w:color="auto" w:fill="FFFFFF"/>
        </w:rPr>
        <w:t xml:space="preserve"> за дорученням Міністерства охорони </w:t>
      </w:r>
      <w:r w:rsidR="00483289" w:rsidRPr="00124915">
        <w:rPr>
          <w:rFonts w:ascii="Times New Roman" w:hAnsi="Times New Roman" w:cs="Times New Roman"/>
          <w:bCs/>
          <w:color w:val="000000" w:themeColor="text1"/>
          <w:sz w:val="24"/>
          <w:szCs w:val="24"/>
          <w:shd w:val="clear" w:color="auto" w:fill="FFFFFF"/>
        </w:rPr>
        <w:t>здоров’я</w:t>
      </w:r>
      <w:r w:rsidR="00DF3AE4" w:rsidRPr="00124915">
        <w:rPr>
          <w:rFonts w:ascii="Times New Roman" w:hAnsi="Times New Roman" w:cs="Times New Roman"/>
          <w:bCs/>
          <w:color w:val="000000" w:themeColor="text1"/>
          <w:sz w:val="24"/>
          <w:szCs w:val="24"/>
          <w:shd w:val="clear" w:color="auto" w:fill="FFFFFF"/>
        </w:rPr>
        <w:t xml:space="preserve"> на підставі ст. 79-1 Закону України </w:t>
      </w:r>
      <w:r w:rsidR="00B56ADD" w:rsidRPr="00124915">
        <w:rPr>
          <w:rFonts w:ascii="Times New Roman" w:hAnsi="Times New Roman" w:cs="Times New Roman"/>
          <w:bCs/>
          <w:color w:val="000000" w:themeColor="text1"/>
          <w:sz w:val="24"/>
          <w:szCs w:val="24"/>
          <w:shd w:val="clear" w:color="auto" w:fill="FFFFFF"/>
        </w:rPr>
        <w:t xml:space="preserve">«Основи законодавства України про охорону здоров'я» теоретично </w:t>
      </w:r>
      <w:r w:rsidR="00DF3AE4" w:rsidRPr="00124915">
        <w:rPr>
          <w:rFonts w:ascii="Times New Roman" w:hAnsi="Times New Roman" w:cs="Times New Roman"/>
          <w:color w:val="000000" w:themeColor="text1"/>
          <w:sz w:val="24"/>
          <w:szCs w:val="24"/>
          <w:shd w:val="clear" w:color="auto" w:fill="FFFFFF"/>
        </w:rPr>
        <w:t>має право укладати договори керованого доступу</w:t>
      </w:r>
      <w:r w:rsidR="00B56ADD" w:rsidRPr="00124915">
        <w:rPr>
          <w:rFonts w:ascii="Times New Roman" w:hAnsi="Times New Roman" w:cs="Times New Roman"/>
          <w:color w:val="000000" w:themeColor="text1"/>
          <w:sz w:val="24"/>
          <w:szCs w:val="24"/>
          <w:shd w:val="clear" w:color="auto" w:fill="FFFFFF"/>
        </w:rPr>
        <w:t xml:space="preserve">, що також є </w:t>
      </w:r>
      <w:r w:rsidR="00633CEE" w:rsidRPr="00124915">
        <w:rPr>
          <w:rFonts w:ascii="Times New Roman" w:hAnsi="Times New Roman" w:cs="Times New Roman"/>
          <w:color w:val="000000" w:themeColor="text1"/>
          <w:sz w:val="24"/>
          <w:szCs w:val="24"/>
          <w:shd w:val="clear" w:color="auto" w:fill="FFFFFF"/>
        </w:rPr>
        <w:t>важливим механізмом</w:t>
      </w:r>
      <w:r w:rsidR="00412B8B" w:rsidRPr="00124915">
        <w:rPr>
          <w:rFonts w:ascii="Times New Roman" w:hAnsi="Times New Roman" w:cs="Times New Roman"/>
          <w:color w:val="000000" w:themeColor="text1"/>
          <w:sz w:val="24"/>
          <w:szCs w:val="24"/>
          <w:shd w:val="clear" w:color="auto" w:fill="FFFFFF"/>
        </w:rPr>
        <w:t xml:space="preserve"> доступу</w:t>
      </w:r>
      <w:r w:rsidR="00633FCF" w:rsidRPr="00124915">
        <w:rPr>
          <w:rFonts w:ascii="Times New Roman" w:hAnsi="Times New Roman" w:cs="Times New Roman"/>
          <w:color w:val="000000" w:themeColor="text1"/>
          <w:sz w:val="24"/>
          <w:szCs w:val="24"/>
          <w:shd w:val="clear" w:color="auto" w:fill="FFFFFF"/>
        </w:rPr>
        <w:t xml:space="preserve">, </w:t>
      </w:r>
      <w:r w:rsidR="00412B8B" w:rsidRPr="00124915">
        <w:rPr>
          <w:rFonts w:ascii="Times New Roman" w:hAnsi="Times New Roman" w:cs="Times New Roman"/>
          <w:color w:val="000000" w:themeColor="text1"/>
          <w:sz w:val="24"/>
          <w:szCs w:val="24"/>
          <w:shd w:val="clear" w:color="auto" w:fill="FFFFFF"/>
        </w:rPr>
        <w:t>зокрема</w:t>
      </w:r>
      <w:r w:rsidR="00633FCF" w:rsidRPr="00124915">
        <w:rPr>
          <w:rFonts w:ascii="Times New Roman" w:hAnsi="Times New Roman" w:cs="Times New Roman"/>
          <w:color w:val="000000" w:themeColor="text1"/>
          <w:sz w:val="24"/>
          <w:szCs w:val="24"/>
          <w:shd w:val="clear" w:color="auto" w:fill="FFFFFF"/>
        </w:rPr>
        <w:t>,</w:t>
      </w:r>
      <w:r w:rsidR="00412B8B" w:rsidRPr="00124915">
        <w:rPr>
          <w:rFonts w:ascii="Times New Roman" w:hAnsi="Times New Roman" w:cs="Times New Roman"/>
          <w:color w:val="000000" w:themeColor="text1"/>
          <w:sz w:val="24"/>
          <w:szCs w:val="24"/>
          <w:shd w:val="clear" w:color="auto" w:fill="FFFFFF"/>
        </w:rPr>
        <w:t xml:space="preserve"> до інноваційних лікарських засобів.</w:t>
      </w:r>
      <w:r w:rsidR="00164B2B" w:rsidRPr="00124915">
        <w:rPr>
          <w:rFonts w:ascii="Times New Roman" w:hAnsi="Times New Roman" w:cs="Times New Roman"/>
          <w:color w:val="000000" w:themeColor="text1"/>
          <w:sz w:val="24"/>
          <w:szCs w:val="24"/>
          <w:shd w:val="clear" w:color="auto" w:fill="FFFFFF"/>
        </w:rPr>
        <w:t xml:space="preserve"> </w:t>
      </w:r>
    </w:p>
    <w:p w14:paraId="3CBA309B" w14:textId="77777777" w:rsidR="00F707AB" w:rsidRPr="00124915" w:rsidRDefault="00F707AB" w:rsidP="00CF5620">
      <w:pPr>
        <w:pStyle w:val="ListParagraph"/>
        <w:ind w:left="0"/>
        <w:rPr>
          <w:rFonts w:ascii="Times New Roman" w:hAnsi="Times New Roman" w:cs="Times New Roman"/>
          <w:color w:val="000000" w:themeColor="text1"/>
          <w:sz w:val="24"/>
          <w:szCs w:val="24"/>
          <w:shd w:val="clear" w:color="auto" w:fill="FFFFFF"/>
        </w:rPr>
      </w:pPr>
    </w:p>
    <w:p w14:paraId="0F38685A" w14:textId="74EF5440" w:rsidR="00194A44" w:rsidRPr="00124915" w:rsidRDefault="00164B2B" w:rsidP="00CF5620">
      <w:pPr>
        <w:jc w:val="both"/>
        <w:rPr>
          <w:rFonts w:ascii="Times New Roman" w:hAnsi="Times New Roman" w:cs="Times New Roman"/>
          <w:color w:val="000000" w:themeColor="text1"/>
          <w:sz w:val="24"/>
          <w:szCs w:val="24"/>
          <w:shd w:val="clear" w:color="auto" w:fill="FFFFFF"/>
        </w:rPr>
      </w:pPr>
      <w:r w:rsidRPr="00124915">
        <w:rPr>
          <w:rFonts w:ascii="Times New Roman" w:hAnsi="Times New Roman" w:cs="Times New Roman"/>
          <w:color w:val="000000" w:themeColor="text1"/>
          <w:sz w:val="24"/>
          <w:szCs w:val="24"/>
          <w:shd w:val="clear" w:color="auto" w:fill="FFFFFF"/>
        </w:rPr>
        <w:t xml:space="preserve">Тим не менш законодавче регулювання застосування </w:t>
      </w:r>
      <w:r w:rsidR="007D6B01" w:rsidRPr="00124915">
        <w:rPr>
          <w:rFonts w:ascii="Times New Roman" w:hAnsi="Times New Roman" w:cs="Times New Roman"/>
          <w:color w:val="000000" w:themeColor="text1"/>
          <w:sz w:val="24"/>
          <w:szCs w:val="24"/>
          <w:shd w:val="clear" w:color="auto" w:fill="FFFFFF"/>
        </w:rPr>
        <w:t>договорів керованого доступу є не досконалим і таким, що не відповідає практиці застосування даного інструменту</w:t>
      </w:r>
      <w:r w:rsidR="00814786" w:rsidRPr="00124915">
        <w:rPr>
          <w:rFonts w:ascii="Times New Roman" w:hAnsi="Times New Roman" w:cs="Times New Roman"/>
          <w:color w:val="000000" w:themeColor="text1"/>
          <w:sz w:val="24"/>
          <w:szCs w:val="24"/>
          <w:shd w:val="clear" w:color="auto" w:fill="FFFFFF"/>
        </w:rPr>
        <w:t xml:space="preserve"> </w:t>
      </w:r>
      <w:r w:rsidR="00815083" w:rsidRPr="00124915">
        <w:rPr>
          <w:rFonts w:ascii="Times New Roman" w:hAnsi="Times New Roman" w:cs="Times New Roman"/>
          <w:color w:val="000000" w:themeColor="text1"/>
          <w:sz w:val="24"/>
          <w:szCs w:val="24"/>
          <w:shd w:val="clear" w:color="auto" w:fill="FFFFFF"/>
        </w:rPr>
        <w:t xml:space="preserve">в світі </w:t>
      </w:r>
      <w:r w:rsidR="00814786" w:rsidRPr="00124915">
        <w:rPr>
          <w:rFonts w:ascii="Times New Roman" w:hAnsi="Times New Roman" w:cs="Times New Roman"/>
          <w:color w:val="000000" w:themeColor="text1"/>
          <w:sz w:val="24"/>
          <w:szCs w:val="24"/>
          <w:shd w:val="clear" w:color="auto" w:fill="FFFFFF"/>
        </w:rPr>
        <w:t>і з огляду на те,</w:t>
      </w:r>
      <w:r w:rsidR="00B12A0E" w:rsidRPr="00124915">
        <w:rPr>
          <w:rFonts w:ascii="Times New Roman" w:hAnsi="Times New Roman" w:cs="Times New Roman"/>
          <w:color w:val="000000" w:themeColor="text1"/>
          <w:sz w:val="24"/>
          <w:szCs w:val="24"/>
          <w:shd w:val="clear" w:color="auto" w:fill="FFFFFF"/>
        </w:rPr>
        <w:t xml:space="preserve"> що </w:t>
      </w:r>
      <w:proofErr w:type="spellStart"/>
      <w:r w:rsidR="00B12A0E" w:rsidRPr="00124915">
        <w:rPr>
          <w:rFonts w:ascii="Times New Roman" w:hAnsi="Times New Roman" w:cs="Times New Roman"/>
          <w:color w:val="000000" w:themeColor="text1"/>
          <w:sz w:val="24"/>
          <w:szCs w:val="24"/>
          <w:shd w:val="clear" w:color="auto" w:fill="FFFFFF"/>
        </w:rPr>
        <w:t>ключковим</w:t>
      </w:r>
      <w:proofErr w:type="spellEnd"/>
      <w:r w:rsidR="00B12A0E" w:rsidRPr="00124915">
        <w:rPr>
          <w:rFonts w:ascii="Times New Roman" w:hAnsi="Times New Roman" w:cs="Times New Roman"/>
          <w:color w:val="000000" w:themeColor="text1"/>
          <w:sz w:val="24"/>
          <w:szCs w:val="24"/>
          <w:shd w:val="clear" w:color="auto" w:fill="FFFFFF"/>
        </w:rPr>
        <w:t xml:space="preserve"> фактором </w:t>
      </w:r>
      <w:r w:rsidR="00194A44" w:rsidRPr="00124915">
        <w:rPr>
          <w:rFonts w:ascii="Times New Roman" w:hAnsi="Times New Roman" w:cs="Times New Roman"/>
          <w:color w:val="000000" w:themeColor="text1"/>
          <w:sz w:val="24"/>
          <w:szCs w:val="24"/>
          <w:shd w:val="clear" w:color="auto" w:fill="FFFFFF"/>
        </w:rPr>
        <w:t>застосування цих договорів є відсутність конкуренції на ринку.</w:t>
      </w:r>
    </w:p>
    <w:p w14:paraId="01875FE6" w14:textId="31177329" w:rsidR="00E6389C" w:rsidRPr="00124915" w:rsidRDefault="00194A44" w:rsidP="00CF5620">
      <w:pPr>
        <w:jc w:val="both"/>
        <w:rPr>
          <w:rFonts w:ascii="Times New Roman" w:hAnsi="Times New Roman" w:cs="Times New Roman"/>
          <w:color w:val="000000" w:themeColor="text1"/>
          <w:sz w:val="24"/>
          <w:szCs w:val="24"/>
          <w:shd w:val="clear" w:color="auto" w:fill="FFFFFF"/>
        </w:rPr>
      </w:pPr>
      <w:r w:rsidRPr="00124915">
        <w:rPr>
          <w:rFonts w:ascii="Times New Roman" w:hAnsi="Times New Roman" w:cs="Times New Roman"/>
          <w:color w:val="000000" w:themeColor="text1"/>
          <w:sz w:val="24"/>
          <w:szCs w:val="24"/>
          <w:shd w:val="clear" w:color="auto" w:fill="FFFFFF"/>
        </w:rPr>
        <w:t xml:space="preserve">В ситуації з </w:t>
      </w:r>
      <w:r w:rsidRPr="00124915">
        <w:rPr>
          <w:rFonts w:ascii="Times New Roman" w:hAnsi="Times New Roman" w:cs="Times New Roman"/>
          <w:color w:val="000000" w:themeColor="text1"/>
          <w:sz w:val="24"/>
          <w:szCs w:val="24"/>
        </w:rPr>
        <w:t xml:space="preserve">вакциною від гострої респіраторної хвороби COVID-19, спричиненої </w:t>
      </w:r>
      <w:proofErr w:type="spellStart"/>
      <w:r w:rsidRPr="00124915">
        <w:rPr>
          <w:rFonts w:ascii="Times New Roman" w:hAnsi="Times New Roman" w:cs="Times New Roman"/>
          <w:color w:val="000000" w:themeColor="text1"/>
          <w:sz w:val="24"/>
          <w:szCs w:val="24"/>
        </w:rPr>
        <w:t>коронавірусом</w:t>
      </w:r>
      <w:proofErr w:type="spellEnd"/>
      <w:r w:rsidRPr="00124915">
        <w:rPr>
          <w:rFonts w:ascii="Times New Roman" w:hAnsi="Times New Roman" w:cs="Times New Roman"/>
          <w:color w:val="000000" w:themeColor="text1"/>
          <w:sz w:val="24"/>
          <w:szCs w:val="24"/>
        </w:rPr>
        <w:t xml:space="preserve"> SARS-CoV-2</w:t>
      </w:r>
      <w:r w:rsidR="003F3961" w:rsidRPr="00124915">
        <w:rPr>
          <w:rFonts w:ascii="Times New Roman" w:hAnsi="Times New Roman" w:cs="Times New Roman"/>
          <w:color w:val="000000" w:themeColor="text1"/>
          <w:sz w:val="24"/>
          <w:szCs w:val="24"/>
          <w:shd w:val="clear" w:color="auto" w:fill="FFFFFF"/>
        </w:rPr>
        <w:t xml:space="preserve"> на </w:t>
      </w:r>
      <w:r w:rsidR="00413AA6" w:rsidRPr="00124915">
        <w:rPr>
          <w:rFonts w:ascii="Times New Roman" w:hAnsi="Times New Roman" w:cs="Times New Roman"/>
          <w:color w:val="000000" w:themeColor="text1"/>
          <w:sz w:val="24"/>
          <w:szCs w:val="24"/>
          <w:shd w:val="clear" w:color="auto" w:fill="FFFFFF"/>
        </w:rPr>
        <w:t xml:space="preserve">фармацевтичний </w:t>
      </w:r>
      <w:r w:rsidR="003F3961" w:rsidRPr="00124915">
        <w:rPr>
          <w:rFonts w:ascii="Times New Roman" w:hAnsi="Times New Roman" w:cs="Times New Roman"/>
          <w:color w:val="000000" w:themeColor="text1"/>
          <w:sz w:val="24"/>
          <w:szCs w:val="24"/>
          <w:shd w:val="clear" w:color="auto" w:fill="FFFFFF"/>
        </w:rPr>
        <w:t xml:space="preserve">ринок у світі і </w:t>
      </w:r>
      <w:r w:rsidR="00413AA6" w:rsidRPr="00124915">
        <w:rPr>
          <w:rFonts w:ascii="Times New Roman" w:hAnsi="Times New Roman" w:cs="Times New Roman"/>
          <w:color w:val="000000" w:themeColor="text1"/>
          <w:sz w:val="24"/>
          <w:szCs w:val="24"/>
          <w:shd w:val="clear" w:color="auto" w:fill="FFFFFF"/>
        </w:rPr>
        <w:t>гіпотетично в</w:t>
      </w:r>
      <w:r w:rsidR="003F3961" w:rsidRPr="00124915">
        <w:rPr>
          <w:rFonts w:ascii="Times New Roman" w:hAnsi="Times New Roman" w:cs="Times New Roman"/>
          <w:color w:val="000000" w:themeColor="text1"/>
          <w:sz w:val="24"/>
          <w:szCs w:val="24"/>
          <w:shd w:val="clear" w:color="auto" w:fill="FFFFFF"/>
        </w:rPr>
        <w:t xml:space="preserve"> Україні </w:t>
      </w:r>
      <w:r w:rsidR="00815083" w:rsidRPr="00124915">
        <w:rPr>
          <w:rFonts w:ascii="Times New Roman" w:hAnsi="Times New Roman" w:cs="Times New Roman"/>
          <w:color w:val="000000" w:themeColor="text1"/>
          <w:sz w:val="24"/>
          <w:szCs w:val="24"/>
          <w:shd w:val="clear" w:color="auto" w:fill="FFFFFF"/>
        </w:rPr>
        <w:t>має</w:t>
      </w:r>
      <w:r w:rsidR="000D20D5" w:rsidRPr="00124915">
        <w:rPr>
          <w:rFonts w:ascii="Times New Roman" w:hAnsi="Times New Roman" w:cs="Times New Roman"/>
          <w:color w:val="000000" w:themeColor="text1"/>
          <w:sz w:val="24"/>
          <w:szCs w:val="24"/>
          <w:shd w:val="clear" w:color="auto" w:fill="FFFFFF"/>
        </w:rPr>
        <w:t xml:space="preserve"> виходити кілька вакци</w:t>
      </w:r>
      <w:r w:rsidR="00245D29" w:rsidRPr="00124915">
        <w:rPr>
          <w:rFonts w:ascii="Times New Roman" w:hAnsi="Times New Roman" w:cs="Times New Roman"/>
          <w:color w:val="000000" w:themeColor="text1"/>
          <w:sz w:val="24"/>
          <w:szCs w:val="24"/>
          <w:shd w:val="clear" w:color="auto" w:fill="FFFFFF"/>
        </w:rPr>
        <w:t xml:space="preserve">н і тому </w:t>
      </w:r>
      <w:r w:rsidR="00043521" w:rsidRPr="00124915">
        <w:rPr>
          <w:rFonts w:ascii="Times New Roman" w:hAnsi="Times New Roman" w:cs="Times New Roman"/>
          <w:color w:val="000000" w:themeColor="text1"/>
          <w:sz w:val="24"/>
          <w:szCs w:val="24"/>
          <w:shd w:val="clear" w:color="auto" w:fill="FFFFFF"/>
        </w:rPr>
        <w:t>такі ознаки як наявність</w:t>
      </w:r>
      <w:r w:rsidR="00245D29" w:rsidRPr="00124915">
        <w:rPr>
          <w:rFonts w:ascii="Times New Roman" w:hAnsi="Times New Roman" w:cs="Times New Roman"/>
          <w:color w:val="000000" w:themeColor="text1"/>
          <w:sz w:val="24"/>
          <w:szCs w:val="24"/>
          <w:shd w:val="clear" w:color="auto" w:fill="FFFFFF"/>
        </w:rPr>
        <w:t xml:space="preserve"> одиничного постачальника та відсутні</w:t>
      </w:r>
      <w:r w:rsidR="004E470E" w:rsidRPr="00124915">
        <w:rPr>
          <w:rFonts w:ascii="Times New Roman" w:hAnsi="Times New Roman" w:cs="Times New Roman"/>
          <w:color w:val="000000" w:themeColor="text1"/>
          <w:sz w:val="24"/>
          <w:szCs w:val="24"/>
          <w:shd w:val="clear" w:color="auto" w:fill="FFFFFF"/>
        </w:rPr>
        <w:t>сть</w:t>
      </w:r>
      <w:r w:rsidR="00245D29" w:rsidRPr="00124915">
        <w:rPr>
          <w:rFonts w:ascii="Times New Roman" w:hAnsi="Times New Roman" w:cs="Times New Roman"/>
          <w:color w:val="000000" w:themeColor="text1"/>
          <w:sz w:val="24"/>
          <w:szCs w:val="24"/>
          <w:shd w:val="clear" w:color="auto" w:fill="FFFFFF"/>
        </w:rPr>
        <w:t xml:space="preserve"> конкуренції, </w:t>
      </w:r>
      <w:r w:rsidR="004E470E" w:rsidRPr="00124915">
        <w:rPr>
          <w:rFonts w:ascii="Times New Roman" w:hAnsi="Times New Roman" w:cs="Times New Roman"/>
          <w:color w:val="000000" w:themeColor="text1"/>
          <w:sz w:val="24"/>
          <w:szCs w:val="24"/>
          <w:shd w:val="clear" w:color="auto" w:fill="FFFFFF"/>
        </w:rPr>
        <w:t>в даному випадку відсутні.</w:t>
      </w:r>
    </w:p>
    <w:p w14:paraId="4529D163" w14:textId="77777777" w:rsidR="00662D50" w:rsidRPr="00124915" w:rsidRDefault="00662D50" w:rsidP="00CF5620">
      <w:pPr>
        <w:jc w:val="both"/>
        <w:rPr>
          <w:rFonts w:ascii="Times New Roman" w:hAnsi="Times New Roman" w:cs="Times New Roman"/>
          <w:color w:val="000000" w:themeColor="text1"/>
          <w:sz w:val="24"/>
          <w:szCs w:val="24"/>
          <w:shd w:val="clear" w:color="auto" w:fill="FFFFFF"/>
        </w:rPr>
      </w:pPr>
    </w:p>
    <w:p w14:paraId="771C2E28" w14:textId="7A7B37D7" w:rsidR="002F7142" w:rsidRPr="00124915" w:rsidRDefault="002479A6" w:rsidP="00CC4816">
      <w:pPr>
        <w:rPr>
          <w:rFonts w:ascii="Times New Roman" w:hAnsi="Times New Roman" w:cs="Times New Roman"/>
          <w:color w:val="000000" w:themeColor="text1"/>
          <w:sz w:val="24"/>
          <w:szCs w:val="24"/>
        </w:rPr>
      </w:pPr>
      <w:r w:rsidRPr="00124915">
        <w:rPr>
          <w:rFonts w:ascii="Times New Roman" w:hAnsi="Times New Roman" w:cs="Times New Roman"/>
          <w:b/>
          <w:color w:val="000000" w:themeColor="text1"/>
          <w:sz w:val="24"/>
          <w:szCs w:val="24"/>
          <w:u w:val="single"/>
          <w:shd w:val="clear" w:color="auto" w:fill="FFFFFF"/>
        </w:rPr>
        <w:t xml:space="preserve">В. </w:t>
      </w:r>
      <w:r w:rsidRPr="00124915">
        <w:rPr>
          <w:rFonts w:ascii="Times New Roman" w:hAnsi="Times New Roman" w:cs="Times New Roman"/>
          <w:b/>
          <w:color w:val="000000" w:themeColor="text1"/>
          <w:sz w:val="24"/>
          <w:szCs w:val="24"/>
          <w:u w:val="single"/>
        </w:rPr>
        <w:t>Закупівля вакцин і</w:t>
      </w:r>
      <w:r w:rsidRPr="00124915">
        <w:rPr>
          <w:rFonts w:ascii="Times New Roman" w:hAnsi="Times New Roman" w:cs="Times New Roman"/>
          <w:b/>
          <w:color w:val="000000" w:themeColor="text1"/>
          <w:sz w:val="24"/>
          <w:szCs w:val="24"/>
          <w:u w:val="single"/>
          <w:shd w:val="clear" w:color="auto" w:fill="FFFFFF"/>
        </w:rPr>
        <w:t>з залученням спеціалізованих організацій, які здійснюють закупівлі</w:t>
      </w:r>
      <w:r w:rsidR="00C65326" w:rsidRPr="00124915">
        <w:rPr>
          <w:rFonts w:ascii="Times New Roman" w:hAnsi="Times New Roman" w:cs="Times New Roman"/>
          <w:b/>
          <w:color w:val="000000" w:themeColor="text1"/>
          <w:sz w:val="24"/>
          <w:szCs w:val="24"/>
          <w:u w:val="single"/>
          <w:shd w:val="clear" w:color="auto" w:fill="FFFFFF"/>
        </w:rPr>
        <w:t xml:space="preserve"> </w:t>
      </w:r>
      <w:r w:rsidR="00C65326" w:rsidRPr="00124915">
        <w:rPr>
          <w:rFonts w:ascii="Times New Roman" w:hAnsi="Times New Roman" w:cs="Times New Roman"/>
          <w:color w:val="000000" w:themeColor="text1"/>
          <w:sz w:val="24"/>
          <w:szCs w:val="24"/>
          <w:shd w:val="clear" w:color="auto" w:fill="FFFFFF"/>
        </w:rPr>
        <w:t xml:space="preserve"> технічно зараз перебуває на стадії </w:t>
      </w:r>
      <w:r w:rsidR="00C569E2" w:rsidRPr="00124915">
        <w:rPr>
          <w:rFonts w:ascii="Times New Roman" w:hAnsi="Times New Roman" w:cs="Times New Roman"/>
          <w:color w:val="000000" w:themeColor="text1"/>
          <w:sz w:val="24"/>
          <w:szCs w:val="24"/>
          <w:shd w:val="clear" w:color="auto" w:fill="FFFFFF"/>
        </w:rPr>
        <w:t xml:space="preserve">згортання і поступової передачі закупівлі </w:t>
      </w:r>
      <w:r w:rsidR="00C569E2" w:rsidRPr="00124915">
        <w:rPr>
          <w:rFonts w:ascii="Times New Roman" w:hAnsi="Times New Roman" w:cs="Times New Roman"/>
          <w:bCs/>
          <w:color w:val="000000" w:themeColor="text1"/>
          <w:sz w:val="24"/>
          <w:szCs w:val="24"/>
          <w:shd w:val="clear" w:color="auto" w:fill="FFFFFF"/>
        </w:rPr>
        <w:t xml:space="preserve">ДП «Медичні закупівлі України». Адже </w:t>
      </w:r>
      <w:r w:rsidR="006C7AA8" w:rsidRPr="00124915">
        <w:rPr>
          <w:rFonts w:ascii="Times New Roman" w:hAnsi="Times New Roman" w:cs="Times New Roman"/>
          <w:bCs/>
          <w:color w:val="000000" w:themeColor="text1"/>
          <w:sz w:val="24"/>
          <w:szCs w:val="24"/>
          <w:shd w:val="clear" w:color="auto" w:fill="FFFFFF"/>
        </w:rPr>
        <w:t xml:space="preserve"> частину </w:t>
      </w:r>
      <w:r w:rsidR="00C569E2" w:rsidRPr="00124915">
        <w:rPr>
          <w:rFonts w:ascii="Times New Roman" w:hAnsi="Times New Roman" w:cs="Times New Roman"/>
          <w:bCs/>
          <w:color w:val="000000" w:themeColor="text1"/>
          <w:sz w:val="24"/>
          <w:szCs w:val="24"/>
          <w:shd w:val="clear" w:color="auto" w:fill="FFFFFF"/>
        </w:rPr>
        <w:t>пільг та пре</w:t>
      </w:r>
      <w:r w:rsidR="006C7AA8" w:rsidRPr="00124915">
        <w:rPr>
          <w:rFonts w:ascii="Times New Roman" w:hAnsi="Times New Roman" w:cs="Times New Roman"/>
          <w:bCs/>
          <w:color w:val="000000" w:themeColor="text1"/>
          <w:sz w:val="24"/>
          <w:szCs w:val="24"/>
          <w:shd w:val="clear" w:color="auto" w:fill="FFFFFF"/>
        </w:rPr>
        <w:t xml:space="preserve">ференцій спеціалізованих організацій, які як успішну практику отримало </w:t>
      </w:r>
      <w:r w:rsidR="006D2D91" w:rsidRPr="00124915">
        <w:rPr>
          <w:rFonts w:ascii="Times New Roman" w:hAnsi="Times New Roman" w:cs="Times New Roman"/>
          <w:bCs/>
          <w:color w:val="000000" w:themeColor="text1"/>
          <w:sz w:val="24"/>
          <w:szCs w:val="24"/>
          <w:shd w:val="clear" w:color="auto" w:fill="FFFFFF"/>
        </w:rPr>
        <w:t xml:space="preserve">у спадщину </w:t>
      </w:r>
      <w:r w:rsidR="006C7AA8" w:rsidRPr="00124915">
        <w:rPr>
          <w:rFonts w:ascii="Times New Roman" w:hAnsi="Times New Roman" w:cs="Times New Roman"/>
          <w:bCs/>
          <w:color w:val="000000" w:themeColor="text1"/>
          <w:sz w:val="24"/>
          <w:szCs w:val="24"/>
          <w:shd w:val="clear" w:color="auto" w:fill="FFFFFF"/>
        </w:rPr>
        <w:t>ДП «Медичні закупівлі України»</w:t>
      </w:r>
      <w:r w:rsidR="004E5124" w:rsidRPr="00124915">
        <w:rPr>
          <w:rFonts w:ascii="Times New Roman" w:hAnsi="Times New Roman" w:cs="Times New Roman"/>
          <w:bCs/>
          <w:color w:val="000000" w:themeColor="text1"/>
          <w:sz w:val="24"/>
          <w:szCs w:val="24"/>
          <w:shd w:val="clear" w:color="auto" w:fill="FFFFFF"/>
        </w:rPr>
        <w:t xml:space="preserve"> (</w:t>
      </w:r>
      <w:r w:rsidR="004E5124" w:rsidRPr="00124915">
        <w:rPr>
          <w:rFonts w:ascii="Times New Roman" w:hAnsi="Times New Roman" w:cs="Times New Roman"/>
          <w:color w:val="000000" w:themeColor="text1"/>
          <w:sz w:val="24"/>
          <w:szCs w:val="24"/>
        </w:rPr>
        <w:t xml:space="preserve">спрощена реєстрація лікарського засобу, звільнення від обов’язку </w:t>
      </w:r>
      <w:r w:rsidR="004E5124" w:rsidRPr="00124915">
        <w:rPr>
          <w:rFonts w:ascii="Times New Roman" w:hAnsi="Times New Roman" w:cs="Times New Roman"/>
          <w:color w:val="000000" w:themeColor="text1"/>
          <w:sz w:val="24"/>
          <w:szCs w:val="24"/>
          <w:shd w:val="clear" w:color="auto" w:fill="FFFFFF"/>
        </w:rPr>
        <w:t>отримання ліцензії на імпорт лікарських</w:t>
      </w:r>
      <w:r w:rsidR="00886874" w:rsidRPr="00124915">
        <w:rPr>
          <w:rFonts w:ascii="Times New Roman" w:hAnsi="Times New Roman" w:cs="Times New Roman"/>
          <w:color w:val="000000" w:themeColor="text1"/>
          <w:sz w:val="24"/>
          <w:szCs w:val="24"/>
          <w:shd w:val="clear" w:color="auto" w:fill="FFFFFF"/>
        </w:rPr>
        <w:t xml:space="preserve"> засобів, можливість ввозу препаратів </w:t>
      </w:r>
      <w:r w:rsidR="00886874" w:rsidRPr="00124915">
        <w:rPr>
          <w:rFonts w:ascii="Times New Roman" w:hAnsi="Times New Roman" w:cs="Times New Roman"/>
          <w:color w:val="000000" w:themeColor="text1"/>
          <w:sz w:val="24"/>
          <w:szCs w:val="24"/>
        </w:rPr>
        <w:t>в оригінальному пакуванні  та з маркуванням  виконаними мовою та з дотриманням вимог іноземної держави)</w:t>
      </w:r>
      <w:r w:rsidR="006D2D91" w:rsidRPr="00124915">
        <w:rPr>
          <w:rFonts w:ascii="Times New Roman" w:hAnsi="Times New Roman" w:cs="Times New Roman"/>
          <w:color w:val="000000" w:themeColor="text1"/>
          <w:sz w:val="24"/>
          <w:szCs w:val="24"/>
        </w:rPr>
        <w:t xml:space="preserve"> припиняють діяти після 31 березня 20</w:t>
      </w:r>
      <w:r w:rsidR="001858F1" w:rsidRPr="00124915">
        <w:rPr>
          <w:rFonts w:ascii="Times New Roman" w:hAnsi="Times New Roman" w:cs="Times New Roman"/>
          <w:color w:val="000000" w:themeColor="text1"/>
          <w:sz w:val="24"/>
          <w:szCs w:val="24"/>
        </w:rPr>
        <w:t>22 року</w:t>
      </w:r>
      <w:r w:rsidR="00A16933" w:rsidRPr="00124915">
        <w:rPr>
          <w:rFonts w:ascii="Times New Roman" w:hAnsi="Times New Roman" w:cs="Times New Roman"/>
          <w:color w:val="000000" w:themeColor="text1"/>
          <w:sz w:val="24"/>
          <w:szCs w:val="24"/>
        </w:rPr>
        <w:t>.</w:t>
      </w:r>
    </w:p>
    <w:p w14:paraId="641A2FEF" w14:textId="33F0D9F9" w:rsidR="00A16933" w:rsidRPr="00124915" w:rsidRDefault="00D25271" w:rsidP="00CC4816">
      <w:pPr>
        <w:rPr>
          <w:rFonts w:ascii="Times New Roman" w:hAnsi="Times New Roman" w:cs="Times New Roman"/>
          <w:color w:val="000000" w:themeColor="text1"/>
          <w:sz w:val="24"/>
          <w:szCs w:val="24"/>
          <w:shd w:val="clear" w:color="auto" w:fill="FFFFFF"/>
        </w:rPr>
      </w:pPr>
      <w:r w:rsidRPr="00124915">
        <w:rPr>
          <w:rFonts w:ascii="Times New Roman" w:hAnsi="Times New Roman" w:cs="Times New Roman"/>
          <w:color w:val="000000" w:themeColor="text1"/>
          <w:sz w:val="24"/>
          <w:szCs w:val="24"/>
          <w:shd w:val="clear" w:color="auto" w:fill="FFFFFF"/>
        </w:rPr>
        <w:t xml:space="preserve">Звільнення від оподаткування податком на додану вартість, передбачене Податковим кодексом України, застосовується, </w:t>
      </w:r>
      <w:r w:rsidR="008A3690" w:rsidRPr="00124915">
        <w:rPr>
          <w:rFonts w:ascii="Times New Roman" w:hAnsi="Times New Roman" w:cs="Times New Roman"/>
          <w:color w:val="000000" w:themeColor="text1"/>
          <w:sz w:val="24"/>
          <w:szCs w:val="24"/>
          <w:shd w:val="clear" w:color="auto" w:fill="FFFFFF"/>
        </w:rPr>
        <w:t xml:space="preserve">до поставок </w:t>
      </w:r>
      <w:r w:rsidR="005C1235" w:rsidRPr="00124915">
        <w:rPr>
          <w:rFonts w:ascii="Times New Roman" w:hAnsi="Times New Roman" w:cs="Times New Roman"/>
          <w:color w:val="000000" w:themeColor="text1"/>
          <w:sz w:val="24"/>
          <w:szCs w:val="24"/>
          <w:shd w:val="clear" w:color="auto" w:fill="FFFFFF"/>
        </w:rPr>
        <w:t>спеціалізованих організацій</w:t>
      </w:r>
      <w:r w:rsidR="001A119D" w:rsidRPr="00124915">
        <w:rPr>
          <w:rFonts w:ascii="Times New Roman" w:hAnsi="Times New Roman" w:cs="Times New Roman"/>
          <w:color w:val="000000" w:themeColor="text1"/>
          <w:sz w:val="24"/>
          <w:szCs w:val="24"/>
          <w:shd w:val="clear" w:color="auto" w:fill="FFFFFF"/>
        </w:rPr>
        <w:t xml:space="preserve">  до 31 грудня 2022 року.</w:t>
      </w:r>
    </w:p>
    <w:tbl>
      <w:tblPr>
        <w:tblStyle w:val="TableGrid"/>
        <w:tblW w:w="1412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4122"/>
      </w:tblGrid>
      <w:tr w:rsidR="00124915" w:rsidRPr="00124915" w14:paraId="5CCE6235" w14:textId="77777777" w:rsidTr="005C1235">
        <w:tc>
          <w:tcPr>
            <w:tcW w:w="14122" w:type="dxa"/>
          </w:tcPr>
          <w:p w14:paraId="7902698C" w14:textId="77777777" w:rsidR="00662D50" w:rsidRPr="00124915" w:rsidRDefault="00662D50" w:rsidP="00662D50">
            <w:pPr>
              <w:jc w:val="both"/>
              <w:rPr>
                <w:rFonts w:ascii="Times New Roman" w:hAnsi="Times New Roman" w:cs="Times New Roman"/>
                <w:b/>
                <w:i/>
                <w:color w:val="000000" w:themeColor="text1"/>
                <w:sz w:val="24"/>
                <w:szCs w:val="24"/>
                <w:shd w:val="clear" w:color="auto" w:fill="FFFFFF"/>
              </w:rPr>
            </w:pPr>
            <w:r w:rsidRPr="00124915">
              <w:rPr>
                <w:rFonts w:ascii="Times New Roman" w:hAnsi="Times New Roman" w:cs="Times New Roman"/>
                <w:b/>
                <w:i/>
                <w:color w:val="000000" w:themeColor="text1"/>
                <w:sz w:val="24"/>
                <w:szCs w:val="24"/>
                <w:shd w:val="clear" w:color="auto" w:fill="FFFFFF"/>
              </w:rPr>
              <w:lastRenderedPageBreak/>
              <w:t>Проблема:</w:t>
            </w:r>
          </w:p>
          <w:p w14:paraId="6C98235B" w14:textId="7A0FBCA9" w:rsidR="00662D50" w:rsidRPr="00124915" w:rsidRDefault="00662D50" w:rsidP="00662D50">
            <w:pPr>
              <w:jc w:val="both"/>
              <w:rPr>
                <w:rFonts w:ascii="Times New Roman" w:hAnsi="Times New Roman" w:cs="Times New Roman"/>
                <w:i/>
                <w:color w:val="000000" w:themeColor="text1"/>
                <w:sz w:val="24"/>
                <w:szCs w:val="24"/>
              </w:rPr>
            </w:pPr>
            <w:r w:rsidRPr="00124915">
              <w:rPr>
                <w:rFonts w:ascii="Times New Roman" w:hAnsi="Times New Roman" w:cs="Times New Roman"/>
                <w:i/>
                <w:color w:val="000000" w:themeColor="text1"/>
                <w:sz w:val="24"/>
                <w:szCs w:val="24"/>
                <w:shd w:val="clear" w:color="auto" w:fill="FFFFFF"/>
              </w:rPr>
              <w:t xml:space="preserve">Механізм закупівлі лікарських засобів </w:t>
            </w:r>
            <w:r w:rsidRPr="00124915">
              <w:rPr>
                <w:rFonts w:ascii="Times New Roman" w:hAnsi="Times New Roman" w:cs="Times New Roman"/>
                <w:i/>
                <w:color w:val="000000" w:themeColor="text1"/>
                <w:sz w:val="24"/>
                <w:szCs w:val="24"/>
              </w:rPr>
              <w:t>і</w:t>
            </w:r>
            <w:r w:rsidRPr="00124915">
              <w:rPr>
                <w:rFonts w:ascii="Times New Roman" w:hAnsi="Times New Roman" w:cs="Times New Roman"/>
                <w:i/>
                <w:color w:val="000000" w:themeColor="text1"/>
                <w:sz w:val="24"/>
                <w:szCs w:val="24"/>
                <w:shd w:val="clear" w:color="auto" w:fill="FFFFFF"/>
              </w:rPr>
              <w:t xml:space="preserve">з залученням спеціалізованих організацій діє до </w:t>
            </w:r>
            <w:r w:rsidRPr="00124915">
              <w:rPr>
                <w:rFonts w:ascii="Times New Roman" w:hAnsi="Times New Roman" w:cs="Times New Roman"/>
                <w:i/>
                <w:color w:val="000000" w:themeColor="text1"/>
                <w:sz w:val="24"/>
                <w:szCs w:val="24"/>
              </w:rPr>
              <w:t>31 березня 2022 року і звільнення від податку на додану вартість – до 31 грудня 2022 року.</w:t>
            </w:r>
          </w:p>
          <w:p w14:paraId="40501F52" w14:textId="77777777" w:rsidR="00662D50" w:rsidRPr="00124915" w:rsidRDefault="00662D50" w:rsidP="00CF5620">
            <w:pPr>
              <w:jc w:val="both"/>
              <w:rPr>
                <w:rFonts w:ascii="Times New Roman" w:hAnsi="Times New Roman" w:cs="Times New Roman"/>
                <w:color w:val="000000" w:themeColor="text1"/>
                <w:sz w:val="24"/>
                <w:szCs w:val="24"/>
                <w:shd w:val="clear" w:color="auto" w:fill="FFFFFF"/>
              </w:rPr>
            </w:pPr>
          </w:p>
        </w:tc>
      </w:tr>
      <w:tr w:rsidR="00662D50" w:rsidRPr="00124915" w14:paraId="628C96BC" w14:textId="77777777" w:rsidTr="005C1235">
        <w:tc>
          <w:tcPr>
            <w:tcW w:w="14122" w:type="dxa"/>
          </w:tcPr>
          <w:p w14:paraId="7AC96E98" w14:textId="174919EE" w:rsidR="00662D50" w:rsidRPr="00124915" w:rsidRDefault="00662D50" w:rsidP="00662D50">
            <w:pPr>
              <w:jc w:val="both"/>
              <w:rPr>
                <w:rFonts w:ascii="Times New Roman" w:hAnsi="Times New Roman" w:cs="Times New Roman"/>
                <w:b/>
                <w:i/>
                <w:color w:val="000000" w:themeColor="text1"/>
                <w:sz w:val="24"/>
                <w:szCs w:val="24"/>
                <w:shd w:val="clear" w:color="auto" w:fill="FFFFFF"/>
              </w:rPr>
            </w:pPr>
            <w:r w:rsidRPr="00124915">
              <w:rPr>
                <w:rFonts w:ascii="Times New Roman" w:hAnsi="Times New Roman" w:cs="Times New Roman"/>
                <w:b/>
                <w:i/>
                <w:color w:val="000000" w:themeColor="text1"/>
                <w:sz w:val="24"/>
                <w:szCs w:val="24"/>
                <w:shd w:val="clear" w:color="auto" w:fill="FFFFFF"/>
              </w:rPr>
              <w:t xml:space="preserve">Пропозиції </w:t>
            </w:r>
            <w:r w:rsidR="000E6E27" w:rsidRPr="00124915">
              <w:rPr>
                <w:rFonts w:ascii="Times New Roman" w:hAnsi="Times New Roman" w:cs="Times New Roman"/>
                <w:b/>
                <w:i/>
                <w:color w:val="000000" w:themeColor="text1"/>
                <w:sz w:val="24"/>
                <w:szCs w:val="24"/>
                <w:shd w:val="clear" w:color="auto" w:fill="FFFFFF"/>
              </w:rPr>
              <w:t xml:space="preserve">щодо </w:t>
            </w:r>
            <w:r w:rsidRPr="00124915">
              <w:rPr>
                <w:rFonts w:ascii="Times New Roman" w:hAnsi="Times New Roman" w:cs="Times New Roman"/>
                <w:b/>
                <w:i/>
                <w:color w:val="000000" w:themeColor="text1"/>
                <w:sz w:val="24"/>
                <w:szCs w:val="24"/>
                <w:shd w:val="clear" w:color="auto" w:fill="FFFFFF"/>
              </w:rPr>
              <w:t>вирішення:</w:t>
            </w:r>
          </w:p>
          <w:p w14:paraId="1CA4AA18" w14:textId="6F156B78" w:rsidR="00662D50" w:rsidRPr="00124915" w:rsidRDefault="00124915" w:rsidP="00662D50">
            <w:pPr>
              <w:jc w:val="both"/>
              <w:rPr>
                <w:rFonts w:ascii="Times New Roman" w:hAnsi="Times New Roman" w:cs="Times New Roman"/>
                <w:b/>
                <w:i/>
                <w:color w:val="000000" w:themeColor="text1"/>
                <w:sz w:val="24"/>
                <w:szCs w:val="24"/>
                <w:shd w:val="clear" w:color="auto" w:fill="FFFFFF"/>
              </w:rPr>
            </w:pPr>
            <w:proofErr w:type="spellStart"/>
            <w:r w:rsidRPr="00124915">
              <w:rPr>
                <w:rFonts w:ascii="Times New Roman" w:hAnsi="Times New Roman" w:cs="Times New Roman"/>
                <w:i/>
                <w:color w:val="000000" w:themeColor="text1"/>
                <w:sz w:val="24"/>
                <w:szCs w:val="24"/>
                <w:shd w:val="clear" w:color="auto" w:fill="FFFFFF"/>
              </w:rPr>
              <w:t>У</w:t>
            </w:r>
            <w:r w:rsidR="00662D50" w:rsidRPr="00124915">
              <w:rPr>
                <w:rFonts w:ascii="Times New Roman" w:hAnsi="Times New Roman" w:cs="Times New Roman"/>
                <w:i/>
                <w:color w:val="000000" w:themeColor="text1"/>
                <w:sz w:val="24"/>
                <w:szCs w:val="24"/>
                <w:shd w:val="clear" w:color="auto" w:fill="FFFFFF"/>
              </w:rPr>
              <w:t>нести</w:t>
            </w:r>
            <w:proofErr w:type="spellEnd"/>
            <w:r w:rsidR="00662D50" w:rsidRPr="00124915">
              <w:rPr>
                <w:rFonts w:ascii="Times New Roman" w:hAnsi="Times New Roman" w:cs="Times New Roman"/>
                <w:i/>
                <w:color w:val="000000" w:themeColor="text1"/>
                <w:sz w:val="24"/>
                <w:szCs w:val="24"/>
                <w:shd w:val="clear" w:color="auto" w:fill="FFFFFF"/>
              </w:rPr>
              <w:t xml:space="preserve"> зміни до Закону України «Про лікарські засоби», Закону України «Про публічні закупівлі» і продовжити застосування механізму закупівлі лікарських засобів </w:t>
            </w:r>
            <w:r w:rsidR="00662D50" w:rsidRPr="00124915">
              <w:rPr>
                <w:rFonts w:ascii="Times New Roman" w:hAnsi="Times New Roman" w:cs="Times New Roman"/>
                <w:i/>
                <w:color w:val="000000" w:themeColor="text1"/>
                <w:sz w:val="24"/>
                <w:szCs w:val="24"/>
              </w:rPr>
              <w:t>і</w:t>
            </w:r>
            <w:r w:rsidR="00662D50" w:rsidRPr="00124915">
              <w:rPr>
                <w:rFonts w:ascii="Times New Roman" w:hAnsi="Times New Roman" w:cs="Times New Roman"/>
                <w:i/>
                <w:color w:val="000000" w:themeColor="text1"/>
                <w:sz w:val="24"/>
                <w:szCs w:val="24"/>
                <w:shd w:val="clear" w:color="auto" w:fill="FFFFFF"/>
              </w:rPr>
              <w:t>з залученням спеціалізованих організацій  до 31 грудня 2023 року.</w:t>
            </w:r>
          </w:p>
          <w:p w14:paraId="749A67CA" w14:textId="77777777" w:rsidR="00662D50" w:rsidRPr="00124915" w:rsidRDefault="00662D50" w:rsidP="00CF5620">
            <w:pPr>
              <w:jc w:val="both"/>
              <w:rPr>
                <w:rFonts w:ascii="Times New Roman" w:hAnsi="Times New Roman" w:cs="Times New Roman"/>
                <w:color w:val="000000" w:themeColor="text1"/>
                <w:sz w:val="24"/>
                <w:szCs w:val="24"/>
                <w:shd w:val="clear" w:color="auto" w:fill="FFFFFF"/>
              </w:rPr>
            </w:pPr>
          </w:p>
        </w:tc>
      </w:tr>
    </w:tbl>
    <w:p w14:paraId="788A4F6A" w14:textId="77777777" w:rsidR="00662D50" w:rsidRPr="00124915" w:rsidRDefault="00662D50" w:rsidP="00CF5620">
      <w:pPr>
        <w:jc w:val="both"/>
        <w:rPr>
          <w:rFonts w:ascii="Times New Roman" w:hAnsi="Times New Roman" w:cs="Times New Roman"/>
          <w:color w:val="000000" w:themeColor="text1"/>
          <w:sz w:val="24"/>
          <w:szCs w:val="24"/>
          <w:shd w:val="clear" w:color="auto" w:fill="FFFFFF"/>
        </w:rPr>
      </w:pPr>
    </w:p>
    <w:p w14:paraId="2ACEE359" w14:textId="236DE24D" w:rsidR="00560F32" w:rsidRPr="00124915" w:rsidRDefault="006568F4" w:rsidP="00CF5620">
      <w:pPr>
        <w:jc w:val="both"/>
        <w:rPr>
          <w:rFonts w:ascii="Times New Roman" w:hAnsi="Times New Roman" w:cs="Times New Roman"/>
          <w:color w:val="000000" w:themeColor="text1"/>
          <w:sz w:val="24"/>
          <w:szCs w:val="24"/>
        </w:rPr>
      </w:pPr>
      <w:r w:rsidRPr="00124915">
        <w:rPr>
          <w:rFonts w:ascii="Times New Roman" w:hAnsi="Times New Roman" w:cs="Times New Roman"/>
          <w:bCs/>
          <w:color w:val="000000" w:themeColor="text1"/>
          <w:sz w:val="24"/>
          <w:szCs w:val="24"/>
          <w:shd w:val="clear" w:color="auto" w:fill="FFFFFF"/>
        </w:rPr>
        <w:t xml:space="preserve">Тим не менш в умовах пандемії та дефіциту </w:t>
      </w:r>
      <w:r w:rsidRPr="00124915">
        <w:rPr>
          <w:rFonts w:ascii="Times New Roman" w:hAnsi="Times New Roman" w:cs="Times New Roman"/>
          <w:color w:val="000000" w:themeColor="text1"/>
          <w:sz w:val="24"/>
          <w:szCs w:val="24"/>
        </w:rPr>
        <w:t xml:space="preserve">вакцин від гострої респіраторної хвороби COVID-19, спричиненої </w:t>
      </w:r>
      <w:proofErr w:type="spellStart"/>
      <w:r w:rsidRPr="00124915">
        <w:rPr>
          <w:rFonts w:ascii="Times New Roman" w:hAnsi="Times New Roman" w:cs="Times New Roman"/>
          <w:color w:val="000000" w:themeColor="text1"/>
          <w:sz w:val="24"/>
          <w:szCs w:val="24"/>
        </w:rPr>
        <w:t>коронавірусом</w:t>
      </w:r>
      <w:proofErr w:type="spellEnd"/>
      <w:r w:rsidRPr="00124915">
        <w:rPr>
          <w:rFonts w:ascii="Times New Roman" w:hAnsi="Times New Roman" w:cs="Times New Roman"/>
          <w:color w:val="000000" w:themeColor="text1"/>
          <w:sz w:val="24"/>
          <w:szCs w:val="24"/>
        </w:rPr>
        <w:t xml:space="preserve"> SARS-CoV-2</w:t>
      </w:r>
      <w:r w:rsidR="000C415E" w:rsidRPr="00124915">
        <w:rPr>
          <w:rFonts w:ascii="Times New Roman" w:hAnsi="Times New Roman" w:cs="Times New Roman"/>
          <w:color w:val="000000" w:themeColor="text1"/>
          <w:sz w:val="24"/>
          <w:szCs w:val="24"/>
        </w:rPr>
        <w:t xml:space="preserve"> надзвичайно важливим є розширення механізмів доступу до світових ринків закупівлі препаратів, а не їх з</w:t>
      </w:r>
      <w:r w:rsidR="00F9518D" w:rsidRPr="00124915">
        <w:rPr>
          <w:rFonts w:ascii="Times New Roman" w:hAnsi="Times New Roman" w:cs="Times New Roman"/>
          <w:color w:val="000000" w:themeColor="text1"/>
          <w:sz w:val="24"/>
          <w:szCs w:val="24"/>
        </w:rPr>
        <w:t>ву</w:t>
      </w:r>
      <w:r w:rsidR="000C415E" w:rsidRPr="00124915">
        <w:rPr>
          <w:rFonts w:ascii="Times New Roman" w:hAnsi="Times New Roman" w:cs="Times New Roman"/>
          <w:color w:val="000000" w:themeColor="text1"/>
          <w:sz w:val="24"/>
          <w:szCs w:val="24"/>
        </w:rPr>
        <w:t>ження</w:t>
      </w:r>
      <w:r w:rsidR="00107737" w:rsidRPr="00124915">
        <w:rPr>
          <w:rFonts w:ascii="Times New Roman" w:hAnsi="Times New Roman" w:cs="Times New Roman"/>
          <w:color w:val="000000" w:themeColor="text1"/>
          <w:sz w:val="24"/>
          <w:szCs w:val="24"/>
        </w:rPr>
        <w:t xml:space="preserve">, тому доцільним </w:t>
      </w:r>
      <w:r w:rsidR="005B0CEF" w:rsidRPr="00124915">
        <w:rPr>
          <w:rFonts w:ascii="Times New Roman" w:hAnsi="Times New Roman" w:cs="Times New Roman"/>
          <w:color w:val="000000" w:themeColor="text1"/>
          <w:sz w:val="24"/>
          <w:szCs w:val="24"/>
        </w:rPr>
        <w:t xml:space="preserve">було б продовжити дію вищезгаданих законів </w:t>
      </w:r>
      <w:r w:rsidR="00A34CF8" w:rsidRPr="00124915">
        <w:rPr>
          <w:rFonts w:ascii="Times New Roman" w:hAnsi="Times New Roman" w:cs="Times New Roman"/>
          <w:color w:val="000000" w:themeColor="text1"/>
          <w:sz w:val="24"/>
          <w:szCs w:val="24"/>
        </w:rPr>
        <w:t>щонайменше до 31 грудня 2023 року.</w:t>
      </w:r>
    </w:p>
    <w:p w14:paraId="7A43601C" w14:textId="2FB71D3E" w:rsidR="009C3867" w:rsidRPr="00124915" w:rsidRDefault="00CD703A" w:rsidP="00CF5620">
      <w:pPr>
        <w:jc w:val="both"/>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t>Істотною переваг</w:t>
      </w:r>
      <w:r w:rsidR="005A290A" w:rsidRPr="00124915">
        <w:rPr>
          <w:rFonts w:ascii="Times New Roman" w:hAnsi="Times New Roman" w:cs="Times New Roman"/>
          <w:color w:val="000000" w:themeColor="text1"/>
          <w:sz w:val="24"/>
          <w:szCs w:val="24"/>
        </w:rPr>
        <w:t xml:space="preserve">ою закупівлі лікарських засобів через спеціалізовані організації є </w:t>
      </w:r>
      <w:r w:rsidR="001C0A2E" w:rsidRPr="00124915">
        <w:rPr>
          <w:rFonts w:ascii="Times New Roman" w:hAnsi="Times New Roman" w:cs="Times New Roman"/>
          <w:color w:val="000000" w:themeColor="text1"/>
          <w:sz w:val="24"/>
          <w:szCs w:val="24"/>
        </w:rPr>
        <w:t xml:space="preserve">можливість </w:t>
      </w:r>
      <w:r w:rsidR="00CB2CD0" w:rsidRPr="00124915">
        <w:rPr>
          <w:rFonts w:ascii="Times New Roman" w:hAnsi="Times New Roman" w:cs="Times New Roman"/>
          <w:color w:val="000000" w:themeColor="text1"/>
          <w:sz w:val="24"/>
          <w:szCs w:val="24"/>
        </w:rPr>
        <w:t>таких організацій в інтересах України</w:t>
      </w:r>
      <w:r w:rsidR="005A290A" w:rsidRPr="00124915">
        <w:rPr>
          <w:rFonts w:ascii="Times New Roman" w:hAnsi="Times New Roman" w:cs="Times New Roman"/>
          <w:color w:val="000000" w:themeColor="text1"/>
          <w:sz w:val="24"/>
          <w:szCs w:val="24"/>
        </w:rPr>
        <w:t xml:space="preserve"> </w:t>
      </w:r>
      <w:r w:rsidR="0054068A" w:rsidRPr="00124915">
        <w:rPr>
          <w:rFonts w:ascii="Times New Roman" w:hAnsi="Times New Roman" w:cs="Times New Roman"/>
          <w:color w:val="000000" w:themeColor="text1"/>
          <w:sz w:val="24"/>
          <w:szCs w:val="24"/>
        </w:rPr>
        <w:t xml:space="preserve"> самостійно виходити на міжнародні майданчики з продажу вакцин, </w:t>
      </w:r>
      <w:r w:rsidR="00263E73" w:rsidRPr="00124915">
        <w:rPr>
          <w:rFonts w:ascii="Times New Roman" w:hAnsi="Times New Roman" w:cs="Times New Roman"/>
          <w:color w:val="000000" w:themeColor="text1"/>
          <w:sz w:val="24"/>
          <w:szCs w:val="24"/>
        </w:rPr>
        <w:t>формувати груповий лот з кількох замовлень від кількох країн/</w:t>
      </w:r>
      <w:r w:rsidR="00F012A8" w:rsidRPr="00124915">
        <w:rPr>
          <w:rFonts w:ascii="Times New Roman" w:hAnsi="Times New Roman" w:cs="Times New Roman"/>
          <w:color w:val="000000" w:themeColor="text1"/>
          <w:sz w:val="24"/>
          <w:szCs w:val="24"/>
        </w:rPr>
        <w:t>з</w:t>
      </w:r>
      <w:r w:rsidR="00263E73" w:rsidRPr="00124915">
        <w:rPr>
          <w:rFonts w:ascii="Times New Roman" w:hAnsi="Times New Roman" w:cs="Times New Roman"/>
          <w:color w:val="000000" w:themeColor="text1"/>
          <w:sz w:val="24"/>
          <w:szCs w:val="24"/>
        </w:rPr>
        <w:t>амовників</w:t>
      </w:r>
      <w:r w:rsidR="009C3867" w:rsidRPr="00124915">
        <w:rPr>
          <w:rFonts w:ascii="Times New Roman" w:hAnsi="Times New Roman" w:cs="Times New Roman"/>
          <w:color w:val="000000" w:themeColor="text1"/>
          <w:sz w:val="24"/>
          <w:szCs w:val="24"/>
        </w:rPr>
        <w:t>, зберігаючи відносну конфіденційність ціни на препарат для виробника, що є важливим фактором успішного проведення торгів на фармацевтичному ринку.</w:t>
      </w:r>
    </w:p>
    <w:p w14:paraId="03F8DFB6" w14:textId="033FB665" w:rsidR="00A34CF8" w:rsidRPr="00124915" w:rsidRDefault="00CB2CD0" w:rsidP="00CF5620">
      <w:pPr>
        <w:jc w:val="both"/>
        <w:rPr>
          <w:rFonts w:ascii="Times New Roman" w:hAnsi="Times New Roman" w:cs="Times New Roman"/>
          <w:color w:val="000000" w:themeColor="text1"/>
          <w:sz w:val="24"/>
          <w:szCs w:val="24"/>
          <w:shd w:val="clear" w:color="auto" w:fill="FFFFFF"/>
        </w:rPr>
      </w:pPr>
      <w:r w:rsidRPr="00124915">
        <w:rPr>
          <w:rFonts w:ascii="Times New Roman" w:hAnsi="Times New Roman" w:cs="Times New Roman"/>
          <w:bCs/>
          <w:color w:val="000000" w:themeColor="text1"/>
          <w:sz w:val="24"/>
          <w:szCs w:val="24"/>
          <w:shd w:val="clear" w:color="auto" w:fill="FFFFFF"/>
        </w:rPr>
        <w:t>В</w:t>
      </w:r>
      <w:r w:rsidR="00A34CF8" w:rsidRPr="00124915">
        <w:rPr>
          <w:rFonts w:ascii="Times New Roman" w:hAnsi="Times New Roman" w:cs="Times New Roman"/>
          <w:bCs/>
          <w:color w:val="000000" w:themeColor="text1"/>
          <w:sz w:val="24"/>
          <w:szCs w:val="24"/>
          <w:shd w:val="clear" w:color="auto" w:fill="FFFFFF"/>
        </w:rPr>
        <w:t xml:space="preserve">ідповідно </w:t>
      </w:r>
      <w:r w:rsidR="00FE0F93" w:rsidRPr="00124915">
        <w:rPr>
          <w:rFonts w:ascii="Times New Roman" w:hAnsi="Times New Roman" w:cs="Times New Roman"/>
          <w:color w:val="000000" w:themeColor="text1"/>
          <w:sz w:val="24"/>
          <w:szCs w:val="24"/>
          <w:shd w:val="clear" w:color="auto" w:fill="FFFFFF"/>
        </w:rPr>
        <w:t xml:space="preserve">пункту 19 частини п’ятої статті 3 Закону України “Про публічні закупівлі”  Кабінет </w:t>
      </w:r>
      <w:r w:rsidR="003F4FE9" w:rsidRPr="00124915">
        <w:rPr>
          <w:rFonts w:ascii="Times New Roman" w:hAnsi="Times New Roman" w:cs="Times New Roman"/>
          <w:color w:val="000000" w:themeColor="text1"/>
          <w:sz w:val="24"/>
          <w:szCs w:val="24"/>
          <w:shd w:val="clear" w:color="auto" w:fill="FFFFFF"/>
        </w:rPr>
        <w:t>Міністрів</w:t>
      </w:r>
      <w:r w:rsidR="00FE0F93" w:rsidRPr="00124915">
        <w:rPr>
          <w:rFonts w:ascii="Times New Roman" w:hAnsi="Times New Roman" w:cs="Times New Roman"/>
          <w:color w:val="000000" w:themeColor="text1"/>
          <w:sz w:val="24"/>
          <w:szCs w:val="24"/>
          <w:shd w:val="clear" w:color="auto" w:fill="FFFFFF"/>
        </w:rPr>
        <w:t xml:space="preserve"> України </w:t>
      </w:r>
      <w:r w:rsidR="00174775" w:rsidRPr="00124915">
        <w:rPr>
          <w:rFonts w:ascii="Times New Roman" w:hAnsi="Times New Roman" w:cs="Times New Roman"/>
          <w:color w:val="000000" w:themeColor="text1"/>
          <w:sz w:val="24"/>
          <w:szCs w:val="24"/>
          <w:shd w:val="clear" w:color="auto" w:fill="FFFFFF"/>
        </w:rPr>
        <w:t>затверджує</w:t>
      </w:r>
      <w:r w:rsidR="00FE0F93" w:rsidRPr="00124915">
        <w:rPr>
          <w:rFonts w:ascii="Times New Roman" w:hAnsi="Times New Roman" w:cs="Times New Roman"/>
          <w:color w:val="000000" w:themeColor="text1"/>
          <w:sz w:val="24"/>
          <w:szCs w:val="24"/>
          <w:shd w:val="clear" w:color="auto" w:fill="FFFFFF"/>
        </w:rPr>
        <w:t xml:space="preserve"> перелік спеціалізованих організацій, що здійснюють подібні закупівлі.</w:t>
      </w:r>
    </w:p>
    <w:p w14:paraId="4146B76E" w14:textId="2F83126C" w:rsidR="00FE0F93" w:rsidRPr="00124915" w:rsidRDefault="00FE0F93" w:rsidP="00CF5620">
      <w:pPr>
        <w:jc w:val="both"/>
        <w:rPr>
          <w:rFonts w:ascii="Times New Roman" w:hAnsi="Times New Roman" w:cs="Times New Roman"/>
          <w:color w:val="000000" w:themeColor="text1"/>
          <w:spacing w:val="15"/>
          <w:sz w:val="24"/>
          <w:szCs w:val="24"/>
          <w:shd w:val="clear" w:color="auto" w:fill="FFFFFF"/>
        </w:rPr>
      </w:pPr>
      <w:r w:rsidRPr="00124915">
        <w:rPr>
          <w:rFonts w:ascii="Times New Roman" w:hAnsi="Times New Roman" w:cs="Times New Roman"/>
          <w:bCs/>
          <w:color w:val="000000" w:themeColor="text1"/>
          <w:sz w:val="24"/>
          <w:szCs w:val="24"/>
          <w:shd w:val="clear" w:color="auto" w:fill="FFFFFF"/>
        </w:rPr>
        <w:t xml:space="preserve">Незважаючи </w:t>
      </w:r>
      <w:r w:rsidR="001603F5" w:rsidRPr="00124915">
        <w:rPr>
          <w:rFonts w:ascii="Times New Roman" w:hAnsi="Times New Roman" w:cs="Times New Roman"/>
          <w:bCs/>
          <w:color w:val="000000" w:themeColor="text1"/>
          <w:sz w:val="24"/>
          <w:szCs w:val="24"/>
          <w:shd w:val="clear" w:color="auto" w:fill="FFFFFF"/>
        </w:rPr>
        <w:t xml:space="preserve">стратегічне значення </w:t>
      </w:r>
      <w:r w:rsidRPr="00124915">
        <w:rPr>
          <w:rFonts w:ascii="Times New Roman" w:hAnsi="Times New Roman" w:cs="Times New Roman"/>
          <w:bCs/>
          <w:color w:val="000000" w:themeColor="text1"/>
          <w:sz w:val="24"/>
          <w:szCs w:val="24"/>
          <w:shd w:val="clear" w:color="auto" w:fill="FFFFFF"/>
        </w:rPr>
        <w:t xml:space="preserve"> </w:t>
      </w:r>
      <w:r w:rsidR="001603F5" w:rsidRPr="00124915">
        <w:rPr>
          <w:rFonts w:ascii="Times New Roman" w:hAnsi="Times New Roman" w:cs="Times New Roman"/>
          <w:bCs/>
          <w:color w:val="000000" w:themeColor="text1"/>
          <w:sz w:val="24"/>
          <w:szCs w:val="24"/>
          <w:shd w:val="clear" w:color="auto" w:fill="FFFFFF"/>
        </w:rPr>
        <w:t>закупівлі лікарських засобів</w:t>
      </w:r>
      <w:r w:rsidR="009862A5" w:rsidRPr="00124915">
        <w:rPr>
          <w:rFonts w:ascii="Times New Roman" w:hAnsi="Times New Roman" w:cs="Times New Roman"/>
          <w:bCs/>
          <w:color w:val="000000" w:themeColor="text1"/>
          <w:sz w:val="24"/>
          <w:szCs w:val="24"/>
          <w:shd w:val="clear" w:color="auto" w:fill="FFFFFF"/>
        </w:rPr>
        <w:t xml:space="preserve"> та медичних виробів для України </w:t>
      </w:r>
      <w:r w:rsidR="00C55989" w:rsidRPr="00124915">
        <w:rPr>
          <w:rFonts w:ascii="Times New Roman" w:hAnsi="Times New Roman" w:cs="Times New Roman"/>
          <w:bCs/>
          <w:color w:val="000000" w:themeColor="text1"/>
          <w:sz w:val="24"/>
          <w:szCs w:val="24"/>
          <w:shd w:val="clear" w:color="auto" w:fill="FFFFFF"/>
        </w:rPr>
        <w:t xml:space="preserve">у 2020 році Кабінет Міністрів України </w:t>
      </w:r>
      <w:r w:rsidR="00FC6F66" w:rsidRPr="00124915">
        <w:rPr>
          <w:rFonts w:ascii="Times New Roman" w:hAnsi="Times New Roman" w:cs="Times New Roman"/>
          <w:bCs/>
          <w:color w:val="000000" w:themeColor="text1"/>
          <w:sz w:val="24"/>
          <w:szCs w:val="24"/>
          <w:shd w:val="clear" w:color="auto" w:fill="FFFFFF"/>
        </w:rPr>
        <w:t xml:space="preserve">оприлюднив лише наприкінці третього кварталу відповідного року </w:t>
      </w:r>
      <w:r w:rsidR="00D35D0F" w:rsidRPr="00124915">
        <w:rPr>
          <w:rFonts w:ascii="Times New Roman" w:hAnsi="Times New Roman" w:cs="Times New Roman"/>
          <w:bCs/>
          <w:color w:val="000000" w:themeColor="text1"/>
          <w:sz w:val="24"/>
          <w:szCs w:val="24"/>
          <w:shd w:val="clear" w:color="auto" w:fill="FFFFFF"/>
        </w:rPr>
        <w:t xml:space="preserve">Постанову «Про затвердження переліку спеціалізованих організацій, які здійснюватимуть закупівлі товарів та послуг у 2020 році» </w:t>
      </w:r>
      <w:r w:rsidR="00FC6F66" w:rsidRPr="00124915">
        <w:rPr>
          <w:rFonts w:ascii="Times New Roman" w:hAnsi="Times New Roman" w:cs="Times New Roman"/>
          <w:color w:val="000000" w:themeColor="text1"/>
          <w:spacing w:val="15"/>
          <w:sz w:val="24"/>
          <w:szCs w:val="24"/>
          <w:shd w:val="clear" w:color="auto" w:fill="FFFFFF"/>
        </w:rPr>
        <w:t xml:space="preserve">від </w:t>
      </w:r>
      <w:r w:rsidR="00141CCE" w:rsidRPr="00124915">
        <w:rPr>
          <w:rFonts w:ascii="Times New Roman" w:hAnsi="Times New Roman" w:cs="Times New Roman"/>
          <w:color w:val="000000" w:themeColor="text1"/>
          <w:spacing w:val="15"/>
          <w:sz w:val="24"/>
          <w:szCs w:val="24"/>
          <w:shd w:val="clear" w:color="auto" w:fill="FFFFFF"/>
        </w:rPr>
        <w:t>07 вересня 2020 року № 790</w:t>
      </w:r>
      <w:r w:rsidR="00D35D0F" w:rsidRPr="00124915">
        <w:rPr>
          <w:rFonts w:ascii="Times New Roman" w:hAnsi="Times New Roman" w:cs="Times New Roman"/>
          <w:color w:val="000000" w:themeColor="text1"/>
          <w:spacing w:val="15"/>
          <w:sz w:val="24"/>
          <w:szCs w:val="24"/>
          <w:shd w:val="clear" w:color="auto" w:fill="FFFFFF"/>
        </w:rPr>
        <w:t>.</w:t>
      </w:r>
    </w:p>
    <w:p w14:paraId="388DE417" w14:textId="77777777" w:rsidR="00E845E5" w:rsidRPr="00124915" w:rsidRDefault="005442CF" w:rsidP="00CF5620">
      <w:pPr>
        <w:jc w:val="both"/>
        <w:rPr>
          <w:rFonts w:ascii="Times New Roman" w:hAnsi="Times New Roman" w:cs="Times New Roman"/>
          <w:bCs/>
          <w:color w:val="000000" w:themeColor="text1"/>
          <w:sz w:val="24"/>
          <w:szCs w:val="24"/>
          <w:shd w:val="clear" w:color="auto" w:fill="FFFFFF"/>
        </w:rPr>
      </w:pPr>
      <w:r w:rsidRPr="00124915">
        <w:rPr>
          <w:rFonts w:ascii="Times New Roman" w:hAnsi="Times New Roman" w:cs="Times New Roman"/>
          <w:bCs/>
          <w:color w:val="000000" w:themeColor="text1"/>
          <w:sz w:val="24"/>
          <w:szCs w:val="24"/>
          <w:shd w:val="clear" w:color="auto" w:fill="FFFFFF"/>
        </w:rPr>
        <w:t xml:space="preserve">Для значної </w:t>
      </w:r>
      <w:r w:rsidR="00C86A3C" w:rsidRPr="00124915">
        <w:rPr>
          <w:rFonts w:ascii="Times New Roman" w:hAnsi="Times New Roman" w:cs="Times New Roman"/>
          <w:bCs/>
          <w:color w:val="000000" w:themeColor="text1"/>
          <w:sz w:val="24"/>
          <w:szCs w:val="24"/>
          <w:shd w:val="clear" w:color="auto" w:fill="FFFFFF"/>
        </w:rPr>
        <w:t>частини програм закупівельна спеціалізована організація була визначена Кабінетом Міністрів наприкінці бюджетного року і лише на 2020 рік</w:t>
      </w:r>
      <w:r w:rsidR="00E845E5" w:rsidRPr="00124915">
        <w:rPr>
          <w:rFonts w:ascii="Times New Roman" w:hAnsi="Times New Roman" w:cs="Times New Roman"/>
          <w:bCs/>
          <w:color w:val="000000" w:themeColor="text1"/>
          <w:sz w:val="24"/>
          <w:szCs w:val="24"/>
          <w:shd w:val="clear" w:color="auto" w:fill="FFFFFF"/>
        </w:rPr>
        <w:t xml:space="preserve">, таким чином на поточний рік спеціалізовані організації </w:t>
      </w:r>
      <w:r w:rsidR="00C86A3C" w:rsidRPr="00124915">
        <w:rPr>
          <w:rFonts w:ascii="Times New Roman" w:hAnsi="Times New Roman" w:cs="Times New Roman"/>
          <w:bCs/>
          <w:color w:val="000000" w:themeColor="text1"/>
          <w:sz w:val="24"/>
          <w:szCs w:val="24"/>
          <w:shd w:val="clear" w:color="auto" w:fill="FFFFFF"/>
        </w:rPr>
        <w:t xml:space="preserve"> фактично</w:t>
      </w:r>
      <w:r w:rsidR="00E845E5" w:rsidRPr="00124915">
        <w:rPr>
          <w:rFonts w:ascii="Times New Roman" w:hAnsi="Times New Roman" w:cs="Times New Roman"/>
          <w:bCs/>
          <w:color w:val="000000" w:themeColor="text1"/>
          <w:sz w:val="24"/>
          <w:szCs w:val="24"/>
          <w:shd w:val="clear" w:color="auto" w:fill="FFFFFF"/>
        </w:rPr>
        <w:t xml:space="preserve"> знов не визначені.</w:t>
      </w:r>
    </w:p>
    <w:p w14:paraId="09A91E1F" w14:textId="0E73E982" w:rsidR="000305D8" w:rsidRPr="00124915" w:rsidRDefault="00E845E5" w:rsidP="00CF5620">
      <w:pPr>
        <w:jc w:val="both"/>
        <w:rPr>
          <w:rFonts w:ascii="Times New Roman" w:hAnsi="Times New Roman" w:cs="Times New Roman"/>
          <w:bCs/>
          <w:color w:val="000000" w:themeColor="text1"/>
          <w:sz w:val="24"/>
          <w:szCs w:val="24"/>
          <w:shd w:val="clear" w:color="auto" w:fill="FFFFFF"/>
        </w:rPr>
      </w:pPr>
      <w:r w:rsidRPr="00124915">
        <w:rPr>
          <w:rFonts w:ascii="Times New Roman" w:hAnsi="Times New Roman" w:cs="Times New Roman"/>
          <w:bCs/>
          <w:color w:val="000000" w:themeColor="text1"/>
          <w:sz w:val="24"/>
          <w:szCs w:val="24"/>
          <w:shd w:val="clear" w:color="auto" w:fill="FFFFFF"/>
        </w:rPr>
        <w:t xml:space="preserve">Також варто зауважити, що впродовж </w:t>
      </w:r>
      <w:r w:rsidR="006A101E" w:rsidRPr="00124915">
        <w:rPr>
          <w:rFonts w:ascii="Times New Roman" w:hAnsi="Times New Roman" w:cs="Times New Roman"/>
          <w:bCs/>
          <w:color w:val="000000" w:themeColor="text1"/>
          <w:sz w:val="24"/>
          <w:szCs w:val="24"/>
          <w:shd w:val="clear" w:color="auto" w:fill="FFFFFF"/>
        </w:rPr>
        <w:t>кількох попередніх років ключови</w:t>
      </w:r>
      <w:r w:rsidR="00797580" w:rsidRPr="00124915">
        <w:rPr>
          <w:rFonts w:ascii="Times New Roman" w:hAnsi="Times New Roman" w:cs="Times New Roman"/>
          <w:bCs/>
          <w:color w:val="000000" w:themeColor="text1"/>
          <w:sz w:val="24"/>
          <w:szCs w:val="24"/>
          <w:shd w:val="clear" w:color="auto" w:fill="FFFFFF"/>
        </w:rPr>
        <w:t xml:space="preserve">м </w:t>
      </w:r>
      <w:proofErr w:type="spellStart"/>
      <w:r w:rsidR="00797580" w:rsidRPr="00124915">
        <w:rPr>
          <w:rFonts w:ascii="Times New Roman" w:hAnsi="Times New Roman" w:cs="Times New Roman"/>
          <w:bCs/>
          <w:color w:val="000000" w:themeColor="text1"/>
          <w:sz w:val="24"/>
          <w:szCs w:val="24"/>
          <w:shd w:val="clear" w:color="auto" w:fill="FFFFFF"/>
        </w:rPr>
        <w:t>закупівельником</w:t>
      </w:r>
      <w:proofErr w:type="spellEnd"/>
      <w:r w:rsidR="00797580" w:rsidRPr="00124915">
        <w:rPr>
          <w:rFonts w:ascii="Times New Roman" w:hAnsi="Times New Roman" w:cs="Times New Roman"/>
          <w:bCs/>
          <w:color w:val="000000" w:themeColor="text1"/>
          <w:sz w:val="24"/>
          <w:szCs w:val="24"/>
          <w:shd w:val="clear" w:color="auto" w:fill="FFFFFF"/>
        </w:rPr>
        <w:t xml:space="preserve"> імунобіологічних препаратів серед спеціалізованих організаці</w:t>
      </w:r>
      <w:r w:rsidR="006B2EF8" w:rsidRPr="00124915">
        <w:rPr>
          <w:rFonts w:ascii="Times New Roman" w:hAnsi="Times New Roman" w:cs="Times New Roman"/>
          <w:bCs/>
          <w:color w:val="000000" w:themeColor="text1"/>
          <w:sz w:val="24"/>
          <w:szCs w:val="24"/>
          <w:shd w:val="clear" w:color="auto" w:fill="FFFFFF"/>
        </w:rPr>
        <w:t xml:space="preserve">й був Дитячий фонд </w:t>
      </w:r>
      <w:r w:rsidR="006B2EF8" w:rsidRPr="00124915">
        <w:rPr>
          <w:rFonts w:ascii="Times New Roman" w:hAnsi="Times New Roman" w:cs="Times New Roman"/>
          <w:bCs/>
          <w:color w:val="000000" w:themeColor="text1"/>
          <w:sz w:val="24"/>
          <w:szCs w:val="24"/>
          <w:shd w:val="clear" w:color="auto" w:fill="FFFFFF"/>
          <w:lang w:val="en-US"/>
        </w:rPr>
        <w:t>UNI</w:t>
      </w:r>
      <w:r w:rsidR="00853802" w:rsidRPr="00124915">
        <w:rPr>
          <w:rFonts w:ascii="Times New Roman" w:hAnsi="Times New Roman" w:cs="Times New Roman"/>
          <w:bCs/>
          <w:color w:val="000000" w:themeColor="text1"/>
          <w:sz w:val="24"/>
          <w:szCs w:val="24"/>
          <w:shd w:val="clear" w:color="auto" w:fill="FFFFFF"/>
          <w:lang w:val="en-US"/>
        </w:rPr>
        <w:t>C</w:t>
      </w:r>
      <w:r w:rsidR="006B2EF8" w:rsidRPr="00124915">
        <w:rPr>
          <w:rFonts w:ascii="Times New Roman" w:hAnsi="Times New Roman" w:cs="Times New Roman"/>
          <w:bCs/>
          <w:color w:val="000000" w:themeColor="text1"/>
          <w:sz w:val="24"/>
          <w:szCs w:val="24"/>
          <w:shd w:val="clear" w:color="auto" w:fill="FFFFFF"/>
          <w:lang w:val="en-US"/>
        </w:rPr>
        <w:t>EF</w:t>
      </w:r>
      <w:r w:rsidR="006B2EF8" w:rsidRPr="00124915">
        <w:rPr>
          <w:rFonts w:ascii="Times New Roman" w:hAnsi="Times New Roman" w:cs="Times New Roman"/>
          <w:bCs/>
          <w:color w:val="000000" w:themeColor="text1"/>
          <w:sz w:val="24"/>
          <w:szCs w:val="24"/>
          <w:shd w:val="clear" w:color="auto" w:fill="FFFFFF"/>
        </w:rPr>
        <w:t>, який в перелік спеціалізованих організацій у 2020 році взагалі не потрапив</w:t>
      </w:r>
      <w:r w:rsidR="000305D8" w:rsidRPr="00124915">
        <w:rPr>
          <w:rFonts w:ascii="Times New Roman" w:hAnsi="Times New Roman" w:cs="Times New Roman"/>
          <w:bCs/>
          <w:color w:val="000000" w:themeColor="text1"/>
          <w:sz w:val="24"/>
          <w:szCs w:val="24"/>
          <w:shd w:val="clear" w:color="auto" w:fill="FFFFFF"/>
        </w:rPr>
        <w:t>.</w:t>
      </w:r>
      <w:r w:rsidR="00744B4C" w:rsidRPr="00124915">
        <w:rPr>
          <w:rFonts w:ascii="Times New Roman" w:hAnsi="Times New Roman" w:cs="Times New Roman"/>
          <w:bCs/>
          <w:color w:val="000000" w:themeColor="text1"/>
          <w:sz w:val="24"/>
          <w:szCs w:val="24"/>
          <w:shd w:val="clear" w:color="auto" w:fill="FFFFFF"/>
        </w:rPr>
        <w:t xml:space="preserve"> </w:t>
      </w:r>
    </w:p>
    <w:p w14:paraId="72699F91" w14:textId="047F77E8" w:rsidR="00294CFD" w:rsidRPr="00124915" w:rsidRDefault="000305D8" w:rsidP="00CF5620">
      <w:pPr>
        <w:jc w:val="both"/>
        <w:rPr>
          <w:rFonts w:ascii="Times New Roman" w:hAnsi="Times New Roman" w:cs="Times New Roman"/>
          <w:bCs/>
          <w:color w:val="000000" w:themeColor="text1"/>
          <w:sz w:val="24"/>
          <w:szCs w:val="24"/>
          <w:shd w:val="clear" w:color="auto" w:fill="FFFFFF"/>
        </w:rPr>
      </w:pPr>
      <w:r w:rsidRPr="00124915">
        <w:rPr>
          <w:rFonts w:ascii="Times New Roman" w:hAnsi="Times New Roman" w:cs="Times New Roman"/>
          <w:bCs/>
          <w:color w:val="000000" w:themeColor="text1"/>
          <w:sz w:val="24"/>
          <w:szCs w:val="24"/>
          <w:shd w:val="clear" w:color="auto" w:fill="FFFFFF"/>
        </w:rPr>
        <w:lastRenderedPageBreak/>
        <w:t xml:space="preserve">Наразі Дитячий фонд </w:t>
      </w:r>
      <w:r w:rsidRPr="00124915">
        <w:rPr>
          <w:rFonts w:ascii="Times New Roman" w:hAnsi="Times New Roman" w:cs="Times New Roman"/>
          <w:bCs/>
          <w:color w:val="000000" w:themeColor="text1"/>
          <w:sz w:val="24"/>
          <w:szCs w:val="24"/>
          <w:shd w:val="clear" w:color="auto" w:fill="FFFFFF"/>
          <w:lang w:val="en-US"/>
        </w:rPr>
        <w:t>UNICEF</w:t>
      </w:r>
      <w:r w:rsidRPr="00124915">
        <w:rPr>
          <w:rFonts w:ascii="Times New Roman" w:hAnsi="Times New Roman" w:cs="Times New Roman"/>
          <w:bCs/>
          <w:color w:val="000000" w:themeColor="text1"/>
          <w:sz w:val="24"/>
          <w:szCs w:val="24"/>
          <w:shd w:val="clear" w:color="auto" w:fill="FFFFFF"/>
        </w:rPr>
        <w:t xml:space="preserve"> залучений до проекту </w:t>
      </w:r>
      <w:r w:rsidRPr="00124915">
        <w:rPr>
          <w:rFonts w:ascii="Times New Roman" w:hAnsi="Times New Roman" w:cs="Times New Roman"/>
          <w:color w:val="000000" w:themeColor="text1"/>
          <w:sz w:val="24"/>
          <w:szCs w:val="24"/>
          <w:lang w:val="en-US"/>
        </w:rPr>
        <w:t>Gavi</w:t>
      </w:r>
      <w:r w:rsidRPr="00124915">
        <w:rPr>
          <w:rFonts w:ascii="Times New Roman" w:hAnsi="Times New Roman" w:cs="Times New Roman"/>
          <w:color w:val="000000" w:themeColor="text1"/>
          <w:sz w:val="24"/>
          <w:szCs w:val="24"/>
        </w:rPr>
        <w:t xml:space="preserve"> </w:t>
      </w:r>
      <w:r w:rsidRPr="00124915">
        <w:rPr>
          <w:rFonts w:ascii="Times New Roman" w:hAnsi="Times New Roman" w:cs="Times New Roman"/>
          <w:color w:val="000000" w:themeColor="text1"/>
          <w:sz w:val="24"/>
          <w:szCs w:val="24"/>
          <w:lang w:val="en-US"/>
        </w:rPr>
        <w:t>COVAX</w:t>
      </w:r>
      <w:r w:rsidRPr="00124915">
        <w:rPr>
          <w:rFonts w:ascii="Times New Roman" w:hAnsi="Times New Roman" w:cs="Times New Roman"/>
          <w:color w:val="000000" w:themeColor="text1"/>
          <w:sz w:val="24"/>
          <w:szCs w:val="24"/>
        </w:rPr>
        <w:t xml:space="preserve"> АМС</w:t>
      </w:r>
      <w:r w:rsidRPr="00124915">
        <w:rPr>
          <w:rFonts w:ascii="Times New Roman" w:hAnsi="Times New Roman" w:cs="Times New Roman"/>
          <w:bCs/>
          <w:color w:val="000000" w:themeColor="text1"/>
          <w:sz w:val="24"/>
          <w:szCs w:val="24"/>
          <w:shd w:val="clear" w:color="auto" w:fill="FFFFFF"/>
        </w:rPr>
        <w:t>,</w:t>
      </w:r>
      <w:r w:rsidR="00744B4C" w:rsidRPr="00124915">
        <w:rPr>
          <w:rFonts w:ascii="Times New Roman" w:hAnsi="Times New Roman" w:cs="Times New Roman"/>
          <w:bCs/>
          <w:color w:val="000000" w:themeColor="text1"/>
          <w:sz w:val="24"/>
          <w:szCs w:val="24"/>
          <w:shd w:val="clear" w:color="auto" w:fill="FFFFFF"/>
        </w:rPr>
        <w:t xml:space="preserve"> </w:t>
      </w:r>
      <w:r w:rsidR="009E34EF" w:rsidRPr="00124915">
        <w:rPr>
          <w:rFonts w:ascii="Times New Roman" w:hAnsi="Times New Roman" w:cs="Times New Roman"/>
          <w:bCs/>
          <w:color w:val="000000" w:themeColor="text1"/>
          <w:sz w:val="24"/>
          <w:szCs w:val="24"/>
          <w:shd w:val="clear" w:color="auto" w:fill="FFFFFF"/>
        </w:rPr>
        <w:t xml:space="preserve">оголошує тендери з метою закупівлі вакцини для </w:t>
      </w:r>
      <w:r w:rsidRPr="00124915">
        <w:rPr>
          <w:rFonts w:ascii="Times New Roman" w:hAnsi="Times New Roman" w:cs="Times New Roman"/>
          <w:bCs/>
          <w:color w:val="000000" w:themeColor="text1"/>
          <w:sz w:val="24"/>
          <w:szCs w:val="24"/>
          <w:shd w:val="clear" w:color="auto" w:fill="FFFFFF"/>
        </w:rPr>
        <w:t>цього проекту</w:t>
      </w:r>
      <w:r w:rsidR="009E34EF" w:rsidRPr="00124915">
        <w:rPr>
          <w:rStyle w:val="FootnoteReference"/>
          <w:rFonts w:ascii="Times New Roman" w:hAnsi="Times New Roman" w:cs="Times New Roman"/>
          <w:bCs/>
          <w:color w:val="000000" w:themeColor="text1"/>
          <w:sz w:val="24"/>
          <w:szCs w:val="24"/>
          <w:shd w:val="clear" w:color="auto" w:fill="FFFFFF"/>
        </w:rPr>
        <w:footnoteReference w:id="16"/>
      </w:r>
      <w:r w:rsidR="009E34EF" w:rsidRPr="00124915">
        <w:rPr>
          <w:rFonts w:ascii="Times New Roman" w:hAnsi="Times New Roman" w:cs="Times New Roman"/>
          <w:bCs/>
          <w:color w:val="000000" w:themeColor="text1"/>
          <w:sz w:val="24"/>
          <w:szCs w:val="24"/>
          <w:shd w:val="clear" w:color="auto" w:fill="FFFFFF"/>
        </w:rPr>
        <w:t>.</w:t>
      </w:r>
    </w:p>
    <w:tbl>
      <w:tblPr>
        <w:tblStyle w:val="TableGrid"/>
        <w:tblW w:w="1412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4122"/>
      </w:tblGrid>
      <w:tr w:rsidR="00124915" w:rsidRPr="00124915" w14:paraId="5A65AC54" w14:textId="77777777" w:rsidTr="00B02B29">
        <w:tc>
          <w:tcPr>
            <w:tcW w:w="14122" w:type="dxa"/>
          </w:tcPr>
          <w:p w14:paraId="3C09786C" w14:textId="77777777" w:rsidR="00FE21F9" w:rsidRPr="00124915" w:rsidRDefault="00FE21F9" w:rsidP="00B02B29">
            <w:pPr>
              <w:jc w:val="both"/>
              <w:rPr>
                <w:rFonts w:ascii="Times New Roman" w:hAnsi="Times New Roman" w:cs="Times New Roman"/>
                <w:b/>
                <w:i/>
                <w:color w:val="000000" w:themeColor="text1"/>
                <w:sz w:val="24"/>
                <w:szCs w:val="24"/>
                <w:shd w:val="clear" w:color="auto" w:fill="FFFFFF"/>
              </w:rPr>
            </w:pPr>
            <w:r w:rsidRPr="00124915">
              <w:rPr>
                <w:rFonts w:ascii="Times New Roman" w:hAnsi="Times New Roman" w:cs="Times New Roman"/>
                <w:b/>
                <w:i/>
                <w:color w:val="000000" w:themeColor="text1"/>
                <w:sz w:val="24"/>
                <w:szCs w:val="24"/>
                <w:shd w:val="clear" w:color="auto" w:fill="FFFFFF"/>
              </w:rPr>
              <w:t>Проблема:</w:t>
            </w:r>
          </w:p>
          <w:p w14:paraId="525DAE69" w14:textId="43A78CCD" w:rsidR="00FE21F9" w:rsidRPr="00124915" w:rsidRDefault="00FE21F9" w:rsidP="00B02B29">
            <w:pPr>
              <w:jc w:val="both"/>
              <w:rPr>
                <w:rFonts w:ascii="Times New Roman" w:hAnsi="Times New Roman" w:cs="Times New Roman"/>
                <w:i/>
                <w:color w:val="000000" w:themeColor="text1"/>
                <w:sz w:val="24"/>
                <w:szCs w:val="24"/>
              </w:rPr>
            </w:pPr>
            <w:r w:rsidRPr="00124915">
              <w:rPr>
                <w:rFonts w:ascii="Times New Roman" w:hAnsi="Times New Roman" w:cs="Times New Roman"/>
                <w:i/>
                <w:color w:val="000000" w:themeColor="text1"/>
                <w:sz w:val="24"/>
                <w:szCs w:val="24"/>
                <w:shd w:val="clear" w:color="auto" w:fill="FFFFFF"/>
              </w:rPr>
              <w:t>Перелік спеціалізованих організацій на 2021 рік досі не визначений</w:t>
            </w:r>
            <w:r w:rsidRPr="00124915">
              <w:rPr>
                <w:rFonts w:ascii="Times New Roman" w:hAnsi="Times New Roman" w:cs="Times New Roman"/>
                <w:i/>
                <w:color w:val="000000" w:themeColor="text1"/>
                <w:sz w:val="24"/>
                <w:szCs w:val="24"/>
              </w:rPr>
              <w:t>.</w:t>
            </w:r>
          </w:p>
          <w:p w14:paraId="6EF8D08D" w14:textId="77777777" w:rsidR="00FE21F9" w:rsidRPr="00124915" w:rsidRDefault="00FE21F9" w:rsidP="00B02B29">
            <w:pPr>
              <w:jc w:val="both"/>
              <w:rPr>
                <w:rFonts w:ascii="Times New Roman" w:hAnsi="Times New Roman" w:cs="Times New Roman"/>
                <w:color w:val="000000" w:themeColor="text1"/>
                <w:sz w:val="24"/>
                <w:szCs w:val="24"/>
                <w:shd w:val="clear" w:color="auto" w:fill="FFFFFF"/>
              </w:rPr>
            </w:pPr>
          </w:p>
        </w:tc>
      </w:tr>
      <w:tr w:rsidR="00FE21F9" w:rsidRPr="00124915" w14:paraId="34701ECC" w14:textId="77777777" w:rsidTr="00B02B29">
        <w:tc>
          <w:tcPr>
            <w:tcW w:w="14122" w:type="dxa"/>
          </w:tcPr>
          <w:p w14:paraId="0990FD24" w14:textId="77F10B5D" w:rsidR="00FE21F9" w:rsidRPr="00124915" w:rsidRDefault="00FE21F9" w:rsidP="00B02B29">
            <w:pPr>
              <w:jc w:val="both"/>
              <w:rPr>
                <w:rFonts w:ascii="Times New Roman" w:hAnsi="Times New Roman" w:cs="Times New Roman"/>
                <w:b/>
                <w:i/>
                <w:color w:val="000000" w:themeColor="text1"/>
                <w:sz w:val="24"/>
                <w:szCs w:val="24"/>
                <w:shd w:val="clear" w:color="auto" w:fill="FFFFFF"/>
              </w:rPr>
            </w:pPr>
            <w:r w:rsidRPr="00124915">
              <w:rPr>
                <w:rFonts w:ascii="Times New Roman" w:hAnsi="Times New Roman" w:cs="Times New Roman"/>
                <w:b/>
                <w:i/>
                <w:color w:val="000000" w:themeColor="text1"/>
                <w:sz w:val="24"/>
                <w:szCs w:val="24"/>
                <w:shd w:val="clear" w:color="auto" w:fill="FFFFFF"/>
              </w:rPr>
              <w:t>Пропозиції</w:t>
            </w:r>
            <w:r w:rsidR="000E6E27" w:rsidRPr="00124915">
              <w:rPr>
                <w:rFonts w:ascii="Times New Roman" w:hAnsi="Times New Roman" w:cs="Times New Roman"/>
                <w:b/>
                <w:i/>
                <w:color w:val="000000" w:themeColor="text1"/>
                <w:sz w:val="24"/>
                <w:szCs w:val="24"/>
                <w:shd w:val="clear" w:color="auto" w:fill="FFFFFF"/>
              </w:rPr>
              <w:t xml:space="preserve"> щодо</w:t>
            </w:r>
            <w:r w:rsidRPr="00124915">
              <w:rPr>
                <w:rFonts w:ascii="Times New Roman" w:hAnsi="Times New Roman" w:cs="Times New Roman"/>
                <w:b/>
                <w:i/>
                <w:color w:val="000000" w:themeColor="text1"/>
                <w:sz w:val="24"/>
                <w:szCs w:val="24"/>
                <w:shd w:val="clear" w:color="auto" w:fill="FFFFFF"/>
              </w:rPr>
              <w:t xml:space="preserve"> вирішення:</w:t>
            </w:r>
          </w:p>
          <w:p w14:paraId="1A4C13C4" w14:textId="138AA5F4" w:rsidR="00FE21F9" w:rsidRPr="00124915" w:rsidRDefault="00DF59A8" w:rsidP="00B02B29">
            <w:pPr>
              <w:jc w:val="both"/>
              <w:rPr>
                <w:rFonts w:ascii="Times New Roman" w:hAnsi="Times New Roman" w:cs="Times New Roman"/>
                <w:b/>
                <w:i/>
                <w:color w:val="000000" w:themeColor="text1"/>
                <w:sz w:val="24"/>
                <w:szCs w:val="24"/>
                <w:shd w:val="clear" w:color="auto" w:fill="FFFFFF"/>
              </w:rPr>
            </w:pPr>
            <w:r w:rsidRPr="00124915">
              <w:rPr>
                <w:rFonts w:ascii="Times New Roman" w:hAnsi="Times New Roman" w:cs="Times New Roman"/>
                <w:bCs/>
                <w:i/>
                <w:color w:val="000000" w:themeColor="text1"/>
                <w:sz w:val="24"/>
                <w:szCs w:val="24"/>
                <w:shd w:val="clear" w:color="auto" w:fill="FFFFFF"/>
              </w:rPr>
              <w:t xml:space="preserve">Кабінет Міністрів України має </w:t>
            </w:r>
            <w:r w:rsidR="00E4207B" w:rsidRPr="00124915">
              <w:rPr>
                <w:rFonts w:ascii="Times New Roman" w:hAnsi="Times New Roman" w:cs="Times New Roman"/>
                <w:bCs/>
                <w:i/>
                <w:color w:val="000000" w:themeColor="text1"/>
                <w:sz w:val="24"/>
                <w:szCs w:val="24"/>
                <w:shd w:val="clear" w:color="auto" w:fill="FFFFFF"/>
              </w:rPr>
              <w:t>якомога швидше прийняти</w:t>
            </w:r>
            <w:r w:rsidRPr="00124915">
              <w:rPr>
                <w:rFonts w:ascii="Times New Roman" w:hAnsi="Times New Roman" w:cs="Times New Roman"/>
                <w:bCs/>
                <w:i/>
                <w:color w:val="000000" w:themeColor="text1"/>
                <w:sz w:val="24"/>
                <w:szCs w:val="24"/>
                <w:shd w:val="clear" w:color="auto" w:fill="FFFFFF"/>
              </w:rPr>
              <w:t xml:space="preserve"> Постанову «Про затвердження переліку спеціалізованих організацій, які здійснюватимуть закупівлі товарів та послуг у 202</w:t>
            </w:r>
            <w:r w:rsidR="00E4207B" w:rsidRPr="00124915">
              <w:rPr>
                <w:rFonts w:ascii="Times New Roman" w:hAnsi="Times New Roman" w:cs="Times New Roman"/>
                <w:bCs/>
                <w:i/>
                <w:color w:val="000000" w:themeColor="text1"/>
                <w:sz w:val="24"/>
                <w:szCs w:val="24"/>
                <w:shd w:val="clear" w:color="auto" w:fill="FFFFFF"/>
              </w:rPr>
              <w:t>1</w:t>
            </w:r>
            <w:r w:rsidRPr="00124915">
              <w:rPr>
                <w:rFonts w:ascii="Times New Roman" w:hAnsi="Times New Roman" w:cs="Times New Roman"/>
                <w:bCs/>
                <w:i/>
                <w:color w:val="000000" w:themeColor="text1"/>
                <w:sz w:val="24"/>
                <w:szCs w:val="24"/>
                <w:shd w:val="clear" w:color="auto" w:fill="FFFFFF"/>
              </w:rPr>
              <w:t xml:space="preserve"> році»</w:t>
            </w:r>
            <w:r w:rsidR="00E4207B" w:rsidRPr="00124915">
              <w:rPr>
                <w:rFonts w:ascii="Times New Roman" w:hAnsi="Times New Roman" w:cs="Times New Roman"/>
                <w:bCs/>
                <w:i/>
                <w:color w:val="000000" w:themeColor="text1"/>
                <w:sz w:val="24"/>
                <w:szCs w:val="24"/>
                <w:shd w:val="clear" w:color="auto" w:fill="FFFFFF"/>
              </w:rPr>
              <w:t xml:space="preserve"> і детально проаналізувати можливості закупівлі </w:t>
            </w:r>
            <w:r w:rsidR="00E4207B" w:rsidRPr="00124915">
              <w:rPr>
                <w:rFonts w:ascii="Times New Roman" w:hAnsi="Times New Roman" w:cs="Times New Roman"/>
                <w:i/>
                <w:color w:val="000000" w:themeColor="text1"/>
                <w:sz w:val="24"/>
                <w:szCs w:val="24"/>
              </w:rPr>
              <w:t xml:space="preserve">вакцин від гострої респіраторної хвороби COVID-19, спричиненої </w:t>
            </w:r>
            <w:proofErr w:type="spellStart"/>
            <w:r w:rsidR="00E4207B" w:rsidRPr="00124915">
              <w:rPr>
                <w:rFonts w:ascii="Times New Roman" w:hAnsi="Times New Roman" w:cs="Times New Roman"/>
                <w:i/>
                <w:color w:val="000000" w:themeColor="text1"/>
                <w:sz w:val="24"/>
                <w:szCs w:val="24"/>
              </w:rPr>
              <w:t>коронавірусом</w:t>
            </w:r>
            <w:proofErr w:type="spellEnd"/>
            <w:r w:rsidR="00E4207B" w:rsidRPr="00124915">
              <w:rPr>
                <w:rFonts w:ascii="Times New Roman" w:hAnsi="Times New Roman" w:cs="Times New Roman"/>
                <w:i/>
                <w:color w:val="000000" w:themeColor="text1"/>
                <w:sz w:val="24"/>
                <w:szCs w:val="24"/>
              </w:rPr>
              <w:t xml:space="preserve"> SARS-CoV-2 більшим колом міжнародних організацій.</w:t>
            </w:r>
          </w:p>
          <w:p w14:paraId="739EF6D4" w14:textId="77777777" w:rsidR="00FE21F9" w:rsidRPr="00124915" w:rsidRDefault="00FE21F9" w:rsidP="00B02B29">
            <w:pPr>
              <w:jc w:val="both"/>
              <w:rPr>
                <w:rFonts w:ascii="Times New Roman" w:hAnsi="Times New Roman" w:cs="Times New Roman"/>
                <w:color w:val="000000" w:themeColor="text1"/>
                <w:sz w:val="24"/>
                <w:szCs w:val="24"/>
                <w:shd w:val="clear" w:color="auto" w:fill="FFFFFF"/>
              </w:rPr>
            </w:pPr>
          </w:p>
        </w:tc>
      </w:tr>
    </w:tbl>
    <w:p w14:paraId="2927C351" w14:textId="77777777" w:rsidR="00FE21F9" w:rsidRPr="00124915" w:rsidRDefault="00FE21F9" w:rsidP="00CF5620">
      <w:pPr>
        <w:jc w:val="both"/>
        <w:rPr>
          <w:rFonts w:ascii="Times New Roman" w:hAnsi="Times New Roman" w:cs="Times New Roman"/>
          <w:bCs/>
          <w:color w:val="000000" w:themeColor="text1"/>
          <w:sz w:val="24"/>
          <w:szCs w:val="24"/>
          <w:shd w:val="clear" w:color="auto" w:fill="FFFFFF"/>
        </w:rPr>
      </w:pPr>
    </w:p>
    <w:p w14:paraId="64657C47" w14:textId="712D0156" w:rsidR="00D370A3" w:rsidRPr="00124915" w:rsidRDefault="004255A4" w:rsidP="00CC4816">
      <w:pPr>
        <w:rPr>
          <w:rFonts w:ascii="Times New Roman" w:hAnsi="Times New Roman" w:cs="Times New Roman"/>
          <w:color w:val="000000" w:themeColor="text1"/>
          <w:sz w:val="24"/>
          <w:szCs w:val="24"/>
        </w:rPr>
      </w:pPr>
      <w:r w:rsidRPr="00124915">
        <w:rPr>
          <w:rFonts w:ascii="Times New Roman" w:hAnsi="Times New Roman" w:cs="Times New Roman"/>
          <w:b/>
          <w:color w:val="000000" w:themeColor="text1"/>
          <w:sz w:val="24"/>
          <w:szCs w:val="24"/>
        </w:rPr>
        <w:t xml:space="preserve">С. </w:t>
      </w:r>
      <w:r w:rsidR="00591C14" w:rsidRPr="00124915">
        <w:rPr>
          <w:rFonts w:ascii="Times New Roman" w:hAnsi="Times New Roman" w:cs="Times New Roman"/>
          <w:b/>
          <w:color w:val="000000" w:themeColor="text1"/>
          <w:sz w:val="24"/>
          <w:szCs w:val="24"/>
        </w:rPr>
        <w:t>Механізм з</w:t>
      </w:r>
      <w:r w:rsidRPr="00124915">
        <w:rPr>
          <w:rFonts w:ascii="Times New Roman" w:hAnsi="Times New Roman" w:cs="Times New Roman"/>
          <w:b/>
          <w:color w:val="000000" w:themeColor="text1"/>
          <w:sz w:val="24"/>
          <w:szCs w:val="24"/>
        </w:rPr>
        <w:t>акупівлі вакцин  самостійно Міністерством охорони здоров’я України</w:t>
      </w:r>
      <w:r w:rsidR="005A684B" w:rsidRPr="00124915">
        <w:rPr>
          <w:rFonts w:ascii="Times New Roman" w:hAnsi="Times New Roman" w:cs="Times New Roman"/>
          <w:color w:val="000000" w:themeColor="text1"/>
          <w:sz w:val="24"/>
          <w:szCs w:val="24"/>
        </w:rPr>
        <w:t xml:space="preserve"> є доволі спірним</w:t>
      </w:r>
      <w:r w:rsidR="00591C14" w:rsidRPr="00124915">
        <w:rPr>
          <w:rFonts w:ascii="Times New Roman" w:hAnsi="Times New Roman" w:cs="Times New Roman"/>
          <w:color w:val="000000" w:themeColor="text1"/>
          <w:sz w:val="24"/>
          <w:szCs w:val="24"/>
        </w:rPr>
        <w:t xml:space="preserve"> за своєю сутністю, однак лишається юридично можливим. </w:t>
      </w:r>
      <w:r w:rsidR="001F78D5" w:rsidRPr="00124915">
        <w:rPr>
          <w:rFonts w:ascii="Times New Roman" w:hAnsi="Times New Roman" w:cs="Times New Roman"/>
          <w:color w:val="000000" w:themeColor="text1"/>
          <w:sz w:val="24"/>
          <w:szCs w:val="24"/>
        </w:rPr>
        <w:t xml:space="preserve">На даний час Міністерство не має в достатній кількості </w:t>
      </w:r>
      <w:r w:rsidR="00ED231F" w:rsidRPr="00124915">
        <w:rPr>
          <w:rFonts w:ascii="Times New Roman" w:hAnsi="Times New Roman" w:cs="Times New Roman"/>
          <w:color w:val="000000" w:themeColor="text1"/>
          <w:sz w:val="24"/>
          <w:szCs w:val="24"/>
        </w:rPr>
        <w:t xml:space="preserve">адміністративного потенціалу для проведення закупівлі самостійно, адже ключовим аспектом реформи </w:t>
      </w:r>
      <w:r w:rsidR="00AD3C4C" w:rsidRPr="00124915">
        <w:rPr>
          <w:rFonts w:ascii="Times New Roman" w:hAnsi="Times New Roman" w:cs="Times New Roman"/>
          <w:color w:val="000000" w:themeColor="text1"/>
          <w:sz w:val="24"/>
          <w:szCs w:val="24"/>
        </w:rPr>
        <w:t>закупівлі</w:t>
      </w:r>
      <w:r w:rsidR="00ED231F" w:rsidRPr="00124915">
        <w:rPr>
          <w:rFonts w:ascii="Times New Roman" w:hAnsi="Times New Roman" w:cs="Times New Roman"/>
          <w:color w:val="000000" w:themeColor="text1"/>
          <w:sz w:val="24"/>
          <w:szCs w:val="24"/>
        </w:rPr>
        <w:t xml:space="preserve"> бул</w:t>
      </w:r>
      <w:r w:rsidR="00154862" w:rsidRPr="00124915">
        <w:rPr>
          <w:rFonts w:ascii="Times New Roman" w:hAnsi="Times New Roman" w:cs="Times New Roman"/>
          <w:color w:val="000000" w:themeColor="text1"/>
          <w:sz w:val="24"/>
          <w:szCs w:val="24"/>
        </w:rPr>
        <w:t>о виключення з функціоналу Міністерства закупівельної функції з передачею цих функцій спочатку спеціалізованим організаціям</w:t>
      </w:r>
      <w:r w:rsidR="00362CF6" w:rsidRPr="00124915">
        <w:rPr>
          <w:rFonts w:ascii="Times New Roman" w:hAnsi="Times New Roman" w:cs="Times New Roman"/>
          <w:color w:val="000000" w:themeColor="text1"/>
          <w:sz w:val="24"/>
          <w:szCs w:val="24"/>
        </w:rPr>
        <w:t>, а</w:t>
      </w:r>
      <w:r w:rsidR="00154862" w:rsidRPr="00124915">
        <w:rPr>
          <w:rFonts w:ascii="Times New Roman" w:hAnsi="Times New Roman" w:cs="Times New Roman"/>
          <w:color w:val="000000" w:themeColor="text1"/>
          <w:sz w:val="24"/>
          <w:szCs w:val="24"/>
        </w:rPr>
        <w:t xml:space="preserve"> зараз – ДП «Медичні закупівлі України»</w:t>
      </w:r>
      <w:r w:rsidRPr="00124915">
        <w:rPr>
          <w:rFonts w:ascii="Times New Roman" w:hAnsi="Times New Roman" w:cs="Times New Roman"/>
          <w:color w:val="000000" w:themeColor="text1"/>
          <w:sz w:val="24"/>
          <w:szCs w:val="24"/>
        </w:rPr>
        <w:t>.</w:t>
      </w:r>
    </w:p>
    <w:p w14:paraId="66992458" w14:textId="77777777" w:rsidR="00B02B29" w:rsidRPr="00124915" w:rsidRDefault="00B02B29" w:rsidP="00B02B29">
      <w:pPr>
        <w:rPr>
          <w:rFonts w:ascii="Times New Roman" w:hAnsi="Times New Roman" w:cs="Times New Roman"/>
          <w:color w:val="000000" w:themeColor="text1"/>
        </w:rPr>
      </w:pPr>
    </w:p>
    <w:p w14:paraId="78583398" w14:textId="6A35C8A7" w:rsidR="00CC2D04" w:rsidRPr="00124915" w:rsidRDefault="00CC2D04" w:rsidP="00CC4816">
      <w:pPr>
        <w:rPr>
          <w:rFonts w:ascii="Times New Roman" w:hAnsi="Times New Roman" w:cs="Times New Roman"/>
          <w:color w:val="000000" w:themeColor="text1"/>
          <w:sz w:val="24"/>
          <w:szCs w:val="24"/>
        </w:rPr>
      </w:pPr>
      <w:r w:rsidRPr="00124915">
        <w:rPr>
          <w:rFonts w:ascii="Times New Roman" w:hAnsi="Times New Roman" w:cs="Times New Roman"/>
          <w:b/>
          <w:color w:val="000000" w:themeColor="text1"/>
          <w:sz w:val="24"/>
          <w:szCs w:val="24"/>
          <w:lang w:val="en-US"/>
        </w:rPr>
        <w:t>D</w:t>
      </w:r>
      <w:r w:rsidRPr="00124915">
        <w:rPr>
          <w:rFonts w:ascii="Times New Roman" w:hAnsi="Times New Roman" w:cs="Times New Roman"/>
          <w:b/>
          <w:color w:val="000000" w:themeColor="text1"/>
          <w:sz w:val="24"/>
          <w:szCs w:val="24"/>
        </w:rPr>
        <w:t>. Механізм</w:t>
      </w:r>
      <w:r w:rsidRPr="00124915">
        <w:rPr>
          <w:rFonts w:ascii="Times New Roman" w:hAnsi="Times New Roman" w:cs="Times New Roman"/>
          <w:b/>
          <w:i/>
          <w:color w:val="000000" w:themeColor="text1"/>
          <w:sz w:val="24"/>
          <w:szCs w:val="24"/>
        </w:rPr>
        <w:t xml:space="preserve"> </w:t>
      </w:r>
      <w:r w:rsidRPr="00124915">
        <w:rPr>
          <w:rFonts w:ascii="Times New Roman" w:hAnsi="Times New Roman" w:cs="Times New Roman"/>
          <w:b/>
          <w:color w:val="000000" w:themeColor="text1"/>
          <w:sz w:val="24"/>
          <w:szCs w:val="24"/>
        </w:rPr>
        <w:t xml:space="preserve">забезпечення доступу пацієнтів до вакцинації шляхом включення послуги до Програми медичних гарантій або програми </w:t>
      </w:r>
      <w:proofErr w:type="spellStart"/>
      <w:r w:rsidRPr="00124915">
        <w:rPr>
          <w:rFonts w:ascii="Times New Roman" w:hAnsi="Times New Roman" w:cs="Times New Roman"/>
          <w:b/>
          <w:color w:val="000000" w:themeColor="text1"/>
          <w:sz w:val="24"/>
          <w:szCs w:val="24"/>
        </w:rPr>
        <w:t>реімбурсації</w:t>
      </w:r>
      <w:proofErr w:type="spellEnd"/>
      <w:r w:rsidRPr="00124915">
        <w:rPr>
          <w:rFonts w:ascii="Times New Roman" w:hAnsi="Times New Roman" w:cs="Times New Roman"/>
          <w:b/>
          <w:color w:val="000000" w:themeColor="text1"/>
          <w:sz w:val="24"/>
          <w:szCs w:val="24"/>
        </w:rPr>
        <w:t xml:space="preserve"> </w:t>
      </w:r>
      <w:r w:rsidRPr="00124915">
        <w:rPr>
          <w:rFonts w:ascii="Times New Roman" w:hAnsi="Times New Roman" w:cs="Times New Roman"/>
          <w:color w:val="000000" w:themeColor="text1"/>
          <w:sz w:val="24"/>
          <w:szCs w:val="24"/>
        </w:rPr>
        <w:t>імовірно не буде релевантним в Україні впродовж 2021-2022 років, оскільки очікується, що світовий попит буде переважати можливості вироблення вакцин виробниками протягом всього 2021 та 2022 років</w:t>
      </w:r>
      <w:r w:rsidRPr="00124915">
        <w:rPr>
          <w:rStyle w:val="FootnoteReference"/>
          <w:rFonts w:ascii="Times New Roman" w:hAnsi="Times New Roman" w:cs="Times New Roman"/>
          <w:color w:val="000000" w:themeColor="text1"/>
          <w:sz w:val="24"/>
          <w:szCs w:val="24"/>
        </w:rPr>
        <w:footnoteReference w:id="17"/>
      </w:r>
      <w:r w:rsidRPr="00124915">
        <w:rPr>
          <w:rFonts w:ascii="Times New Roman" w:hAnsi="Times New Roman" w:cs="Times New Roman"/>
          <w:color w:val="000000" w:themeColor="text1"/>
          <w:sz w:val="24"/>
          <w:szCs w:val="24"/>
        </w:rPr>
        <w:t xml:space="preserve"> тому не є предметом аналізу.</w:t>
      </w:r>
    </w:p>
    <w:p w14:paraId="07957442" w14:textId="683C9CCC" w:rsidR="00783A7C" w:rsidRPr="00124915" w:rsidRDefault="00783A7C" w:rsidP="00CF5620">
      <w:pPr>
        <w:jc w:val="both"/>
        <w:rPr>
          <w:rFonts w:ascii="Times New Roman" w:hAnsi="Times New Roman" w:cs="Times New Roman"/>
          <w:color w:val="000000" w:themeColor="text1"/>
          <w:sz w:val="24"/>
          <w:szCs w:val="24"/>
        </w:rPr>
      </w:pPr>
    </w:p>
    <w:p w14:paraId="27F601B7" w14:textId="18167FF8" w:rsidR="004B54C8" w:rsidRPr="00124915" w:rsidRDefault="006E736F" w:rsidP="00B02B29">
      <w:pPr>
        <w:pStyle w:val="ListParagraph"/>
        <w:numPr>
          <w:ilvl w:val="0"/>
          <w:numId w:val="1"/>
        </w:numPr>
        <w:ind w:left="0" w:firstLine="0"/>
        <w:jc w:val="both"/>
        <w:outlineLvl w:val="1"/>
        <w:rPr>
          <w:rFonts w:ascii="Times New Roman" w:hAnsi="Times New Roman" w:cs="Times New Roman"/>
          <w:b/>
          <w:i/>
          <w:color w:val="000000" w:themeColor="text1"/>
          <w:sz w:val="24"/>
          <w:szCs w:val="24"/>
        </w:rPr>
      </w:pPr>
      <w:bookmarkStart w:id="4" w:name="_Toc61377337"/>
      <w:r w:rsidRPr="00124915">
        <w:rPr>
          <w:rFonts w:ascii="Times New Roman" w:hAnsi="Times New Roman" w:cs="Times New Roman"/>
          <w:b/>
          <w:i/>
          <w:color w:val="000000" w:themeColor="text1"/>
          <w:sz w:val="24"/>
          <w:szCs w:val="24"/>
        </w:rPr>
        <w:t>ГУМАНІТАРНА ДОПОМОГА ЧИ ПОСТАВКА ЧЕРЕЗ МІЖНАРОДНІ ОРГАНІЗАЦІЇ.</w:t>
      </w:r>
      <w:bookmarkEnd w:id="4"/>
    </w:p>
    <w:p w14:paraId="3237FCAD" w14:textId="705A3382" w:rsidR="004B54C8" w:rsidRPr="00124915" w:rsidRDefault="004B54C8" w:rsidP="004B54C8">
      <w:pPr>
        <w:pStyle w:val="ListParagraph"/>
        <w:ind w:left="0"/>
        <w:jc w:val="both"/>
        <w:rPr>
          <w:rFonts w:ascii="Times New Roman" w:hAnsi="Times New Roman" w:cs="Times New Roman"/>
          <w:b/>
          <w:i/>
          <w:color w:val="000000" w:themeColor="text1"/>
          <w:sz w:val="24"/>
          <w:szCs w:val="24"/>
        </w:rPr>
      </w:pPr>
    </w:p>
    <w:p w14:paraId="4F76FA90" w14:textId="3FDF9074" w:rsidR="00C90A43" w:rsidRPr="00124915" w:rsidRDefault="00C90A43" w:rsidP="004B54C8">
      <w:pPr>
        <w:pStyle w:val="ListParagraph"/>
        <w:ind w:left="0"/>
        <w:jc w:val="both"/>
        <w:rPr>
          <w:rStyle w:val="rvts44"/>
          <w:rFonts w:ascii="Times New Roman" w:hAnsi="Times New Roman" w:cs="Times New Roman"/>
          <w:bCs/>
          <w:color w:val="000000" w:themeColor="text1"/>
          <w:sz w:val="24"/>
          <w:szCs w:val="24"/>
          <w:shd w:val="clear" w:color="auto" w:fill="FFFFFF"/>
        </w:rPr>
      </w:pPr>
      <w:r w:rsidRPr="00124915">
        <w:rPr>
          <w:rFonts w:ascii="Times New Roman" w:hAnsi="Times New Roman" w:cs="Times New Roman"/>
          <w:color w:val="000000" w:themeColor="text1"/>
          <w:sz w:val="24"/>
          <w:szCs w:val="24"/>
        </w:rPr>
        <w:t>Окремим напрямком</w:t>
      </w:r>
      <w:r w:rsidR="005975B2" w:rsidRPr="00124915">
        <w:rPr>
          <w:rFonts w:ascii="Times New Roman" w:hAnsi="Times New Roman" w:cs="Times New Roman"/>
          <w:color w:val="000000" w:themeColor="text1"/>
          <w:sz w:val="24"/>
          <w:szCs w:val="24"/>
        </w:rPr>
        <w:t xml:space="preserve"> задоволення потреби у </w:t>
      </w:r>
      <w:r w:rsidR="00A82E59" w:rsidRPr="00124915">
        <w:rPr>
          <w:rFonts w:ascii="Times New Roman" w:hAnsi="Times New Roman" w:cs="Times New Roman"/>
          <w:color w:val="000000" w:themeColor="text1"/>
          <w:sz w:val="24"/>
          <w:szCs w:val="24"/>
        </w:rPr>
        <w:t>вакцинах</w:t>
      </w:r>
      <w:r w:rsidRPr="00124915">
        <w:rPr>
          <w:rFonts w:ascii="Times New Roman" w:hAnsi="Times New Roman" w:cs="Times New Roman"/>
          <w:color w:val="000000" w:themeColor="text1"/>
          <w:sz w:val="24"/>
          <w:szCs w:val="24"/>
        </w:rPr>
        <w:t xml:space="preserve">, </w:t>
      </w:r>
      <w:r w:rsidR="00755F18" w:rsidRPr="00124915">
        <w:rPr>
          <w:rFonts w:ascii="Times New Roman" w:hAnsi="Times New Roman" w:cs="Times New Roman"/>
          <w:color w:val="000000" w:themeColor="text1"/>
          <w:sz w:val="24"/>
          <w:szCs w:val="24"/>
        </w:rPr>
        <w:t xml:space="preserve">який не призводить до безпосередньої витрати бюджетних коштів є </w:t>
      </w:r>
      <w:r w:rsidR="008C68A0" w:rsidRPr="00124915">
        <w:rPr>
          <w:rFonts w:ascii="Times New Roman" w:hAnsi="Times New Roman" w:cs="Times New Roman"/>
          <w:color w:val="000000" w:themeColor="text1"/>
          <w:sz w:val="24"/>
          <w:szCs w:val="24"/>
        </w:rPr>
        <w:t xml:space="preserve">ввезення  та поставка лікарських засобів </w:t>
      </w:r>
      <w:r w:rsidR="0046371B" w:rsidRPr="00124915">
        <w:rPr>
          <w:rFonts w:ascii="Times New Roman" w:hAnsi="Times New Roman" w:cs="Times New Roman"/>
          <w:color w:val="000000" w:themeColor="text1"/>
          <w:sz w:val="24"/>
          <w:szCs w:val="24"/>
        </w:rPr>
        <w:t xml:space="preserve"> відповідно до Закону України «</w:t>
      </w:r>
      <w:r w:rsidR="007C6EE0" w:rsidRPr="00124915">
        <w:rPr>
          <w:rFonts w:ascii="Times New Roman" w:hAnsi="Times New Roman" w:cs="Times New Roman"/>
          <w:bCs/>
          <w:color w:val="000000" w:themeColor="text1"/>
          <w:sz w:val="24"/>
          <w:szCs w:val="24"/>
          <w:shd w:val="clear" w:color="auto" w:fill="FFFFFF"/>
        </w:rPr>
        <w:t xml:space="preserve">Про благодійну діяльність та благодійні організації» </w:t>
      </w:r>
      <w:r w:rsidR="00743FC4" w:rsidRPr="00124915">
        <w:rPr>
          <w:rFonts w:ascii="Times New Roman" w:hAnsi="Times New Roman" w:cs="Times New Roman"/>
          <w:bCs/>
          <w:color w:val="000000" w:themeColor="text1"/>
          <w:sz w:val="24"/>
          <w:szCs w:val="24"/>
          <w:shd w:val="clear" w:color="auto" w:fill="FFFFFF"/>
        </w:rPr>
        <w:t xml:space="preserve"> від </w:t>
      </w:r>
      <w:r w:rsidR="00743FC4" w:rsidRPr="00124915">
        <w:rPr>
          <w:rStyle w:val="rvts44"/>
          <w:rFonts w:ascii="Times New Roman" w:hAnsi="Times New Roman" w:cs="Times New Roman"/>
          <w:bCs/>
          <w:color w:val="000000" w:themeColor="text1"/>
          <w:sz w:val="24"/>
          <w:szCs w:val="24"/>
          <w:shd w:val="clear" w:color="auto" w:fill="FFFFFF"/>
        </w:rPr>
        <w:t>5 липня 2012 року</w:t>
      </w:r>
      <w:r w:rsidR="00743FC4" w:rsidRPr="00124915">
        <w:rPr>
          <w:rFonts w:ascii="Times New Roman" w:hAnsi="Times New Roman" w:cs="Times New Roman"/>
          <w:color w:val="000000" w:themeColor="text1"/>
          <w:sz w:val="24"/>
          <w:szCs w:val="24"/>
        </w:rPr>
        <w:br/>
      </w:r>
      <w:r w:rsidR="00743FC4" w:rsidRPr="00124915">
        <w:rPr>
          <w:rStyle w:val="rvts44"/>
          <w:rFonts w:ascii="Times New Roman" w:hAnsi="Times New Roman" w:cs="Times New Roman"/>
          <w:bCs/>
          <w:color w:val="000000" w:themeColor="text1"/>
          <w:sz w:val="24"/>
          <w:szCs w:val="24"/>
          <w:shd w:val="clear" w:color="auto" w:fill="FFFFFF"/>
        </w:rPr>
        <w:t>№ 5073-VI</w:t>
      </w:r>
      <w:r w:rsidR="004655C2" w:rsidRPr="00124915">
        <w:rPr>
          <w:rStyle w:val="rvts44"/>
          <w:rFonts w:ascii="Times New Roman" w:hAnsi="Times New Roman" w:cs="Times New Roman"/>
          <w:bCs/>
          <w:color w:val="000000" w:themeColor="text1"/>
          <w:sz w:val="24"/>
          <w:szCs w:val="24"/>
          <w:shd w:val="clear" w:color="auto" w:fill="FFFFFF"/>
        </w:rPr>
        <w:t xml:space="preserve"> та Закону України «</w:t>
      </w:r>
      <w:r w:rsidR="004655C2" w:rsidRPr="00124915">
        <w:rPr>
          <w:rFonts w:ascii="Times New Roman" w:hAnsi="Times New Roman" w:cs="Times New Roman"/>
          <w:bCs/>
          <w:color w:val="000000" w:themeColor="text1"/>
          <w:sz w:val="24"/>
          <w:szCs w:val="24"/>
          <w:shd w:val="clear" w:color="auto" w:fill="FFFFFF"/>
        </w:rPr>
        <w:t xml:space="preserve">Про гуманітарну допомогу» від </w:t>
      </w:r>
      <w:r w:rsidR="00AC5872" w:rsidRPr="00124915">
        <w:rPr>
          <w:rStyle w:val="rvts44"/>
          <w:rFonts w:ascii="Times New Roman" w:hAnsi="Times New Roman" w:cs="Times New Roman"/>
          <w:bCs/>
          <w:color w:val="000000" w:themeColor="text1"/>
          <w:sz w:val="24"/>
          <w:szCs w:val="24"/>
          <w:shd w:val="clear" w:color="auto" w:fill="FFFFFF"/>
        </w:rPr>
        <w:t>22 жовтня 1999 року№ 1192-XIV.</w:t>
      </w:r>
    </w:p>
    <w:p w14:paraId="02881804" w14:textId="3A0DFBB7" w:rsidR="00AC5872" w:rsidRPr="00124915" w:rsidRDefault="00AC5872" w:rsidP="004B54C8">
      <w:pPr>
        <w:pStyle w:val="ListParagraph"/>
        <w:ind w:left="0"/>
        <w:jc w:val="both"/>
        <w:rPr>
          <w:rFonts w:ascii="Times New Roman" w:hAnsi="Times New Roman" w:cs="Times New Roman"/>
          <w:color w:val="000000" w:themeColor="text1"/>
          <w:sz w:val="24"/>
          <w:szCs w:val="24"/>
        </w:rPr>
      </w:pPr>
    </w:p>
    <w:p w14:paraId="457E600B" w14:textId="2B823817" w:rsidR="00AC5872" w:rsidRPr="00124915" w:rsidRDefault="001D6244" w:rsidP="004B54C8">
      <w:pPr>
        <w:pStyle w:val="ListParagraph"/>
        <w:ind w:left="0"/>
        <w:jc w:val="both"/>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lastRenderedPageBreak/>
        <w:t>Передумовами для поставки</w:t>
      </w:r>
      <w:r w:rsidR="002A6914" w:rsidRPr="00124915">
        <w:rPr>
          <w:rFonts w:ascii="Times New Roman" w:hAnsi="Times New Roman" w:cs="Times New Roman"/>
          <w:color w:val="000000" w:themeColor="text1"/>
          <w:sz w:val="24"/>
          <w:szCs w:val="24"/>
        </w:rPr>
        <w:t xml:space="preserve"> вакцин від гострої респіраторної хвороби COVID-19, спричиненої </w:t>
      </w:r>
      <w:proofErr w:type="spellStart"/>
      <w:r w:rsidR="002A6914" w:rsidRPr="00124915">
        <w:rPr>
          <w:rFonts w:ascii="Times New Roman" w:hAnsi="Times New Roman" w:cs="Times New Roman"/>
          <w:color w:val="000000" w:themeColor="text1"/>
          <w:sz w:val="24"/>
          <w:szCs w:val="24"/>
        </w:rPr>
        <w:t>коронавірусом</w:t>
      </w:r>
      <w:proofErr w:type="spellEnd"/>
      <w:r w:rsidR="002A6914" w:rsidRPr="00124915">
        <w:rPr>
          <w:rFonts w:ascii="Times New Roman" w:hAnsi="Times New Roman" w:cs="Times New Roman"/>
          <w:color w:val="000000" w:themeColor="text1"/>
          <w:sz w:val="24"/>
          <w:szCs w:val="24"/>
        </w:rPr>
        <w:t xml:space="preserve"> SARS-CoV-2   є факт реєстрації вакцини як лікарського засобу або отримання </w:t>
      </w:r>
      <w:r w:rsidR="0029298A" w:rsidRPr="00124915">
        <w:rPr>
          <w:rFonts w:ascii="Times New Roman" w:hAnsi="Times New Roman" w:cs="Times New Roman"/>
          <w:color w:val="000000" w:themeColor="text1"/>
          <w:sz w:val="24"/>
          <w:szCs w:val="24"/>
        </w:rPr>
        <w:t xml:space="preserve">імунобіологічними препарати для попередження захворювання  на гостру респіраторну хворобу COVID-19, спричинену </w:t>
      </w:r>
      <w:proofErr w:type="spellStart"/>
      <w:r w:rsidR="0029298A" w:rsidRPr="00124915">
        <w:rPr>
          <w:rFonts w:ascii="Times New Roman" w:hAnsi="Times New Roman" w:cs="Times New Roman"/>
          <w:color w:val="000000" w:themeColor="text1"/>
          <w:sz w:val="24"/>
          <w:szCs w:val="24"/>
        </w:rPr>
        <w:t>коронавірусом</w:t>
      </w:r>
      <w:proofErr w:type="spellEnd"/>
      <w:r w:rsidR="0029298A" w:rsidRPr="00124915">
        <w:rPr>
          <w:rFonts w:ascii="Times New Roman" w:hAnsi="Times New Roman" w:cs="Times New Roman"/>
          <w:color w:val="000000" w:themeColor="text1"/>
          <w:sz w:val="24"/>
          <w:szCs w:val="24"/>
        </w:rPr>
        <w:t xml:space="preserve"> SARS-CoV-2 </w:t>
      </w:r>
      <w:r w:rsidR="00DF4902" w:rsidRPr="00124915">
        <w:rPr>
          <w:rFonts w:ascii="Times New Roman" w:hAnsi="Times New Roman" w:cs="Times New Roman"/>
          <w:color w:val="000000" w:themeColor="text1"/>
          <w:sz w:val="24"/>
          <w:szCs w:val="24"/>
        </w:rPr>
        <w:t>Дозволу на застосування/реєстрації лікарського засобу в надзвичайних ситуаціях, як це передбачено процедурами (</w:t>
      </w:r>
      <w:proofErr w:type="spellStart"/>
      <w:r w:rsidR="00DF4902" w:rsidRPr="00124915">
        <w:rPr>
          <w:rFonts w:ascii="Times New Roman" w:hAnsi="Times New Roman" w:cs="Times New Roman"/>
          <w:color w:val="000000" w:themeColor="text1"/>
          <w:sz w:val="24"/>
          <w:szCs w:val="24"/>
          <w:shd w:val="clear" w:color="auto" w:fill="FFFFFF"/>
        </w:rPr>
        <w:t>Emergency</w:t>
      </w:r>
      <w:proofErr w:type="spellEnd"/>
      <w:r w:rsidR="00DF4902" w:rsidRPr="00124915">
        <w:rPr>
          <w:rFonts w:ascii="Times New Roman" w:hAnsi="Times New Roman" w:cs="Times New Roman"/>
          <w:color w:val="000000" w:themeColor="text1"/>
          <w:sz w:val="24"/>
          <w:szCs w:val="24"/>
          <w:shd w:val="clear" w:color="auto" w:fill="FFFFFF"/>
        </w:rPr>
        <w:t xml:space="preserve"> </w:t>
      </w:r>
      <w:proofErr w:type="spellStart"/>
      <w:r w:rsidR="00DF4902" w:rsidRPr="00124915">
        <w:rPr>
          <w:rFonts w:ascii="Times New Roman" w:hAnsi="Times New Roman" w:cs="Times New Roman"/>
          <w:color w:val="000000" w:themeColor="text1"/>
          <w:sz w:val="24"/>
          <w:szCs w:val="24"/>
          <w:shd w:val="clear" w:color="auto" w:fill="FFFFFF"/>
        </w:rPr>
        <w:t>Use</w:t>
      </w:r>
      <w:proofErr w:type="spellEnd"/>
      <w:r w:rsidR="00DF4902" w:rsidRPr="00124915">
        <w:rPr>
          <w:rFonts w:ascii="Times New Roman" w:hAnsi="Times New Roman" w:cs="Times New Roman"/>
          <w:color w:val="000000" w:themeColor="text1"/>
          <w:sz w:val="24"/>
          <w:szCs w:val="24"/>
          <w:shd w:val="clear" w:color="auto" w:fill="FFFFFF"/>
        </w:rPr>
        <w:t xml:space="preserve"> </w:t>
      </w:r>
      <w:proofErr w:type="spellStart"/>
      <w:r w:rsidR="00DF4902" w:rsidRPr="00124915">
        <w:rPr>
          <w:rFonts w:ascii="Times New Roman" w:hAnsi="Times New Roman" w:cs="Times New Roman"/>
          <w:color w:val="000000" w:themeColor="text1"/>
          <w:sz w:val="24"/>
          <w:szCs w:val="24"/>
          <w:shd w:val="clear" w:color="auto" w:fill="FFFFFF"/>
        </w:rPr>
        <w:t>Authorization</w:t>
      </w:r>
      <w:proofErr w:type="spellEnd"/>
      <w:r w:rsidR="00DF4902" w:rsidRPr="00124915">
        <w:rPr>
          <w:rFonts w:ascii="Times New Roman" w:hAnsi="Times New Roman" w:cs="Times New Roman"/>
          <w:color w:val="000000" w:themeColor="text1"/>
          <w:sz w:val="24"/>
          <w:szCs w:val="24"/>
          <w:shd w:val="clear" w:color="auto" w:fill="FFFFFF"/>
        </w:rPr>
        <w:t xml:space="preserve">  Сполучених Штатах Америки, та </w:t>
      </w:r>
      <w:r w:rsidR="00DF4902" w:rsidRPr="00124915">
        <w:rPr>
          <w:rFonts w:ascii="Times New Roman" w:hAnsi="Times New Roman" w:cs="Times New Roman"/>
          <w:color w:val="000000" w:themeColor="text1"/>
          <w:sz w:val="24"/>
          <w:szCs w:val="24"/>
        </w:rPr>
        <w:t xml:space="preserve"> Європейському Союзі) і </w:t>
      </w:r>
      <w:r w:rsidR="00511E10" w:rsidRPr="00124915">
        <w:rPr>
          <w:rFonts w:ascii="Times New Roman" w:hAnsi="Times New Roman" w:cs="Times New Roman"/>
          <w:color w:val="000000" w:themeColor="text1"/>
          <w:sz w:val="24"/>
          <w:szCs w:val="24"/>
        </w:rPr>
        <w:t>н</w:t>
      </w:r>
      <w:r w:rsidR="00DF4902" w:rsidRPr="00124915">
        <w:rPr>
          <w:rFonts w:ascii="Times New Roman" w:hAnsi="Times New Roman" w:cs="Times New Roman"/>
          <w:color w:val="000000" w:themeColor="text1"/>
          <w:sz w:val="24"/>
          <w:szCs w:val="24"/>
        </w:rPr>
        <w:t>адання такому вантажу статусу гуманітарної допомоги</w:t>
      </w:r>
      <w:r w:rsidR="007E6D29" w:rsidRPr="00124915">
        <w:rPr>
          <w:rFonts w:ascii="Times New Roman" w:hAnsi="Times New Roman" w:cs="Times New Roman"/>
          <w:color w:val="000000" w:themeColor="text1"/>
          <w:sz w:val="24"/>
          <w:szCs w:val="24"/>
        </w:rPr>
        <w:t xml:space="preserve">, а отримувачу – </w:t>
      </w:r>
      <w:r w:rsidR="00723D58" w:rsidRPr="00124915">
        <w:rPr>
          <w:rFonts w:ascii="Times New Roman" w:hAnsi="Times New Roman" w:cs="Times New Roman"/>
          <w:color w:val="000000" w:themeColor="text1"/>
          <w:sz w:val="24"/>
          <w:szCs w:val="24"/>
        </w:rPr>
        <w:t>реєстрації в Реєст</w:t>
      </w:r>
      <w:r w:rsidR="005975B2" w:rsidRPr="00124915">
        <w:rPr>
          <w:rFonts w:ascii="Times New Roman" w:hAnsi="Times New Roman" w:cs="Times New Roman"/>
          <w:color w:val="000000" w:themeColor="text1"/>
          <w:sz w:val="24"/>
          <w:szCs w:val="24"/>
        </w:rPr>
        <w:t>р</w:t>
      </w:r>
      <w:r w:rsidR="00723D58" w:rsidRPr="00124915">
        <w:rPr>
          <w:rFonts w:ascii="Times New Roman" w:hAnsi="Times New Roman" w:cs="Times New Roman"/>
          <w:color w:val="000000" w:themeColor="text1"/>
          <w:sz w:val="24"/>
          <w:szCs w:val="24"/>
        </w:rPr>
        <w:t xml:space="preserve">і </w:t>
      </w:r>
      <w:r w:rsidR="007E6D29" w:rsidRPr="00124915">
        <w:rPr>
          <w:rFonts w:ascii="Times New Roman" w:hAnsi="Times New Roman" w:cs="Times New Roman"/>
          <w:color w:val="000000" w:themeColor="text1"/>
          <w:sz w:val="24"/>
          <w:szCs w:val="24"/>
        </w:rPr>
        <w:t xml:space="preserve"> отримувача гуманітарної допомоги</w:t>
      </w:r>
      <w:r w:rsidR="00723D58" w:rsidRPr="00124915">
        <w:rPr>
          <w:rStyle w:val="FootnoteReference"/>
          <w:rFonts w:ascii="Times New Roman" w:hAnsi="Times New Roman" w:cs="Times New Roman"/>
          <w:color w:val="000000" w:themeColor="text1"/>
          <w:sz w:val="24"/>
          <w:szCs w:val="24"/>
        </w:rPr>
        <w:footnoteReference w:id="18"/>
      </w:r>
      <w:r w:rsidR="0029298A" w:rsidRPr="00124915">
        <w:rPr>
          <w:rFonts w:ascii="Times New Roman" w:hAnsi="Times New Roman" w:cs="Times New Roman"/>
          <w:color w:val="000000" w:themeColor="text1"/>
          <w:sz w:val="24"/>
          <w:szCs w:val="24"/>
        </w:rPr>
        <w:t xml:space="preserve"> </w:t>
      </w:r>
      <w:r w:rsidR="00723D58" w:rsidRPr="00124915">
        <w:rPr>
          <w:rFonts w:ascii="Times New Roman" w:hAnsi="Times New Roman" w:cs="Times New Roman"/>
          <w:color w:val="000000" w:themeColor="text1"/>
          <w:sz w:val="24"/>
          <w:szCs w:val="24"/>
        </w:rPr>
        <w:t>.</w:t>
      </w:r>
    </w:p>
    <w:p w14:paraId="7CD94730" w14:textId="6B67EF67" w:rsidR="004B54C8" w:rsidRPr="00124915" w:rsidRDefault="004B54C8" w:rsidP="004B54C8">
      <w:pPr>
        <w:pStyle w:val="ListParagraph"/>
        <w:ind w:left="0"/>
        <w:jc w:val="both"/>
        <w:rPr>
          <w:rFonts w:ascii="Times New Roman" w:hAnsi="Times New Roman" w:cs="Times New Roman"/>
          <w:b/>
          <w:i/>
          <w:color w:val="000000" w:themeColor="text1"/>
          <w:sz w:val="24"/>
          <w:szCs w:val="24"/>
        </w:rPr>
      </w:pPr>
    </w:p>
    <w:p w14:paraId="0D58355D" w14:textId="6A7879AA" w:rsidR="00723D58" w:rsidRPr="00124915" w:rsidRDefault="00723D58" w:rsidP="004B54C8">
      <w:pPr>
        <w:pStyle w:val="ListParagraph"/>
        <w:ind w:left="0"/>
        <w:jc w:val="both"/>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t xml:space="preserve">Подібна процедура </w:t>
      </w:r>
      <w:r w:rsidR="005975B2" w:rsidRPr="00124915">
        <w:rPr>
          <w:rFonts w:ascii="Times New Roman" w:hAnsi="Times New Roman" w:cs="Times New Roman"/>
          <w:color w:val="000000" w:themeColor="text1"/>
          <w:sz w:val="24"/>
          <w:szCs w:val="24"/>
        </w:rPr>
        <w:t xml:space="preserve">передбачає </w:t>
      </w:r>
      <w:r w:rsidR="00511E10" w:rsidRPr="00124915">
        <w:rPr>
          <w:rFonts w:ascii="Times New Roman" w:hAnsi="Times New Roman" w:cs="Times New Roman"/>
          <w:color w:val="000000" w:themeColor="text1"/>
          <w:sz w:val="24"/>
          <w:szCs w:val="24"/>
        </w:rPr>
        <w:t xml:space="preserve">спрощений режим митного оформлення гуманітарної допомоги, </w:t>
      </w:r>
      <w:r w:rsidR="009E03D0" w:rsidRPr="00124915">
        <w:rPr>
          <w:rFonts w:ascii="Times New Roman" w:hAnsi="Times New Roman" w:cs="Times New Roman"/>
          <w:color w:val="000000" w:themeColor="text1"/>
          <w:sz w:val="24"/>
          <w:szCs w:val="24"/>
        </w:rPr>
        <w:t>безоплатне оформлення гуманітарної допомоги черговим брокером відповідного митного органу</w:t>
      </w:r>
      <w:r w:rsidR="009B333A" w:rsidRPr="00124915">
        <w:rPr>
          <w:rStyle w:val="FootnoteReference"/>
          <w:rFonts w:ascii="Times New Roman" w:hAnsi="Times New Roman" w:cs="Times New Roman"/>
          <w:color w:val="000000" w:themeColor="text1"/>
          <w:sz w:val="24"/>
          <w:szCs w:val="24"/>
        </w:rPr>
        <w:footnoteReference w:id="19"/>
      </w:r>
      <w:r w:rsidR="009E03D0" w:rsidRPr="00124915">
        <w:rPr>
          <w:rFonts w:ascii="Times New Roman" w:hAnsi="Times New Roman" w:cs="Times New Roman"/>
          <w:color w:val="000000" w:themeColor="text1"/>
          <w:sz w:val="24"/>
          <w:szCs w:val="24"/>
        </w:rPr>
        <w:t xml:space="preserve">, </w:t>
      </w:r>
      <w:r w:rsidR="00472100" w:rsidRPr="00124915">
        <w:rPr>
          <w:rFonts w:ascii="Times New Roman" w:hAnsi="Times New Roman" w:cs="Times New Roman"/>
          <w:color w:val="000000" w:themeColor="text1"/>
          <w:sz w:val="24"/>
          <w:szCs w:val="24"/>
        </w:rPr>
        <w:t xml:space="preserve"> звільнення від оподаткуванням податком на додану вартість </w:t>
      </w:r>
      <w:r w:rsidR="00AF2F46" w:rsidRPr="00124915">
        <w:rPr>
          <w:rFonts w:ascii="Times New Roman" w:hAnsi="Times New Roman" w:cs="Times New Roman"/>
          <w:color w:val="000000" w:themeColor="text1"/>
          <w:sz w:val="24"/>
          <w:szCs w:val="24"/>
        </w:rPr>
        <w:t>згідно с п. 197.11 статті 197 Податкового кодексу України.</w:t>
      </w:r>
    </w:p>
    <w:p w14:paraId="2AE07063" w14:textId="7F444294" w:rsidR="00A34D0D" w:rsidRPr="00124915" w:rsidRDefault="00A34D0D" w:rsidP="004B54C8">
      <w:pPr>
        <w:pStyle w:val="ListParagraph"/>
        <w:ind w:left="0"/>
        <w:jc w:val="both"/>
        <w:rPr>
          <w:rFonts w:ascii="Times New Roman" w:hAnsi="Times New Roman" w:cs="Times New Roman"/>
          <w:color w:val="000000" w:themeColor="text1"/>
          <w:sz w:val="24"/>
          <w:szCs w:val="24"/>
        </w:rPr>
      </w:pPr>
    </w:p>
    <w:p w14:paraId="78BB25F1" w14:textId="26183630" w:rsidR="00A34D0D" w:rsidRPr="00124915" w:rsidRDefault="00A34D0D" w:rsidP="004B54C8">
      <w:pPr>
        <w:pStyle w:val="ListParagraph"/>
        <w:ind w:left="0"/>
        <w:jc w:val="both"/>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t xml:space="preserve">На імпорт вакцин в якості гуманітарної допомоги також не поширюється </w:t>
      </w:r>
      <w:r w:rsidR="00464CB2" w:rsidRPr="00124915">
        <w:rPr>
          <w:rStyle w:val="rvts23"/>
          <w:rFonts w:ascii="Times New Roman" w:hAnsi="Times New Roman" w:cs="Times New Roman"/>
          <w:bCs/>
          <w:color w:val="000000" w:themeColor="text1"/>
          <w:sz w:val="24"/>
          <w:szCs w:val="24"/>
          <w:shd w:val="clear" w:color="auto" w:fill="FFFFFF"/>
        </w:rPr>
        <w:t>П</w:t>
      </w:r>
      <w:r w:rsidR="008227C0" w:rsidRPr="00124915">
        <w:rPr>
          <w:rStyle w:val="rvts23"/>
          <w:rFonts w:ascii="Times New Roman" w:hAnsi="Times New Roman" w:cs="Times New Roman"/>
          <w:bCs/>
          <w:color w:val="000000" w:themeColor="text1"/>
          <w:sz w:val="24"/>
          <w:szCs w:val="24"/>
          <w:shd w:val="clear" w:color="auto" w:fill="FFFFFF"/>
        </w:rPr>
        <w:t>орядок</w:t>
      </w:r>
      <w:r w:rsidR="00464CB2" w:rsidRPr="00124915">
        <w:rPr>
          <w:rFonts w:ascii="Times New Roman" w:hAnsi="Times New Roman" w:cs="Times New Roman"/>
          <w:color w:val="000000" w:themeColor="text1"/>
          <w:sz w:val="24"/>
          <w:szCs w:val="24"/>
        </w:rPr>
        <w:br/>
      </w:r>
      <w:r w:rsidR="00464CB2" w:rsidRPr="00124915">
        <w:rPr>
          <w:rStyle w:val="rvts23"/>
          <w:rFonts w:ascii="Times New Roman" w:hAnsi="Times New Roman" w:cs="Times New Roman"/>
          <w:bCs/>
          <w:color w:val="000000" w:themeColor="text1"/>
          <w:sz w:val="24"/>
          <w:szCs w:val="24"/>
          <w:shd w:val="clear" w:color="auto" w:fill="FFFFFF"/>
        </w:rPr>
        <w:t xml:space="preserve">здійснення контролю за відповідністю імунобіологічних препаратів, що застосовуються в медичній практиці, вимогам державних і міжнародних стандартів, затверджений Наказом Міністерства охорони </w:t>
      </w:r>
      <w:r w:rsidR="004006C3" w:rsidRPr="00124915">
        <w:rPr>
          <w:rStyle w:val="rvts23"/>
          <w:rFonts w:ascii="Times New Roman" w:hAnsi="Times New Roman" w:cs="Times New Roman"/>
          <w:bCs/>
          <w:color w:val="000000" w:themeColor="text1"/>
          <w:sz w:val="24"/>
          <w:szCs w:val="24"/>
          <w:shd w:val="clear" w:color="auto" w:fill="FFFFFF"/>
        </w:rPr>
        <w:t>здоров’я</w:t>
      </w:r>
      <w:r w:rsidR="00464CB2" w:rsidRPr="00124915">
        <w:rPr>
          <w:rStyle w:val="rvts23"/>
          <w:rFonts w:ascii="Times New Roman" w:hAnsi="Times New Roman" w:cs="Times New Roman"/>
          <w:bCs/>
          <w:color w:val="000000" w:themeColor="text1"/>
          <w:sz w:val="24"/>
          <w:szCs w:val="24"/>
          <w:shd w:val="clear" w:color="auto" w:fill="FFFFFF"/>
        </w:rPr>
        <w:t xml:space="preserve"> України від </w:t>
      </w:r>
      <w:r w:rsidR="004006C3" w:rsidRPr="00124915">
        <w:rPr>
          <w:rFonts w:ascii="Times New Roman" w:hAnsi="Times New Roman" w:cs="Times New Roman"/>
          <w:bCs/>
          <w:color w:val="000000" w:themeColor="text1"/>
          <w:sz w:val="24"/>
          <w:szCs w:val="24"/>
          <w:shd w:val="clear" w:color="auto" w:fill="FFFFFF"/>
        </w:rPr>
        <w:t>01.10.2014  № 698, що також спрощує введення в обіг такого препарату.</w:t>
      </w:r>
    </w:p>
    <w:p w14:paraId="2D35DBB8" w14:textId="063AF099" w:rsidR="00511656" w:rsidRPr="00124915" w:rsidRDefault="00511656" w:rsidP="004B54C8">
      <w:pPr>
        <w:pStyle w:val="ListParagraph"/>
        <w:ind w:left="0"/>
        <w:jc w:val="both"/>
        <w:rPr>
          <w:rFonts w:ascii="Times New Roman" w:hAnsi="Times New Roman" w:cs="Times New Roman"/>
          <w:color w:val="000000" w:themeColor="text1"/>
          <w:sz w:val="24"/>
          <w:szCs w:val="24"/>
        </w:rPr>
      </w:pPr>
    </w:p>
    <w:p w14:paraId="1E2CCD64" w14:textId="3498302C" w:rsidR="00511656" w:rsidRPr="00124915" w:rsidRDefault="00511656" w:rsidP="004B54C8">
      <w:pPr>
        <w:pStyle w:val="ListParagraph"/>
        <w:ind w:left="0"/>
        <w:jc w:val="both"/>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t xml:space="preserve">На </w:t>
      </w:r>
      <w:r w:rsidR="00CF13C7" w:rsidRPr="00124915">
        <w:rPr>
          <w:rFonts w:ascii="Times New Roman" w:hAnsi="Times New Roman" w:cs="Times New Roman"/>
          <w:color w:val="000000" w:themeColor="text1"/>
          <w:sz w:val="24"/>
          <w:szCs w:val="24"/>
        </w:rPr>
        <w:t xml:space="preserve">процедуру поставки лікарських засобів не розповсюджуються </w:t>
      </w:r>
      <w:r w:rsidR="00F7355F" w:rsidRPr="00124915">
        <w:rPr>
          <w:rFonts w:ascii="Times New Roman" w:hAnsi="Times New Roman" w:cs="Times New Roman"/>
          <w:bCs/>
          <w:color w:val="000000" w:themeColor="text1"/>
          <w:sz w:val="24"/>
          <w:szCs w:val="24"/>
          <w:shd w:val="clear" w:color="auto" w:fill="FFFFFF"/>
        </w:rPr>
        <w:t>Ліцензійні умови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затверджені Постановою Кабінету Міністрів України від 30 листопада 2016 р. № 929.</w:t>
      </w:r>
      <w:r w:rsidR="00CF13C7" w:rsidRPr="00124915">
        <w:rPr>
          <w:rFonts w:ascii="Times New Roman" w:hAnsi="Times New Roman" w:cs="Times New Roman"/>
          <w:color w:val="000000" w:themeColor="text1"/>
          <w:sz w:val="24"/>
          <w:szCs w:val="24"/>
        </w:rPr>
        <w:t xml:space="preserve"> </w:t>
      </w:r>
    </w:p>
    <w:p w14:paraId="24FD6B74" w14:textId="60A1C3C5" w:rsidR="006E736F" w:rsidRPr="00124915" w:rsidRDefault="006E736F" w:rsidP="00CF5620">
      <w:pPr>
        <w:pStyle w:val="ListParagraph"/>
        <w:ind w:left="0"/>
        <w:jc w:val="both"/>
        <w:rPr>
          <w:rFonts w:ascii="Times New Roman" w:hAnsi="Times New Roman" w:cs="Times New Roman"/>
          <w:b/>
          <w:color w:val="000000" w:themeColor="text1"/>
          <w:sz w:val="24"/>
          <w:szCs w:val="24"/>
          <w:highlight w:val="yellow"/>
        </w:rPr>
      </w:pPr>
    </w:p>
    <w:tbl>
      <w:tblPr>
        <w:tblStyle w:val="TableGrid"/>
        <w:tblW w:w="1412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4122"/>
      </w:tblGrid>
      <w:tr w:rsidR="00124915" w:rsidRPr="00124915" w14:paraId="311F2DA2" w14:textId="77777777" w:rsidTr="000E6E27">
        <w:tc>
          <w:tcPr>
            <w:tcW w:w="14122" w:type="dxa"/>
          </w:tcPr>
          <w:p w14:paraId="1134502D" w14:textId="77777777" w:rsidR="00A36C68" w:rsidRPr="00124915" w:rsidRDefault="00A36C68" w:rsidP="00B02B29">
            <w:pPr>
              <w:jc w:val="both"/>
              <w:rPr>
                <w:rFonts w:ascii="Times New Roman" w:hAnsi="Times New Roman" w:cs="Times New Roman"/>
                <w:b/>
                <w:i/>
                <w:color w:val="000000" w:themeColor="text1"/>
                <w:sz w:val="24"/>
                <w:szCs w:val="24"/>
                <w:shd w:val="clear" w:color="auto" w:fill="FFFFFF"/>
              </w:rPr>
            </w:pPr>
            <w:r w:rsidRPr="00124915">
              <w:rPr>
                <w:rFonts w:ascii="Times New Roman" w:hAnsi="Times New Roman" w:cs="Times New Roman"/>
                <w:b/>
                <w:i/>
                <w:color w:val="000000" w:themeColor="text1"/>
                <w:sz w:val="24"/>
                <w:szCs w:val="24"/>
                <w:shd w:val="clear" w:color="auto" w:fill="FFFFFF"/>
              </w:rPr>
              <w:t>Проблема:</w:t>
            </w:r>
          </w:p>
          <w:p w14:paraId="1EF4777C" w14:textId="6CC96E53" w:rsidR="00A36C68" w:rsidRPr="00124915" w:rsidRDefault="00A36C68" w:rsidP="00B02B29">
            <w:pPr>
              <w:jc w:val="both"/>
              <w:rPr>
                <w:rFonts w:ascii="Times New Roman" w:hAnsi="Times New Roman" w:cs="Times New Roman"/>
                <w:i/>
                <w:color w:val="000000" w:themeColor="text1"/>
                <w:sz w:val="24"/>
                <w:szCs w:val="24"/>
              </w:rPr>
            </w:pPr>
            <w:r w:rsidRPr="00124915">
              <w:rPr>
                <w:rFonts w:ascii="Times New Roman" w:hAnsi="Times New Roman" w:cs="Times New Roman"/>
                <w:i/>
                <w:color w:val="000000" w:themeColor="text1"/>
                <w:sz w:val="24"/>
                <w:szCs w:val="24"/>
                <w:shd w:val="clear" w:color="auto" w:fill="FFFFFF"/>
              </w:rPr>
              <w:t xml:space="preserve">Механізм </w:t>
            </w:r>
            <w:r w:rsidR="001400E9" w:rsidRPr="00124915">
              <w:rPr>
                <w:rFonts w:ascii="Times New Roman" w:hAnsi="Times New Roman" w:cs="Times New Roman"/>
                <w:i/>
                <w:color w:val="000000" w:themeColor="text1"/>
                <w:sz w:val="24"/>
                <w:szCs w:val="24"/>
                <w:shd w:val="clear" w:color="auto" w:fill="FFFFFF"/>
              </w:rPr>
              <w:t>забезпечення потреби населення через  канал гуманітарної допомоги наразі офіційно не інтегрований до системи</w:t>
            </w:r>
            <w:r w:rsidR="0004375A" w:rsidRPr="00124915">
              <w:rPr>
                <w:rFonts w:ascii="Times New Roman" w:hAnsi="Times New Roman" w:cs="Times New Roman"/>
                <w:i/>
                <w:color w:val="000000" w:themeColor="text1"/>
                <w:sz w:val="24"/>
                <w:szCs w:val="24"/>
                <w:shd w:val="clear" w:color="auto" w:fill="FFFFFF"/>
              </w:rPr>
              <w:t xml:space="preserve"> визначення потреби та розподілу </w:t>
            </w:r>
            <w:r w:rsidR="00F85361" w:rsidRPr="00124915">
              <w:rPr>
                <w:rFonts w:ascii="Times New Roman" w:hAnsi="Times New Roman" w:cs="Times New Roman"/>
                <w:i/>
                <w:color w:val="000000" w:themeColor="text1"/>
                <w:sz w:val="24"/>
                <w:szCs w:val="24"/>
                <w:shd w:val="clear" w:color="auto" w:fill="FFFFFF"/>
              </w:rPr>
              <w:t>лікарських засобів і потребує окремого адміністрування та звітності як отримувачів так і набувачів гуманітарної допомоги</w:t>
            </w:r>
            <w:r w:rsidRPr="00124915">
              <w:rPr>
                <w:rFonts w:ascii="Times New Roman" w:hAnsi="Times New Roman" w:cs="Times New Roman"/>
                <w:i/>
                <w:color w:val="000000" w:themeColor="text1"/>
                <w:sz w:val="24"/>
                <w:szCs w:val="24"/>
              </w:rPr>
              <w:t>.</w:t>
            </w:r>
          </w:p>
          <w:p w14:paraId="23989F2C" w14:textId="77777777" w:rsidR="00A36C68" w:rsidRPr="00124915" w:rsidRDefault="00A36C68" w:rsidP="00B02B29">
            <w:pPr>
              <w:jc w:val="both"/>
              <w:rPr>
                <w:rFonts w:ascii="Times New Roman" w:hAnsi="Times New Roman" w:cs="Times New Roman"/>
                <w:color w:val="000000" w:themeColor="text1"/>
                <w:sz w:val="24"/>
                <w:szCs w:val="24"/>
                <w:shd w:val="clear" w:color="auto" w:fill="FFFFFF"/>
              </w:rPr>
            </w:pPr>
          </w:p>
        </w:tc>
      </w:tr>
      <w:tr w:rsidR="00A36C68" w:rsidRPr="00124915" w14:paraId="189E908A" w14:textId="77777777" w:rsidTr="000E6E27">
        <w:tc>
          <w:tcPr>
            <w:tcW w:w="14122" w:type="dxa"/>
          </w:tcPr>
          <w:p w14:paraId="142660BE" w14:textId="14B1CDC8" w:rsidR="00A36C68" w:rsidRPr="00124915" w:rsidRDefault="00A36C68" w:rsidP="00B02B29">
            <w:pPr>
              <w:jc w:val="both"/>
              <w:rPr>
                <w:rFonts w:ascii="Times New Roman" w:hAnsi="Times New Roman" w:cs="Times New Roman"/>
                <w:b/>
                <w:i/>
                <w:color w:val="000000" w:themeColor="text1"/>
                <w:sz w:val="24"/>
                <w:szCs w:val="24"/>
                <w:shd w:val="clear" w:color="auto" w:fill="FFFFFF"/>
              </w:rPr>
            </w:pPr>
            <w:r w:rsidRPr="00124915">
              <w:rPr>
                <w:rFonts w:ascii="Times New Roman" w:hAnsi="Times New Roman" w:cs="Times New Roman"/>
                <w:b/>
                <w:i/>
                <w:color w:val="000000" w:themeColor="text1"/>
                <w:sz w:val="24"/>
                <w:szCs w:val="24"/>
                <w:shd w:val="clear" w:color="auto" w:fill="FFFFFF"/>
              </w:rPr>
              <w:t xml:space="preserve">Пропозиції </w:t>
            </w:r>
            <w:r w:rsidR="000E6E27" w:rsidRPr="00124915">
              <w:rPr>
                <w:rFonts w:ascii="Times New Roman" w:hAnsi="Times New Roman" w:cs="Times New Roman"/>
                <w:b/>
                <w:i/>
                <w:color w:val="000000" w:themeColor="text1"/>
                <w:sz w:val="24"/>
                <w:szCs w:val="24"/>
                <w:shd w:val="clear" w:color="auto" w:fill="FFFFFF"/>
              </w:rPr>
              <w:t xml:space="preserve">щодо </w:t>
            </w:r>
            <w:r w:rsidRPr="00124915">
              <w:rPr>
                <w:rFonts w:ascii="Times New Roman" w:hAnsi="Times New Roman" w:cs="Times New Roman"/>
                <w:b/>
                <w:i/>
                <w:color w:val="000000" w:themeColor="text1"/>
                <w:sz w:val="24"/>
                <w:szCs w:val="24"/>
                <w:shd w:val="clear" w:color="auto" w:fill="FFFFFF"/>
              </w:rPr>
              <w:t>вирішення:</w:t>
            </w:r>
          </w:p>
          <w:p w14:paraId="5E590841" w14:textId="0B3A573E" w:rsidR="00A36C68" w:rsidRPr="00124915" w:rsidRDefault="00D75DFD" w:rsidP="00B02B29">
            <w:pPr>
              <w:jc w:val="both"/>
              <w:rPr>
                <w:rFonts w:ascii="Times New Roman" w:hAnsi="Times New Roman" w:cs="Times New Roman"/>
                <w:i/>
                <w:color w:val="000000" w:themeColor="text1"/>
                <w:sz w:val="24"/>
                <w:szCs w:val="24"/>
                <w:shd w:val="clear" w:color="auto" w:fill="FFFFFF"/>
              </w:rPr>
            </w:pPr>
            <w:proofErr w:type="spellStart"/>
            <w:r w:rsidRPr="00124915">
              <w:rPr>
                <w:rFonts w:ascii="Times New Roman" w:eastAsia="Times New Roman" w:hAnsi="Times New Roman" w:cs="Times New Roman"/>
                <w:i/>
                <w:color w:val="000000" w:themeColor="text1"/>
                <w:sz w:val="24"/>
                <w:szCs w:val="24"/>
                <w:lang w:eastAsia="uk-UA"/>
              </w:rPr>
              <w:t>Внести</w:t>
            </w:r>
            <w:proofErr w:type="spellEnd"/>
            <w:r w:rsidRPr="00124915">
              <w:rPr>
                <w:rFonts w:ascii="Times New Roman" w:eastAsia="Times New Roman" w:hAnsi="Times New Roman" w:cs="Times New Roman"/>
                <w:i/>
                <w:color w:val="000000" w:themeColor="text1"/>
                <w:sz w:val="24"/>
                <w:szCs w:val="24"/>
                <w:lang w:eastAsia="uk-UA"/>
              </w:rPr>
              <w:t xml:space="preserve"> відповідні зміни до Постанови Кабінету Міністрів «</w:t>
            </w:r>
            <w:r w:rsidRPr="00124915">
              <w:rPr>
                <w:rFonts w:ascii="Times New Roman" w:hAnsi="Times New Roman" w:cs="Times New Roman"/>
                <w:bCs/>
                <w:i/>
                <w:color w:val="000000" w:themeColor="text1"/>
                <w:sz w:val="24"/>
                <w:szCs w:val="24"/>
                <w:shd w:val="clear" w:color="auto" w:fill="FFFFFF"/>
              </w:rPr>
              <w:t xml:space="preserve">Про затвердження Порядку використання коштів, передбачених у державному бюджеті для виконання програм та здійснення централізованих заходів з охорони здоров'я» від 17 березня 2011 р. № 298   </w:t>
            </w:r>
            <w:r w:rsidRPr="00124915">
              <w:rPr>
                <w:rFonts w:ascii="Times New Roman" w:hAnsi="Times New Roman" w:cs="Times New Roman"/>
                <w:bCs/>
                <w:i/>
                <w:color w:val="000000" w:themeColor="text1"/>
                <w:sz w:val="24"/>
                <w:szCs w:val="24"/>
                <w:shd w:val="clear" w:color="auto" w:fill="FFFFFF"/>
              </w:rPr>
              <w:lastRenderedPageBreak/>
              <w:t xml:space="preserve">та </w:t>
            </w:r>
            <w:r w:rsidRPr="00124915">
              <w:rPr>
                <w:rFonts w:ascii="Times New Roman" w:eastAsia="Times New Roman" w:hAnsi="Times New Roman" w:cs="Times New Roman"/>
                <w:i/>
                <w:color w:val="000000" w:themeColor="text1"/>
                <w:sz w:val="24"/>
                <w:szCs w:val="24"/>
                <w:lang w:eastAsia="uk-UA"/>
              </w:rPr>
              <w:t xml:space="preserve">Наказ МОЗ  «Про затвердження Порядку </w:t>
            </w:r>
            <w:r w:rsidRPr="00124915">
              <w:rPr>
                <w:rStyle w:val="rvts23"/>
                <w:rFonts w:ascii="Times New Roman" w:hAnsi="Times New Roman" w:cs="Times New Roman"/>
                <w:bCs/>
                <w:i/>
                <w:color w:val="000000" w:themeColor="text1"/>
                <w:sz w:val="24"/>
                <w:szCs w:val="24"/>
                <w:shd w:val="clear" w:color="auto" w:fill="FFFFFF"/>
              </w:rPr>
              <w:t>розподілу та передачі імунобіологічних препаратів (вакцин) та медичних виробів, які використовуються для профілактичних щеплень</w:t>
            </w:r>
            <w:r w:rsidRPr="00124915">
              <w:rPr>
                <w:rFonts w:ascii="Times New Roman" w:hAnsi="Times New Roman" w:cs="Times New Roman"/>
                <w:bCs/>
                <w:i/>
                <w:color w:val="000000" w:themeColor="text1"/>
                <w:sz w:val="24"/>
                <w:szCs w:val="24"/>
                <w:shd w:val="clear" w:color="auto" w:fill="FFFFFF"/>
              </w:rPr>
              <w:t>» від 27 лютого 2019 року № 473.</w:t>
            </w:r>
          </w:p>
        </w:tc>
      </w:tr>
    </w:tbl>
    <w:p w14:paraId="1FAECCB2" w14:textId="77777777" w:rsidR="002B0D11" w:rsidRPr="00124915" w:rsidRDefault="002B0D11" w:rsidP="00CF5620">
      <w:pPr>
        <w:jc w:val="both"/>
        <w:rPr>
          <w:rFonts w:ascii="Times New Roman" w:hAnsi="Times New Roman" w:cs="Times New Roman"/>
          <w:b/>
          <w:color w:val="000000" w:themeColor="text1"/>
          <w:sz w:val="24"/>
          <w:szCs w:val="24"/>
        </w:rPr>
      </w:pPr>
    </w:p>
    <w:p w14:paraId="72B394A7" w14:textId="0FC40765" w:rsidR="002B0D11" w:rsidRPr="00124915" w:rsidRDefault="0071254D" w:rsidP="00B02B29">
      <w:pPr>
        <w:pStyle w:val="ListParagraph"/>
        <w:numPr>
          <w:ilvl w:val="0"/>
          <w:numId w:val="1"/>
        </w:numPr>
        <w:jc w:val="both"/>
        <w:outlineLvl w:val="1"/>
        <w:rPr>
          <w:rFonts w:ascii="Times New Roman" w:hAnsi="Times New Roman" w:cs="Times New Roman"/>
          <w:b/>
          <w:i/>
          <w:color w:val="000000" w:themeColor="text1"/>
          <w:sz w:val="24"/>
          <w:szCs w:val="24"/>
        </w:rPr>
      </w:pPr>
      <w:bookmarkStart w:id="5" w:name="_Toc61377338"/>
      <w:r w:rsidRPr="00124915">
        <w:rPr>
          <w:rFonts w:ascii="Times New Roman" w:hAnsi="Times New Roman" w:cs="Times New Roman"/>
          <w:b/>
          <w:i/>
          <w:color w:val="000000" w:themeColor="text1"/>
          <w:sz w:val="24"/>
          <w:szCs w:val="24"/>
        </w:rPr>
        <w:t>ЗАКУПІВЛЯ ВАКЦИН  МЕДИЧНИМИ ПІДПРИЄМСТВАМИ КОМЕРЦІЙНОГО СЕКТОРУ.</w:t>
      </w:r>
      <w:bookmarkEnd w:id="5"/>
    </w:p>
    <w:p w14:paraId="31CE82CA" w14:textId="314F19E2" w:rsidR="002B0D11" w:rsidRPr="00124915" w:rsidRDefault="00B7705C" w:rsidP="00CF5620">
      <w:pPr>
        <w:jc w:val="both"/>
        <w:rPr>
          <w:rFonts w:ascii="Times New Roman" w:hAnsi="Times New Roman" w:cs="Times New Roman"/>
          <w:b/>
          <w:color w:val="000000" w:themeColor="text1"/>
          <w:sz w:val="24"/>
          <w:szCs w:val="24"/>
        </w:rPr>
      </w:pPr>
      <w:r w:rsidRPr="00124915">
        <w:rPr>
          <w:rFonts w:ascii="Times New Roman" w:hAnsi="Times New Roman" w:cs="Times New Roman"/>
          <w:color w:val="000000" w:themeColor="text1"/>
          <w:sz w:val="24"/>
          <w:szCs w:val="24"/>
        </w:rPr>
        <w:t xml:space="preserve">Закупівля вакцин </w:t>
      </w:r>
      <w:r w:rsidR="00DA44F0" w:rsidRPr="00124915">
        <w:rPr>
          <w:rFonts w:ascii="Times New Roman" w:hAnsi="Times New Roman" w:cs="Times New Roman"/>
          <w:color w:val="000000" w:themeColor="text1"/>
          <w:sz w:val="24"/>
          <w:szCs w:val="24"/>
        </w:rPr>
        <w:t xml:space="preserve">медичними підприємствами комерційного сектору </w:t>
      </w:r>
      <w:r w:rsidRPr="00124915">
        <w:rPr>
          <w:rFonts w:ascii="Times New Roman" w:hAnsi="Times New Roman" w:cs="Times New Roman"/>
          <w:color w:val="000000" w:themeColor="text1"/>
          <w:sz w:val="24"/>
          <w:szCs w:val="24"/>
        </w:rPr>
        <w:t>імовірно не буде релевантн</w:t>
      </w:r>
      <w:r w:rsidR="00D668A3" w:rsidRPr="00124915">
        <w:rPr>
          <w:rFonts w:ascii="Times New Roman" w:hAnsi="Times New Roman" w:cs="Times New Roman"/>
          <w:color w:val="000000" w:themeColor="text1"/>
          <w:sz w:val="24"/>
          <w:szCs w:val="24"/>
        </w:rPr>
        <w:t>ою</w:t>
      </w:r>
      <w:r w:rsidRPr="00124915">
        <w:rPr>
          <w:rFonts w:ascii="Times New Roman" w:hAnsi="Times New Roman" w:cs="Times New Roman"/>
          <w:color w:val="000000" w:themeColor="text1"/>
          <w:sz w:val="24"/>
          <w:szCs w:val="24"/>
        </w:rPr>
        <w:t xml:space="preserve"> в Україні впродовж 2021-2022 років, оскільки очікується, що світовий попит буде переважати можливості вироблення вакцин виробниками протягом всього 2021 та 2022 років</w:t>
      </w:r>
      <w:r w:rsidRPr="00124915">
        <w:rPr>
          <w:rStyle w:val="FootnoteReference"/>
          <w:rFonts w:ascii="Times New Roman" w:hAnsi="Times New Roman" w:cs="Times New Roman"/>
          <w:color w:val="000000" w:themeColor="text1"/>
          <w:sz w:val="24"/>
          <w:szCs w:val="24"/>
        </w:rPr>
        <w:footnoteReference w:id="20"/>
      </w:r>
      <w:r w:rsidRPr="00124915">
        <w:rPr>
          <w:rFonts w:ascii="Times New Roman" w:hAnsi="Times New Roman" w:cs="Times New Roman"/>
          <w:color w:val="000000" w:themeColor="text1"/>
          <w:sz w:val="24"/>
          <w:szCs w:val="24"/>
        </w:rPr>
        <w:t xml:space="preserve"> тому не є предметом аналізу</w:t>
      </w:r>
      <w:r w:rsidR="00DA44F0" w:rsidRPr="00124915">
        <w:rPr>
          <w:rFonts w:ascii="Times New Roman" w:hAnsi="Times New Roman" w:cs="Times New Roman"/>
          <w:color w:val="000000" w:themeColor="text1"/>
          <w:sz w:val="24"/>
          <w:szCs w:val="24"/>
        </w:rPr>
        <w:t>.</w:t>
      </w:r>
    </w:p>
    <w:p w14:paraId="6C1F17EA" w14:textId="77777777" w:rsidR="002B0D11" w:rsidRPr="00124915" w:rsidRDefault="002B0D11" w:rsidP="00CF5620">
      <w:pPr>
        <w:jc w:val="both"/>
        <w:rPr>
          <w:rFonts w:ascii="Times New Roman" w:hAnsi="Times New Roman" w:cs="Times New Roman"/>
          <w:b/>
          <w:color w:val="000000" w:themeColor="text1"/>
          <w:sz w:val="24"/>
          <w:szCs w:val="24"/>
        </w:rPr>
      </w:pPr>
    </w:p>
    <w:p w14:paraId="1F75255E" w14:textId="77777777" w:rsidR="002B0D11" w:rsidRPr="00124915" w:rsidRDefault="002B0D11" w:rsidP="00CF5620">
      <w:pPr>
        <w:jc w:val="both"/>
        <w:rPr>
          <w:rFonts w:ascii="Times New Roman" w:hAnsi="Times New Roman" w:cs="Times New Roman"/>
          <w:b/>
          <w:color w:val="000000" w:themeColor="text1"/>
          <w:sz w:val="24"/>
          <w:szCs w:val="24"/>
        </w:rPr>
      </w:pPr>
    </w:p>
    <w:p w14:paraId="38FDD26B" w14:textId="77777777" w:rsidR="002B0D11" w:rsidRPr="00124915" w:rsidRDefault="002B0D11" w:rsidP="00CF5620">
      <w:pPr>
        <w:jc w:val="both"/>
        <w:rPr>
          <w:rFonts w:ascii="Times New Roman" w:hAnsi="Times New Roman" w:cs="Times New Roman"/>
          <w:b/>
          <w:color w:val="000000" w:themeColor="text1"/>
          <w:sz w:val="24"/>
          <w:szCs w:val="24"/>
        </w:rPr>
      </w:pPr>
    </w:p>
    <w:p w14:paraId="0CDFB250" w14:textId="77777777" w:rsidR="002B0D11" w:rsidRPr="00124915" w:rsidRDefault="002B0D11" w:rsidP="00CF5620">
      <w:pPr>
        <w:jc w:val="both"/>
        <w:rPr>
          <w:rFonts w:ascii="Times New Roman" w:hAnsi="Times New Roman" w:cs="Times New Roman"/>
          <w:b/>
          <w:color w:val="000000" w:themeColor="text1"/>
          <w:sz w:val="24"/>
          <w:szCs w:val="24"/>
        </w:rPr>
      </w:pPr>
    </w:p>
    <w:p w14:paraId="2F401B0B" w14:textId="77777777" w:rsidR="002B0D11" w:rsidRPr="00124915" w:rsidRDefault="002B0D11" w:rsidP="00CF5620">
      <w:pPr>
        <w:jc w:val="both"/>
        <w:rPr>
          <w:rFonts w:ascii="Times New Roman" w:hAnsi="Times New Roman" w:cs="Times New Roman"/>
          <w:b/>
          <w:color w:val="000000" w:themeColor="text1"/>
          <w:sz w:val="24"/>
          <w:szCs w:val="24"/>
        </w:rPr>
      </w:pPr>
    </w:p>
    <w:p w14:paraId="290DB3BA" w14:textId="0BD24498" w:rsidR="002B0D11" w:rsidRPr="00124915" w:rsidRDefault="002B0D11" w:rsidP="00CF5620">
      <w:pPr>
        <w:jc w:val="both"/>
        <w:rPr>
          <w:rFonts w:ascii="Times New Roman" w:hAnsi="Times New Roman" w:cs="Times New Roman"/>
          <w:b/>
          <w:color w:val="000000" w:themeColor="text1"/>
          <w:sz w:val="24"/>
          <w:szCs w:val="24"/>
        </w:rPr>
      </w:pPr>
    </w:p>
    <w:p w14:paraId="1C9E3EA8" w14:textId="7DD678C9" w:rsidR="00B57330" w:rsidRPr="00124915" w:rsidRDefault="00B57330" w:rsidP="00CF5620">
      <w:pPr>
        <w:jc w:val="both"/>
        <w:rPr>
          <w:rFonts w:ascii="Times New Roman" w:hAnsi="Times New Roman" w:cs="Times New Roman"/>
          <w:b/>
          <w:color w:val="000000" w:themeColor="text1"/>
          <w:sz w:val="24"/>
          <w:szCs w:val="24"/>
        </w:rPr>
      </w:pPr>
    </w:p>
    <w:p w14:paraId="27E4BB58" w14:textId="0CF3F06B" w:rsidR="00B57330" w:rsidRPr="00124915" w:rsidRDefault="00B57330" w:rsidP="00CF5620">
      <w:pPr>
        <w:jc w:val="both"/>
        <w:rPr>
          <w:rFonts w:ascii="Times New Roman" w:hAnsi="Times New Roman" w:cs="Times New Roman"/>
          <w:b/>
          <w:color w:val="000000" w:themeColor="text1"/>
          <w:sz w:val="24"/>
          <w:szCs w:val="24"/>
        </w:rPr>
      </w:pPr>
    </w:p>
    <w:p w14:paraId="055AFD5C" w14:textId="0EB666A6" w:rsidR="00B57330" w:rsidRPr="00124915" w:rsidRDefault="00B57330" w:rsidP="00CF5620">
      <w:pPr>
        <w:jc w:val="both"/>
        <w:rPr>
          <w:rFonts w:ascii="Times New Roman" w:hAnsi="Times New Roman" w:cs="Times New Roman"/>
          <w:b/>
          <w:color w:val="000000" w:themeColor="text1"/>
          <w:sz w:val="24"/>
          <w:szCs w:val="24"/>
        </w:rPr>
      </w:pPr>
    </w:p>
    <w:p w14:paraId="068CB8F0" w14:textId="5F9F7F5D" w:rsidR="00B57330" w:rsidRPr="00124915" w:rsidRDefault="00B57330" w:rsidP="00CF5620">
      <w:pPr>
        <w:jc w:val="both"/>
        <w:rPr>
          <w:rFonts w:ascii="Times New Roman" w:hAnsi="Times New Roman" w:cs="Times New Roman"/>
          <w:b/>
          <w:color w:val="000000" w:themeColor="text1"/>
          <w:sz w:val="24"/>
          <w:szCs w:val="24"/>
        </w:rPr>
      </w:pPr>
    </w:p>
    <w:p w14:paraId="04E60B20" w14:textId="0845732A" w:rsidR="00B57330" w:rsidRPr="00124915" w:rsidRDefault="00B57330" w:rsidP="00CF5620">
      <w:pPr>
        <w:jc w:val="both"/>
        <w:rPr>
          <w:rFonts w:ascii="Times New Roman" w:hAnsi="Times New Roman" w:cs="Times New Roman"/>
          <w:b/>
          <w:color w:val="000000" w:themeColor="text1"/>
          <w:sz w:val="24"/>
          <w:szCs w:val="24"/>
        </w:rPr>
      </w:pPr>
    </w:p>
    <w:p w14:paraId="6B5FCFFF" w14:textId="55BB5D40" w:rsidR="00B57330" w:rsidRPr="00124915" w:rsidRDefault="00B57330" w:rsidP="00CF5620">
      <w:pPr>
        <w:jc w:val="both"/>
        <w:rPr>
          <w:rFonts w:ascii="Times New Roman" w:hAnsi="Times New Roman" w:cs="Times New Roman"/>
          <w:b/>
          <w:color w:val="000000" w:themeColor="text1"/>
          <w:sz w:val="24"/>
          <w:szCs w:val="24"/>
        </w:rPr>
      </w:pPr>
    </w:p>
    <w:p w14:paraId="0FF54495" w14:textId="4F54C3EC" w:rsidR="00B57330" w:rsidRPr="00124915" w:rsidRDefault="00B57330" w:rsidP="00CF5620">
      <w:pPr>
        <w:jc w:val="both"/>
        <w:rPr>
          <w:rFonts w:ascii="Times New Roman" w:hAnsi="Times New Roman" w:cs="Times New Roman"/>
          <w:b/>
          <w:color w:val="000000" w:themeColor="text1"/>
          <w:sz w:val="24"/>
          <w:szCs w:val="24"/>
        </w:rPr>
      </w:pPr>
    </w:p>
    <w:p w14:paraId="6607BEB3" w14:textId="77777777" w:rsidR="002B0D11" w:rsidRPr="00124915" w:rsidRDefault="002B0D11" w:rsidP="00CF5620">
      <w:pPr>
        <w:jc w:val="both"/>
        <w:rPr>
          <w:rFonts w:ascii="Times New Roman" w:hAnsi="Times New Roman" w:cs="Times New Roman"/>
          <w:b/>
          <w:color w:val="000000" w:themeColor="text1"/>
          <w:sz w:val="24"/>
          <w:szCs w:val="24"/>
        </w:rPr>
      </w:pPr>
    </w:p>
    <w:p w14:paraId="6CC764FA" w14:textId="735AD6CC" w:rsidR="009E6322" w:rsidRPr="00124915" w:rsidRDefault="009E6322" w:rsidP="00B02B29">
      <w:pPr>
        <w:pStyle w:val="Heading1"/>
        <w:rPr>
          <w:rFonts w:ascii="Times New Roman" w:hAnsi="Times New Roman" w:cs="Times New Roman"/>
          <w:b/>
          <w:color w:val="000000" w:themeColor="text1"/>
          <w:sz w:val="24"/>
          <w:szCs w:val="24"/>
          <w:shd w:val="clear" w:color="auto" w:fill="FFFFFF"/>
        </w:rPr>
      </w:pPr>
      <w:bookmarkStart w:id="6" w:name="_Toc61377339"/>
      <w:r w:rsidRPr="00124915">
        <w:rPr>
          <w:rFonts w:ascii="Times New Roman" w:hAnsi="Times New Roman" w:cs="Times New Roman"/>
          <w:b/>
          <w:color w:val="000000" w:themeColor="text1"/>
          <w:sz w:val="24"/>
          <w:szCs w:val="24"/>
          <w:lang w:val="en-US"/>
        </w:rPr>
        <w:lastRenderedPageBreak/>
        <w:t>IV</w:t>
      </w:r>
      <w:r w:rsidRPr="00124915">
        <w:rPr>
          <w:rFonts w:ascii="Times New Roman" w:hAnsi="Times New Roman" w:cs="Times New Roman"/>
          <w:b/>
          <w:color w:val="000000" w:themeColor="text1"/>
          <w:sz w:val="24"/>
          <w:szCs w:val="24"/>
        </w:rPr>
        <w:t xml:space="preserve">. РЕЄСТРАЦІЯ В УКРАЇНІ ІМУНОБІОЛОГІЧНИХ ПРЕПАРАТІВ ДЛЯ ПОПЕРЕДЖЕННЯ ЗАХВОРЮВАННЯ </w:t>
      </w:r>
      <w:r w:rsidRPr="00124915">
        <w:rPr>
          <w:rFonts w:ascii="Times New Roman" w:hAnsi="Times New Roman" w:cs="Times New Roman"/>
          <w:b/>
          <w:color w:val="000000" w:themeColor="text1"/>
          <w:sz w:val="24"/>
          <w:szCs w:val="24"/>
          <w:shd w:val="clear" w:color="auto" w:fill="FFFFFF"/>
        </w:rPr>
        <w:t xml:space="preserve">КОРОНАВІРУСОМ SARS-COV-2 ТА ФАРМАКОНАГЛЯД. ІМПОРТ </w:t>
      </w:r>
      <w:r w:rsidRPr="00124915">
        <w:rPr>
          <w:rFonts w:ascii="Times New Roman" w:hAnsi="Times New Roman" w:cs="Times New Roman"/>
          <w:b/>
          <w:color w:val="000000" w:themeColor="text1"/>
          <w:sz w:val="24"/>
          <w:szCs w:val="24"/>
        </w:rPr>
        <w:t xml:space="preserve">ІМУНОБІОЛОГІЧНИХ ПРЕПАРАТІВ ДЛЯ ПОПЕРЕДЖЕННЯ ЗАХВОРЮВАННЯ  </w:t>
      </w:r>
      <w:r w:rsidRPr="00124915">
        <w:rPr>
          <w:rFonts w:ascii="Times New Roman" w:hAnsi="Times New Roman" w:cs="Times New Roman"/>
          <w:b/>
          <w:color w:val="000000" w:themeColor="text1"/>
          <w:sz w:val="24"/>
          <w:szCs w:val="24"/>
          <w:shd w:val="clear" w:color="auto" w:fill="FFFFFF"/>
        </w:rPr>
        <w:t>КОРОНАВІРУСОМ SARS-COV-2.</w:t>
      </w:r>
      <w:bookmarkEnd w:id="6"/>
    </w:p>
    <w:p w14:paraId="7EEF3C3A" w14:textId="77777777" w:rsidR="00CC4816" w:rsidRPr="00124915" w:rsidRDefault="00CC4816" w:rsidP="00CC4816">
      <w:pPr>
        <w:rPr>
          <w:rFonts w:ascii="Times New Roman" w:hAnsi="Times New Roman" w:cs="Times New Roman"/>
          <w:color w:val="000000" w:themeColor="text1"/>
        </w:rPr>
      </w:pPr>
    </w:p>
    <w:p w14:paraId="6C7AF896" w14:textId="2474FA9D" w:rsidR="002400DD" w:rsidRPr="00124915" w:rsidRDefault="002400DD" w:rsidP="00CC4816">
      <w:pPr>
        <w:pStyle w:val="ListParagraph"/>
        <w:numPr>
          <w:ilvl w:val="0"/>
          <w:numId w:val="11"/>
        </w:numPr>
        <w:jc w:val="both"/>
        <w:outlineLvl w:val="1"/>
        <w:rPr>
          <w:rFonts w:ascii="Times New Roman" w:hAnsi="Times New Roman" w:cs="Times New Roman"/>
          <w:color w:val="000000" w:themeColor="text1"/>
          <w:sz w:val="24"/>
          <w:szCs w:val="24"/>
          <w:shd w:val="clear" w:color="auto" w:fill="FFFFFF"/>
        </w:rPr>
      </w:pPr>
      <w:bookmarkStart w:id="7" w:name="_Toc61377340"/>
      <w:r w:rsidRPr="00124915">
        <w:rPr>
          <w:rFonts w:ascii="Times New Roman" w:hAnsi="Times New Roman" w:cs="Times New Roman"/>
          <w:color w:val="000000" w:themeColor="text1"/>
          <w:sz w:val="24"/>
          <w:szCs w:val="24"/>
        </w:rPr>
        <w:t xml:space="preserve">РЕЄСТРАЦІЯ В УКРАЇНІ ІМУНОБІОЛОГІЧНИХ ПРЕПАРАТІВ ДЛЯ ПОПЕРЕДЖЕННЯ ЗАХВОРЮВАННЯ </w:t>
      </w:r>
      <w:r w:rsidRPr="00124915">
        <w:rPr>
          <w:rFonts w:ascii="Times New Roman" w:hAnsi="Times New Roman" w:cs="Times New Roman"/>
          <w:color w:val="000000" w:themeColor="text1"/>
          <w:sz w:val="24"/>
          <w:szCs w:val="24"/>
          <w:shd w:val="clear" w:color="auto" w:fill="FFFFFF"/>
        </w:rPr>
        <w:t>КОРОНАВІРУСОМ SARS-COV-2</w:t>
      </w:r>
      <w:bookmarkEnd w:id="7"/>
    </w:p>
    <w:p w14:paraId="34D3E49A" w14:textId="77777777" w:rsidR="002400DD" w:rsidRPr="00124915" w:rsidRDefault="002400DD" w:rsidP="00CF5620">
      <w:pPr>
        <w:pStyle w:val="ListParagraph"/>
        <w:ind w:left="0"/>
        <w:jc w:val="both"/>
        <w:rPr>
          <w:rFonts w:ascii="Times New Roman" w:hAnsi="Times New Roman" w:cs="Times New Roman"/>
          <w:color w:val="000000" w:themeColor="text1"/>
          <w:sz w:val="24"/>
          <w:szCs w:val="24"/>
        </w:rPr>
      </w:pPr>
    </w:p>
    <w:p w14:paraId="51B0CAA8" w14:textId="6E5C782B" w:rsidR="007A2A74" w:rsidRPr="00124915" w:rsidRDefault="001740FB" w:rsidP="00CF5620">
      <w:pPr>
        <w:pStyle w:val="ListParagraph"/>
        <w:ind w:left="0"/>
        <w:jc w:val="both"/>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t xml:space="preserve">Наразі в Україні </w:t>
      </w:r>
      <w:r w:rsidR="00BF322B" w:rsidRPr="00124915">
        <w:rPr>
          <w:rFonts w:ascii="Times New Roman" w:hAnsi="Times New Roman" w:cs="Times New Roman"/>
          <w:color w:val="000000" w:themeColor="text1"/>
          <w:sz w:val="24"/>
          <w:szCs w:val="24"/>
        </w:rPr>
        <w:t xml:space="preserve">умовно можна розподілити процедури реєстрації лікарських засобів на </w:t>
      </w:r>
      <w:r w:rsidR="00195AF5" w:rsidRPr="00124915">
        <w:rPr>
          <w:rFonts w:ascii="Times New Roman" w:hAnsi="Times New Roman" w:cs="Times New Roman"/>
          <w:color w:val="000000" w:themeColor="text1"/>
          <w:sz w:val="24"/>
          <w:szCs w:val="24"/>
        </w:rPr>
        <w:t xml:space="preserve"> </w:t>
      </w:r>
      <w:r w:rsidR="001B73D9" w:rsidRPr="00124915">
        <w:rPr>
          <w:rFonts w:ascii="Times New Roman" w:hAnsi="Times New Roman" w:cs="Times New Roman"/>
          <w:color w:val="000000" w:themeColor="text1"/>
          <w:sz w:val="24"/>
          <w:szCs w:val="24"/>
        </w:rPr>
        <w:t>групи, визначені в Таблиці 1.</w:t>
      </w:r>
    </w:p>
    <w:p w14:paraId="059FE801" w14:textId="15CB6788" w:rsidR="00BF322B" w:rsidRPr="00124915" w:rsidRDefault="009B333A" w:rsidP="009B333A">
      <w:pPr>
        <w:pStyle w:val="ListParagraph"/>
        <w:ind w:left="0"/>
        <w:jc w:val="right"/>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t>ТАБЛИЦЯ 1</w:t>
      </w:r>
    </w:p>
    <w:tbl>
      <w:tblPr>
        <w:tblStyle w:val="TableGrid"/>
        <w:tblW w:w="1465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1515"/>
        <w:gridCol w:w="2458"/>
        <w:gridCol w:w="2717"/>
        <w:gridCol w:w="2599"/>
        <w:gridCol w:w="2581"/>
        <w:gridCol w:w="2781"/>
      </w:tblGrid>
      <w:tr w:rsidR="00124915" w:rsidRPr="00124915" w14:paraId="59CFF4A5" w14:textId="77777777" w:rsidTr="007D0C72">
        <w:tc>
          <w:tcPr>
            <w:tcW w:w="1515" w:type="dxa"/>
          </w:tcPr>
          <w:p w14:paraId="581ADB62" w14:textId="77777777" w:rsidR="00833F08" w:rsidRPr="00124915" w:rsidRDefault="00833F08" w:rsidP="00B02B29">
            <w:pPr>
              <w:rPr>
                <w:rFonts w:ascii="Times New Roman" w:hAnsi="Times New Roman" w:cs="Times New Roman"/>
                <w:b/>
                <w:color w:val="000000" w:themeColor="text1"/>
                <w:sz w:val="20"/>
                <w:szCs w:val="20"/>
              </w:rPr>
            </w:pPr>
            <w:r w:rsidRPr="00124915">
              <w:rPr>
                <w:rFonts w:ascii="Times New Roman" w:hAnsi="Times New Roman" w:cs="Times New Roman"/>
                <w:b/>
                <w:color w:val="000000" w:themeColor="text1"/>
                <w:sz w:val="20"/>
                <w:szCs w:val="20"/>
              </w:rPr>
              <w:t>Умова назва типу процедури</w:t>
            </w:r>
          </w:p>
        </w:tc>
        <w:tc>
          <w:tcPr>
            <w:tcW w:w="2458" w:type="dxa"/>
          </w:tcPr>
          <w:p w14:paraId="195F35F7" w14:textId="77777777" w:rsidR="00833F08" w:rsidRPr="00124915" w:rsidRDefault="00833F08" w:rsidP="00B02B29">
            <w:pPr>
              <w:jc w:val="both"/>
              <w:rPr>
                <w:rFonts w:ascii="Times New Roman" w:hAnsi="Times New Roman" w:cs="Times New Roman"/>
                <w:b/>
                <w:color w:val="000000" w:themeColor="text1"/>
                <w:sz w:val="20"/>
                <w:szCs w:val="20"/>
              </w:rPr>
            </w:pPr>
            <w:r w:rsidRPr="00124915">
              <w:rPr>
                <w:rFonts w:ascii="Times New Roman" w:hAnsi="Times New Roman" w:cs="Times New Roman"/>
                <w:b/>
                <w:color w:val="000000" w:themeColor="text1"/>
                <w:sz w:val="20"/>
                <w:szCs w:val="20"/>
              </w:rPr>
              <w:t>1.Реєстрація лікарського засобу за загальною процедурою</w:t>
            </w:r>
          </w:p>
        </w:tc>
        <w:tc>
          <w:tcPr>
            <w:tcW w:w="2717" w:type="dxa"/>
          </w:tcPr>
          <w:p w14:paraId="74A605C4" w14:textId="77777777" w:rsidR="00833F08" w:rsidRPr="00124915" w:rsidRDefault="00833F08" w:rsidP="00B02B29">
            <w:pPr>
              <w:rPr>
                <w:rFonts w:ascii="Times New Roman" w:hAnsi="Times New Roman" w:cs="Times New Roman"/>
                <w:b/>
                <w:color w:val="000000" w:themeColor="text1"/>
                <w:sz w:val="20"/>
                <w:szCs w:val="20"/>
              </w:rPr>
            </w:pPr>
            <w:r w:rsidRPr="00124915">
              <w:rPr>
                <w:rFonts w:ascii="Times New Roman" w:hAnsi="Times New Roman" w:cs="Times New Roman"/>
                <w:b/>
                <w:color w:val="000000" w:themeColor="text1"/>
                <w:sz w:val="20"/>
                <w:szCs w:val="20"/>
              </w:rPr>
              <w:t>2. Реєстрація лікарського засобу з прискореною  експертизою *</w:t>
            </w:r>
          </w:p>
        </w:tc>
        <w:tc>
          <w:tcPr>
            <w:tcW w:w="2599" w:type="dxa"/>
          </w:tcPr>
          <w:p w14:paraId="20382385" w14:textId="77777777" w:rsidR="00833F08" w:rsidRPr="00124915" w:rsidRDefault="00833F08" w:rsidP="00B02B29">
            <w:pPr>
              <w:jc w:val="both"/>
              <w:rPr>
                <w:rFonts w:ascii="Times New Roman" w:hAnsi="Times New Roman" w:cs="Times New Roman"/>
                <w:b/>
                <w:color w:val="000000" w:themeColor="text1"/>
                <w:sz w:val="20"/>
                <w:szCs w:val="20"/>
              </w:rPr>
            </w:pPr>
            <w:r w:rsidRPr="00124915">
              <w:rPr>
                <w:rFonts w:ascii="Times New Roman" w:hAnsi="Times New Roman" w:cs="Times New Roman"/>
                <w:b/>
                <w:color w:val="000000" w:themeColor="text1"/>
                <w:sz w:val="20"/>
                <w:szCs w:val="20"/>
              </w:rPr>
              <w:t xml:space="preserve">3. Реєстрація лікарського засобу з прискореною  експертизою для  закупівлі </w:t>
            </w:r>
            <w:r w:rsidRPr="00124915">
              <w:rPr>
                <w:rFonts w:ascii="Times New Roman" w:hAnsi="Times New Roman" w:cs="Times New Roman"/>
                <w:b/>
                <w:color w:val="000000" w:themeColor="text1"/>
                <w:sz w:val="20"/>
                <w:szCs w:val="20"/>
                <w:shd w:val="clear" w:color="auto" w:fill="FFFFFF"/>
              </w:rPr>
              <w:t>особою, уповноваженою на здійснення закупівлі у сфері охорони здоров’я, незалежно від країни виробника</w:t>
            </w:r>
          </w:p>
        </w:tc>
        <w:tc>
          <w:tcPr>
            <w:tcW w:w="2581" w:type="dxa"/>
          </w:tcPr>
          <w:p w14:paraId="24B76DC6" w14:textId="77777777" w:rsidR="00833F08" w:rsidRPr="00124915" w:rsidRDefault="00833F08" w:rsidP="00B02B29">
            <w:pPr>
              <w:jc w:val="both"/>
              <w:rPr>
                <w:rFonts w:ascii="Times New Roman" w:hAnsi="Times New Roman" w:cs="Times New Roman"/>
                <w:b/>
                <w:color w:val="000000" w:themeColor="text1"/>
                <w:sz w:val="20"/>
                <w:szCs w:val="20"/>
              </w:rPr>
            </w:pPr>
            <w:r w:rsidRPr="00124915">
              <w:rPr>
                <w:rFonts w:ascii="Times New Roman" w:hAnsi="Times New Roman" w:cs="Times New Roman"/>
                <w:b/>
                <w:color w:val="000000" w:themeColor="text1"/>
                <w:sz w:val="20"/>
                <w:szCs w:val="20"/>
              </w:rPr>
              <w:t>4. Реєстрація лікарського засобу за спрощеною процедурою</w:t>
            </w:r>
            <w:r w:rsidRPr="00124915">
              <w:rPr>
                <w:rFonts w:ascii="Times New Roman" w:hAnsi="Times New Roman" w:cs="Times New Roman"/>
                <w:b/>
                <w:color w:val="000000" w:themeColor="text1"/>
                <w:sz w:val="20"/>
                <w:szCs w:val="20"/>
                <w:shd w:val="clear" w:color="auto" w:fill="FFFFFF"/>
              </w:rPr>
              <w:t>, уповноваженою на здійснення закупівлі у сфері охорони здоров’я, лікарських засобів, зареєстрованих  компетентними органами певних країн**</w:t>
            </w:r>
          </w:p>
        </w:tc>
        <w:tc>
          <w:tcPr>
            <w:tcW w:w="2781" w:type="dxa"/>
          </w:tcPr>
          <w:p w14:paraId="2BFB1135" w14:textId="77777777" w:rsidR="00833F08" w:rsidRPr="00124915" w:rsidRDefault="00833F08" w:rsidP="00B02B29">
            <w:pPr>
              <w:rPr>
                <w:rFonts w:ascii="Times New Roman" w:hAnsi="Times New Roman" w:cs="Times New Roman"/>
                <w:b/>
                <w:color w:val="000000" w:themeColor="text1"/>
                <w:sz w:val="20"/>
                <w:szCs w:val="20"/>
              </w:rPr>
            </w:pPr>
            <w:r w:rsidRPr="00124915">
              <w:rPr>
                <w:rFonts w:ascii="Times New Roman" w:hAnsi="Times New Roman" w:cs="Times New Roman"/>
                <w:b/>
                <w:color w:val="000000" w:themeColor="text1"/>
                <w:sz w:val="20"/>
                <w:szCs w:val="20"/>
              </w:rPr>
              <w:t>5. Реєстрація лікарського засобу за спрощеною процедурою</w:t>
            </w:r>
            <w:r w:rsidRPr="00124915">
              <w:rPr>
                <w:rFonts w:ascii="Times New Roman" w:hAnsi="Times New Roman" w:cs="Times New Roman"/>
                <w:b/>
                <w:color w:val="000000" w:themeColor="text1"/>
                <w:sz w:val="20"/>
                <w:szCs w:val="20"/>
                <w:shd w:val="clear" w:color="auto" w:fill="FFFFFF"/>
              </w:rPr>
              <w:t xml:space="preserve">, спеціалізованою організацією лікарських засобів, зареєстрованих  компетентними органами певних країн** </w:t>
            </w:r>
          </w:p>
        </w:tc>
      </w:tr>
      <w:tr w:rsidR="00124915" w:rsidRPr="00124915" w14:paraId="4CBDDCFC" w14:textId="77777777" w:rsidTr="007D0C72">
        <w:tc>
          <w:tcPr>
            <w:tcW w:w="1515" w:type="dxa"/>
          </w:tcPr>
          <w:p w14:paraId="19E94858" w14:textId="77777777" w:rsidR="00833F08" w:rsidRPr="00124915" w:rsidRDefault="00833F08" w:rsidP="00B02B29">
            <w:pPr>
              <w:rPr>
                <w:rFonts w:ascii="Times New Roman" w:hAnsi="Times New Roman" w:cs="Times New Roman"/>
                <w:b/>
                <w:color w:val="000000" w:themeColor="text1"/>
                <w:sz w:val="20"/>
                <w:szCs w:val="20"/>
              </w:rPr>
            </w:pPr>
            <w:r w:rsidRPr="00124915">
              <w:rPr>
                <w:rFonts w:ascii="Times New Roman" w:hAnsi="Times New Roman" w:cs="Times New Roman"/>
                <w:b/>
                <w:color w:val="000000" w:themeColor="text1"/>
                <w:sz w:val="20"/>
                <w:szCs w:val="20"/>
              </w:rPr>
              <w:t xml:space="preserve">Призначення </w:t>
            </w:r>
          </w:p>
        </w:tc>
        <w:tc>
          <w:tcPr>
            <w:tcW w:w="2458" w:type="dxa"/>
          </w:tcPr>
          <w:p w14:paraId="258908C0" w14:textId="77777777" w:rsidR="00833F08" w:rsidRPr="00124915" w:rsidRDefault="00833F08" w:rsidP="00B02B29">
            <w:pPr>
              <w:jc w:val="both"/>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Загальне</w:t>
            </w:r>
          </w:p>
        </w:tc>
        <w:tc>
          <w:tcPr>
            <w:tcW w:w="2717" w:type="dxa"/>
          </w:tcPr>
          <w:p w14:paraId="15216ABF" w14:textId="77777777" w:rsidR="00833F08" w:rsidRPr="00124915" w:rsidRDefault="00833F08" w:rsidP="00B02B29">
            <w:pPr>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Загальна</w:t>
            </w:r>
          </w:p>
        </w:tc>
        <w:tc>
          <w:tcPr>
            <w:tcW w:w="2599" w:type="dxa"/>
          </w:tcPr>
          <w:p w14:paraId="3E08CF51" w14:textId="77777777" w:rsidR="00833F08" w:rsidRPr="00124915" w:rsidRDefault="00833F08" w:rsidP="00B02B29">
            <w:pPr>
              <w:jc w:val="both"/>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 xml:space="preserve">Для закупівлі </w:t>
            </w:r>
            <w:r w:rsidRPr="00124915">
              <w:rPr>
                <w:rFonts w:ascii="Times New Roman" w:hAnsi="Times New Roman" w:cs="Times New Roman"/>
                <w:color w:val="000000" w:themeColor="text1"/>
                <w:sz w:val="20"/>
                <w:szCs w:val="20"/>
                <w:shd w:val="clear" w:color="auto" w:fill="FFFFFF"/>
              </w:rPr>
              <w:t>за бюджетні кошти</w:t>
            </w:r>
          </w:p>
        </w:tc>
        <w:tc>
          <w:tcPr>
            <w:tcW w:w="2581" w:type="dxa"/>
          </w:tcPr>
          <w:p w14:paraId="73063D86" w14:textId="77777777" w:rsidR="00833F08" w:rsidRPr="00124915" w:rsidRDefault="00833F08" w:rsidP="00B02B29">
            <w:pPr>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 xml:space="preserve">Для закупівлі </w:t>
            </w:r>
            <w:r w:rsidRPr="00124915">
              <w:rPr>
                <w:rFonts w:ascii="Times New Roman" w:hAnsi="Times New Roman" w:cs="Times New Roman"/>
                <w:color w:val="000000" w:themeColor="text1"/>
                <w:sz w:val="20"/>
                <w:szCs w:val="20"/>
                <w:shd w:val="clear" w:color="auto" w:fill="FFFFFF"/>
              </w:rPr>
              <w:t>за бюджетні кошти</w:t>
            </w:r>
          </w:p>
        </w:tc>
        <w:tc>
          <w:tcPr>
            <w:tcW w:w="2781" w:type="dxa"/>
          </w:tcPr>
          <w:p w14:paraId="51733B7C" w14:textId="77777777" w:rsidR="00833F08" w:rsidRPr="00124915" w:rsidRDefault="00833F08" w:rsidP="00B02B29">
            <w:pPr>
              <w:ind w:firstLine="178"/>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 xml:space="preserve">Для закупівлі </w:t>
            </w:r>
            <w:r w:rsidRPr="00124915">
              <w:rPr>
                <w:rFonts w:ascii="Times New Roman" w:hAnsi="Times New Roman" w:cs="Times New Roman"/>
                <w:color w:val="000000" w:themeColor="text1"/>
                <w:sz w:val="20"/>
                <w:szCs w:val="20"/>
                <w:shd w:val="clear" w:color="auto" w:fill="FFFFFF"/>
              </w:rPr>
              <w:t>за бюджетні кошти</w:t>
            </w:r>
          </w:p>
        </w:tc>
      </w:tr>
      <w:tr w:rsidR="00124915" w:rsidRPr="00124915" w14:paraId="4B13971E" w14:textId="77777777" w:rsidTr="007D0C72">
        <w:tc>
          <w:tcPr>
            <w:tcW w:w="1515" w:type="dxa"/>
          </w:tcPr>
          <w:p w14:paraId="2AD3A0B1" w14:textId="77777777" w:rsidR="00833F08" w:rsidRPr="00124915" w:rsidRDefault="00833F08" w:rsidP="00B02B29">
            <w:pPr>
              <w:rPr>
                <w:rFonts w:ascii="Times New Roman" w:hAnsi="Times New Roman" w:cs="Times New Roman"/>
                <w:b/>
                <w:color w:val="000000" w:themeColor="text1"/>
                <w:sz w:val="20"/>
                <w:szCs w:val="20"/>
              </w:rPr>
            </w:pPr>
            <w:r w:rsidRPr="00124915">
              <w:rPr>
                <w:rFonts w:ascii="Times New Roman" w:hAnsi="Times New Roman" w:cs="Times New Roman"/>
                <w:b/>
                <w:color w:val="000000" w:themeColor="text1"/>
                <w:sz w:val="20"/>
                <w:szCs w:val="20"/>
              </w:rPr>
              <w:t>Умовний обсяг документів, що подаються</w:t>
            </w:r>
          </w:p>
        </w:tc>
        <w:tc>
          <w:tcPr>
            <w:tcW w:w="2458" w:type="dxa"/>
          </w:tcPr>
          <w:p w14:paraId="13C8646B" w14:textId="77777777" w:rsidR="00833F08" w:rsidRPr="00124915" w:rsidRDefault="00833F08" w:rsidP="00B02B29">
            <w:pPr>
              <w:jc w:val="both"/>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Заява</w:t>
            </w:r>
          </w:p>
          <w:p w14:paraId="09C1269B" w14:textId="77777777" w:rsidR="00833F08" w:rsidRPr="00124915" w:rsidRDefault="00833F08" w:rsidP="00B02B29">
            <w:pPr>
              <w:jc w:val="both"/>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Реєстраційне досьє, створене для реєстрації в Україні в форматі ЗТД;</w:t>
            </w:r>
          </w:p>
          <w:p w14:paraId="51F2B198" w14:textId="77777777" w:rsidR="00833F08" w:rsidRPr="00124915" w:rsidRDefault="00833F08" w:rsidP="00B02B29">
            <w:pPr>
              <w:jc w:val="both"/>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shd w:val="clear" w:color="auto" w:fill="FFFFFF"/>
              </w:rPr>
              <w:t>Документ, що підтверджує відповідність умов виробництва поданого на реєстрацію лікарського засобу чинним в Україні вимогам належної виробничої практики</w:t>
            </w:r>
          </w:p>
          <w:p w14:paraId="6693F147" w14:textId="77777777" w:rsidR="00833F08" w:rsidRPr="00124915" w:rsidRDefault="00833F08" w:rsidP="00B02B29">
            <w:pPr>
              <w:jc w:val="both"/>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 xml:space="preserve">Методи контролю якості, </w:t>
            </w:r>
          </w:p>
          <w:p w14:paraId="549C218F" w14:textId="77777777" w:rsidR="00833F08" w:rsidRPr="00124915" w:rsidRDefault="00833F08" w:rsidP="00B02B29">
            <w:pPr>
              <w:jc w:val="both"/>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Маркування та інструкція лікарського засобу;</w:t>
            </w:r>
          </w:p>
          <w:p w14:paraId="04C052F4" w14:textId="77777777" w:rsidR="00833F08" w:rsidRPr="00124915" w:rsidRDefault="00833F08" w:rsidP="00B02B29">
            <w:pPr>
              <w:jc w:val="both"/>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lastRenderedPageBreak/>
              <w:t>Документ про сплату реєстраційного збору.</w:t>
            </w:r>
          </w:p>
        </w:tc>
        <w:tc>
          <w:tcPr>
            <w:tcW w:w="2717" w:type="dxa"/>
          </w:tcPr>
          <w:p w14:paraId="613B129C" w14:textId="77777777" w:rsidR="00833F08" w:rsidRPr="00124915" w:rsidRDefault="00833F08" w:rsidP="00B02B29">
            <w:pPr>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lastRenderedPageBreak/>
              <w:t>Заява</w:t>
            </w:r>
          </w:p>
          <w:p w14:paraId="3245DED0" w14:textId="77777777" w:rsidR="00833F08" w:rsidRPr="00124915" w:rsidRDefault="00833F08" w:rsidP="00B02B29">
            <w:pPr>
              <w:jc w:val="both"/>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Реєстраційне досьє, створене для реєстрації в Україні в форматі ЗТД;</w:t>
            </w:r>
          </w:p>
          <w:p w14:paraId="3D8199DE" w14:textId="77777777" w:rsidR="00833F08" w:rsidRPr="00124915" w:rsidRDefault="00833F08" w:rsidP="00B02B29">
            <w:pPr>
              <w:jc w:val="both"/>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 xml:space="preserve">або у разі </w:t>
            </w:r>
            <w:proofErr w:type="spellStart"/>
            <w:r w:rsidRPr="00124915">
              <w:rPr>
                <w:rFonts w:ascii="Times New Roman" w:hAnsi="Times New Roman" w:cs="Times New Roman"/>
                <w:color w:val="000000" w:themeColor="text1"/>
                <w:sz w:val="20"/>
                <w:szCs w:val="20"/>
              </w:rPr>
              <w:t>прекваліфікаціі</w:t>
            </w:r>
            <w:proofErr w:type="spellEnd"/>
            <w:r w:rsidRPr="00124915">
              <w:rPr>
                <w:rFonts w:ascii="Times New Roman" w:hAnsi="Times New Roman" w:cs="Times New Roman"/>
                <w:color w:val="000000" w:themeColor="text1"/>
                <w:sz w:val="20"/>
                <w:szCs w:val="20"/>
              </w:rPr>
              <w:t xml:space="preserve"> ВООЗ - </w:t>
            </w:r>
            <w:r w:rsidRPr="00124915">
              <w:rPr>
                <w:rFonts w:ascii="Times New Roman" w:hAnsi="Times New Roman" w:cs="Times New Roman"/>
                <w:color w:val="000000" w:themeColor="text1"/>
                <w:sz w:val="20"/>
                <w:szCs w:val="20"/>
                <w:shd w:val="clear" w:color="auto" w:fill="FFFFFF"/>
              </w:rPr>
              <w:t xml:space="preserve">Реєстраційне досьє на такі вакцини та анатоксини надається до Центру у тому форматі, який надавався до ВООЗ для проведення процедури </w:t>
            </w:r>
            <w:proofErr w:type="spellStart"/>
            <w:r w:rsidRPr="00124915">
              <w:rPr>
                <w:rFonts w:ascii="Times New Roman" w:hAnsi="Times New Roman" w:cs="Times New Roman"/>
                <w:color w:val="000000" w:themeColor="text1"/>
                <w:sz w:val="20"/>
                <w:szCs w:val="20"/>
                <w:shd w:val="clear" w:color="auto" w:fill="FFFFFF"/>
              </w:rPr>
              <w:t>прекваліфікації</w:t>
            </w:r>
            <w:proofErr w:type="spellEnd"/>
            <w:r w:rsidRPr="00124915">
              <w:rPr>
                <w:rFonts w:ascii="Times New Roman" w:hAnsi="Times New Roman" w:cs="Times New Roman"/>
                <w:color w:val="000000" w:themeColor="text1"/>
                <w:sz w:val="20"/>
                <w:szCs w:val="20"/>
                <w:shd w:val="clear" w:color="auto" w:fill="FFFFFF"/>
              </w:rPr>
              <w:t xml:space="preserve"> (у разі </w:t>
            </w:r>
            <w:proofErr w:type="spellStart"/>
            <w:r w:rsidRPr="00124915">
              <w:rPr>
                <w:rFonts w:ascii="Times New Roman" w:hAnsi="Times New Roman" w:cs="Times New Roman"/>
                <w:color w:val="000000" w:themeColor="text1"/>
                <w:sz w:val="20"/>
                <w:szCs w:val="20"/>
                <w:shd w:val="clear" w:color="auto" w:fill="FFFFFF"/>
              </w:rPr>
              <w:t>прекваліфікаціі</w:t>
            </w:r>
            <w:proofErr w:type="spellEnd"/>
            <w:r w:rsidRPr="00124915">
              <w:rPr>
                <w:rFonts w:ascii="Times New Roman" w:hAnsi="Times New Roman" w:cs="Times New Roman"/>
                <w:color w:val="000000" w:themeColor="text1"/>
                <w:sz w:val="20"/>
                <w:szCs w:val="20"/>
                <w:shd w:val="clear" w:color="auto" w:fill="FFFFFF"/>
              </w:rPr>
              <w:t xml:space="preserve"> ВООЗ);</w:t>
            </w:r>
          </w:p>
          <w:p w14:paraId="2FF8BE5A" w14:textId="77777777" w:rsidR="00833F08" w:rsidRPr="00124915" w:rsidRDefault="00833F08" w:rsidP="00B02B29">
            <w:pPr>
              <w:jc w:val="both"/>
              <w:rPr>
                <w:rFonts w:ascii="Times New Roman" w:hAnsi="Times New Roman" w:cs="Times New Roman"/>
                <w:color w:val="000000" w:themeColor="text1"/>
                <w:sz w:val="20"/>
                <w:szCs w:val="20"/>
                <w:shd w:val="clear" w:color="auto" w:fill="FFFFFF"/>
              </w:rPr>
            </w:pPr>
            <w:r w:rsidRPr="00124915">
              <w:rPr>
                <w:rFonts w:ascii="Times New Roman" w:hAnsi="Times New Roman" w:cs="Times New Roman"/>
                <w:color w:val="000000" w:themeColor="text1"/>
                <w:sz w:val="20"/>
                <w:szCs w:val="20"/>
                <w:shd w:val="clear" w:color="auto" w:fill="FFFFFF"/>
              </w:rPr>
              <w:t xml:space="preserve">Документ, що підтверджує відповідність умов виробництва поданого на </w:t>
            </w:r>
            <w:r w:rsidRPr="00124915">
              <w:rPr>
                <w:rFonts w:ascii="Times New Roman" w:hAnsi="Times New Roman" w:cs="Times New Roman"/>
                <w:color w:val="000000" w:themeColor="text1"/>
                <w:sz w:val="20"/>
                <w:szCs w:val="20"/>
                <w:shd w:val="clear" w:color="auto" w:fill="FFFFFF"/>
              </w:rPr>
              <w:lastRenderedPageBreak/>
              <w:t>реєстрацію лікарського засобу чинним в Україні вимогам належної виробничої практики;</w:t>
            </w:r>
          </w:p>
          <w:p w14:paraId="74AB6154" w14:textId="77777777" w:rsidR="00833F08" w:rsidRPr="00124915" w:rsidRDefault="00833F08" w:rsidP="00B02B29">
            <w:pPr>
              <w:jc w:val="both"/>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Маркування та інструкція лікарського засобу;</w:t>
            </w:r>
          </w:p>
          <w:p w14:paraId="6DC1BD29" w14:textId="77777777" w:rsidR="00833F08" w:rsidRPr="00124915" w:rsidRDefault="00833F08" w:rsidP="00B02B29">
            <w:pPr>
              <w:jc w:val="both"/>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 xml:space="preserve">Методи контролю якості, </w:t>
            </w:r>
          </w:p>
          <w:p w14:paraId="3C82D298" w14:textId="77777777" w:rsidR="00833F08" w:rsidRPr="00124915" w:rsidRDefault="00833F08" w:rsidP="00B02B29">
            <w:pPr>
              <w:jc w:val="both"/>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Звіти з оцінки лікарського засобу відповідним регуляторним органом;</w:t>
            </w:r>
          </w:p>
          <w:p w14:paraId="01D5DF13" w14:textId="77777777" w:rsidR="00833F08" w:rsidRPr="00124915" w:rsidRDefault="00833F08" w:rsidP="00B02B29">
            <w:pPr>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Документ про сплату реєстраційного збору.</w:t>
            </w:r>
          </w:p>
        </w:tc>
        <w:tc>
          <w:tcPr>
            <w:tcW w:w="2599" w:type="dxa"/>
          </w:tcPr>
          <w:p w14:paraId="04DB84D1" w14:textId="77777777" w:rsidR="00833F08" w:rsidRPr="00124915" w:rsidRDefault="00833F08" w:rsidP="00B02B29">
            <w:pPr>
              <w:jc w:val="both"/>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lastRenderedPageBreak/>
              <w:t>Заява</w:t>
            </w:r>
          </w:p>
          <w:p w14:paraId="74830025" w14:textId="77777777" w:rsidR="00833F08" w:rsidRPr="00124915" w:rsidRDefault="00833F08" w:rsidP="00B02B29">
            <w:pPr>
              <w:jc w:val="both"/>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Реєстраційне досьє, створене для реєстрації в Україні в форматі ЗТД;</w:t>
            </w:r>
          </w:p>
          <w:p w14:paraId="60A98171" w14:textId="77777777" w:rsidR="00833F08" w:rsidRPr="00124915" w:rsidRDefault="00833F08" w:rsidP="00B02B29">
            <w:pPr>
              <w:jc w:val="both"/>
              <w:rPr>
                <w:rFonts w:ascii="Times New Roman" w:hAnsi="Times New Roman" w:cs="Times New Roman"/>
                <w:color w:val="000000" w:themeColor="text1"/>
                <w:sz w:val="20"/>
                <w:szCs w:val="20"/>
                <w:shd w:val="clear" w:color="auto" w:fill="FFFFFF"/>
              </w:rPr>
            </w:pPr>
            <w:r w:rsidRPr="00124915">
              <w:rPr>
                <w:rFonts w:ascii="Times New Roman" w:hAnsi="Times New Roman" w:cs="Times New Roman"/>
                <w:color w:val="000000" w:themeColor="text1"/>
                <w:sz w:val="20"/>
                <w:szCs w:val="20"/>
                <w:shd w:val="clear" w:color="auto" w:fill="FFFFFF"/>
              </w:rPr>
              <w:t>Документ, що підтверджує відповідність умов виробництва поданого на реєстрацію лікарського засобу чинним в Україні вимогам належної виробничої практики;</w:t>
            </w:r>
          </w:p>
          <w:p w14:paraId="61D7C043" w14:textId="77777777" w:rsidR="00833F08" w:rsidRPr="00124915" w:rsidRDefault="00833F08" w:rsidP="00B02B29">
            <w:pPr>
              <w:jc w:val="both"/>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Маркування та інструкція лікарського засобу або Маркування та інструкція лікарського засобу з перекладом;</w:t>
            </w:r>
          </w:p>
          <w:p w14:paraId="2CF7BFFB" w14:textId="77777777" w:rsidR="00833F08" w:rsidRPr="00124915" w:rsidRDefault="00833F08" w:rsidP="00B02B29">
            <w:pPr>
              <w:jc w:val="both"/>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lastRenderedPageBreak/>
              <w:t xml:space="preserve">Методи контролю якості, </w:t>
            </w:r>
          </w:p>
          <w:p w14:paraId="378CBA67" w14:textId="77777777" w:rsidR="00833F08" w:rsidRPr="00124915" w:rsidRDefault="00833F08" w:rsidP="00B02B29">
            <w:pPr>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Документ про сплату реєстраційного збору.</w:t>
            </w:r>
          </w:p>
        </w:tc>
        <w:tc>
          <w:tcPr>
            <w:tcW w:w="2581" w:type="dxa"/>
          </w:tcPr>
          <w:p w14:paraId="2CD7E06E" w14:textId="77777777" w:rsidR="00833F08" w:rsidRPr="00124915" w:rsidRDefault="00833F08" w:rsidP="00B02B29">
            <w:pPr>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lastRenderedPageBreak/>
              <w:t>Заява</w:t>
            </w:r>
          </w:p>
          <w:p w14:paraId="70C99BB9" w14:textId="77777777" w:rsidR="00833F08" w:rsidRPr="00124915" w:rsidRDefault="00833F08" w:rsidP="00B02B29">
            <w:pPr>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Реєстраційне досьє, що було подано для реєстрації до компетентних органів таких країн**;</w:t>
            </w:r>
          </w:p>
          <w:p w14:paraId="0167F827" w14:textId="77777777" w:rsidR="00833F08" w:rsidRPr="00124915" w:rsidRDefault="00833F08" w:rsidP="00B02B29">
            <w:pPr>
              <w:jc w:val="both"/>
              <w:rPr>
                <w:rFonts w:ascii="Times New Roman" w:hAnsi="Times New Roman" w:cs="Times New Roman"/>
                <w:color w:val="000000" w:themeColor="text1"/>
                <w:sz w:val="20"/>
                <w:szCs w:val="20"/>
                <w:shd w:val="clear" w:color="auto" w:fill="FFFFFF"/>
              </w:rPr>
            </w:pPr>
            <w:r w:rsidRPr="00124915">
              <w:rPr>
                <w:rFonts w:ascii="Times New Roman" w:hAnsi="Times New Roman" w:cs="Times New Roman"/>
                <w:color w:val="000000" w:themeColor="text1"/>
                <w:sz w:val="20"/>
                <w:szCs w:val="20"/>
                <w:shd w:val="clear" w:color="auto" w:fill="FFFFFF"/>
              </w:rPr>
              <w:t xml:space="preserve">Документ, що підтверджує відповідність умов виробництва поданого на реєстрацію лікарського засобу чинним в Україні вимогам належної виробничої практики або письмове зобов’язання виробника виробляти відповідний лікарський засіб для постачання в </w:t>
            </w:r>
            <w:r w:rsidRPr="00124915">
              <w:rPr>
                <w:rFonts w:ascii="Times New Roman" w:hAnsi="Times New Roman" w:cs="Times New Roman"/>
                <w:color w:val="000000" w:themeColor="text1"/>
                <w:sz w:val="20"/>
                <w:szCs w:val="20"/>
                <w:shd w:val="clear" w:color="auto" w:fill="FFFFFF"/>
              </w:rPr>
              <w:lastRenderedPageBreak/>
              <w:t xml:space="preserve">Україну на тих самих виробничих </w:t>
            </w:r>
            <w:proofErr w:type="spellStart"/>
            <w:r w:rsidRPr="00124915">
              <w:rPr>
                <w:rFonts w:ascii="Times New Roman" w:hAnsi="Times New Roman" w:cs="Times New Roman"/>
                <w:color w:val="000000" w:themeColor="text1"/>
                <w:sz w:val="20"/>
                <w:szCs w:val="20"/>
                <w:shd w:val="clear" w:color="auto" w:fill="FFFFFF"/>
              </w:rPr>
              <w:t>потужностях</w:t>
            </w:r>
            <w:proofErr w:type="spellEnd"/>
            <w:r w:rsidRPr="00124915">
              <w:rPr>
                <w:rFonts w:ascii="Times New Roman" w:hAnsi="Times New Roman" w:cs="Times New Roman"/>
                <w:color w:val="000000" w:themeColor="text1"/>
                <w:sz w:val="20"/>
                <w:szCs w:val="20"/>
                <w:shd w:val="clear" w:color="auto" w:fill="FFFFFF"/>
              </w:rPr>
              <w:t>, що застосовуються у виробництві лікарських засобів, призначених для використання у відповідній країні реєстрації **;</w:t>
            </w:r>
          </w:p>
          <w:p w14:paraId="0CA7B209" w14:textId="77777777" w:rsidR="00833F08" w:rsidRPr="00124915" w:rsidRDefault="00833F08" w:rsidP="00B02B29">
            <w:pPr>
              <w:jc w:val="both"/>
              <w:rPr>
                <w:rFonts w:ascii="Times New Roman" w:hAnsi="Times New Roman" w:cs="Times New Roman"/>
                <w:color w:val="000000" w:themeColor="text1"/>
                <w:sz w:val="20"/>
                <w:szCs w:val="20"/>
                <w:shd w:val="clear" w:color="auto" w:fill="FFFFFF"/>
              </w:rPr>
            </w:pPr>
            <w:r w:rsidRPr="00124915">
              <w:rPr>
                <w:rFonts w:ascii="Times New Roman" w:hAnsi="Times New Roman" w:cs="Times New Roman"/>
                <w:color w:val="000000" w:themeColor="text1"/>
                <w:sz w:val="20"/>
                <w:szCs w:val="20"/>
                <w:shd w:val="clear" w:color="auto" w:fill="FFFFFF"/>
              </w:rPr>
              <w:t xml:space="preserve">Звіт з оцінки лікарського засобу, складений регуляторним органом країни*, де цей лікарський засіб зареєстрований; </w:t>
            </w:r>
          </w:p>
          <w:p w14:paraId="1865A9C9" w14:textId="77777777" w:rsidR="00833F08" w:rsidRPr="00124915" w:rsidRDefault="00833F08" w:rsidP="00B02B29">
            <w:pPr>
              <w:jc w:val="both"/>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Маркування та інструкція лікарського засобу з перекладом;</w:t>
            </w:r>
          </w:p>
          <w:p w14:paraId="0F2F50F0" w14:textId="77777777" w:rsidR="00833F08" w:rsidRPr="00124915" w:rsidRDefault="00833F08" w:rsidP="00B02B29">
            <w:pPr>
              <w:jc w:val="both"/>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Методи контролю якості, Документ про сплату реєстраційного збору.</w:t>
            </w:r>
          </w:p>
        </w:tc>
        <w:tc>
          <w:tcPr>
            <w:tcW w:w="2781" w:type="dxa"/>
          </w:tcPr>
          <w:p w14:paraId="2540B8E8" w14:textId="77777777" w:rsidR="00833F08" w:rsidRPr="00124915" w:rsidRDefault="00833F08" w:rsidP="00B02B29">
            <w:pPr>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lastRenderedPageBreak/>
              <w:t>Заява</w:t>
            </w:r>
          </w:p>
          <w:p w14:paraId="3F025078" w14:textId="77777777" w:rsidR="00833F08" w:rsidRPr="00124915" w:rsidRDefault="00833F08" w:rsidP="00B02B29">
            <w:pPr>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Реєстраційне досьє, що було подано для реєстрації до компетентних органів таких країн**;</w:t>
            </w:r>
          </w:p>
          <w:p w14:paraId="56D5E5EB" w14:textId="77777777" w:rsidR="00833F08" w:rsidRPr="00124915" w:rsidRDefault="00833F08" w:rsidP="00B02B29">
            <w:pPr>
              <w:jc w:val="both"/>
              <w:rPr>
                <w:rFonts w:ascii="Times New Roman" w:hAnsi="Times New Roman" w:cs="Times New Roman"/>
                <w:color w:val="000000" w:themeColor="text1"/>
                <w:sz w:val="20"/>
                <w:szCs w:val="20"/>
                <w:shd w:val="clear" w:color="auto" w:fill="FFFFFF"/>
              </w:rPr>
            </w:pPr>
            <w:r w:rsidRPr="00124915">
              <w:rPr>
                <w:rFonts w:ascii="Times New Roman" w:hAnsi="Times New Roman" w:cs="Times New Roman"/>
                <w:color w:val="000000" w:themeColor="text1"/>
                <w:sz w:val="20"/>
                <w:szCs w:val="20"/>
                <w:shd w:val="clear" w:color="auto" w:fill="FFFFFF"/>
              </w:rPr>
              <w:t xml:space="preserve">Документ, що підтверджує відповідність умов виробництва поданого на реєстрацію лікарського засобу чинним в Україні вимогам належної виробничої практики або письмове зобов’язання виробника виробляти відповідний лікарський засіб для постачання в Україну на тих </w:t>
            </w:r>
            <w:r w:rsidRPr="00124915">
              <w:rPr>
                <w:rFonts w:ascii="Times New Roman" w:hAnsi="Times New Roman" w:cs="Times New Roman"/>
                <w:color w:val="000000" w:themeColor="text1"/>
                <w:sz w:val="20"/>
                <w:szCs w:val="20"/>
                <w:shd w:val="clear" w:color="auto" w:fill="FFFFFF"/>
              </w:rPr>
              <w:lastRenderedPageBreak/>
              <w:t xml:space="preserve">самих виробничих </w:t>
            </w:r>
            <w:proofErr w:type="spellStart"/>
            <w:r w:rsidRPr="00124915">
              <w:rPr>
                <w:rFonts w:ascii="Times New Roman" w:hAnsi="Times New Roman" w:cs="Times New Roman"/>
                <w:color w:val="000000" w:themeColor="text1"/>
                <w:sz w:val="20"/>
                <w:szCs w:val="20"/>
                <w:shd w:val="clear" w:color="auto" w:fill="FFFFFF"/>
              </w:rPr>
              <w:t>потужностях</w:t>
            </w:r>
            <w:proofErr w:type="spellEnd"/>
            <w:r w:rsidRPr="00124915">
              <w:rPr>
                <w:rFonts w:ascii="Times New Roman" w:hAnsi="Times New Roman" w:cs="Times New Roman"/>
                <w:color w:val="000000" w:themeColor="text1"/>
                <w:sz w:val="20"/>
                <w:szCs w:val="20"/>
                <w:shd w:val="clear" w:color="auto" w:fill="FFFFFF"/>
              </w:rPr>
              <w:t>, що застосовуються у виробництві лікарських засобів, призначених для використання у відповідній країні реєстрації **;</w:t>
            </w:r>
          </w:p>
          <w:p w14:paraId="66E2541E" w14:textId="77777777" w:rsidR="00833F08" w:rsidRPr="00124915" w:rsidRDefault="00833F08" w:rsidP="00B02B29">
            <w:pPr>
              <w:jc w:val="both"/>
              <w:rPr>
                <w:rFonts w:ascii="Times New Roman" w:hAnsi="Times New Roman" w:cs="Times New Roman"/>
                <w:color w:val="000000" w:themeColor="text1"/>
                <w:sz w:val="20"/>
                <w:szCs w:val="20"/>
                <w:shd w:val="clear" w:color="auto" w:fill="FFFFFF"/>
              </w:rPr>
            </w:pPr>
            <w:r w:rsidRPr="00124915">
              <w:rPr>
                <w:rFonts w:ascii="Times New Roman" w:hAnsi="Times New Roman" w:cs="Times New Roman"/>
                <w:color w:val="000000" w:themeColor="text1"/>
                <w:sz w:val="20"/>
                <w:szCs w:val="20"/>
                <w:shd w:val="clear" w:color="auto" w:fill="FFFFFF"/>
              </w:rPr>
              <w:t xml:space="preserve">Звіт з оцінки лікарського засобу, складений регуляторним органом країни**, де цей лікарський засіб зареєстрований або звіт щодо перекваліфікації ВООЗ; </w:t>
            </w:r>
          </w:p>
          <w:p w14:paraId="13C1E462" w14:textId="77777777" w:rsidR="00833F08" w:rsidRPr="00124915" w:rsidRDefault="00833F08" w:rsidP="00B02B29">
            <w:pPr>
              <w:jc w:val="both"/>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Маркування та інструкція лікарського засобу з перекладом;</w:t>
            </w:r>
          </w:p>
          <w:p w14:paraId="10634325" w14:textId="77777777" w:rsidR="00833F08" w:rsidRPr="00124915" w:rsidRDefault="00833F08" w:rsidP="00B02B29">
            <w:pPr>
              <w:jc w:val="both"/>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Методи контролю якості, Документ про сплату реєстраційного збору.</w:t>
            </w:r>
          </w:p>
        </w:tc>
      </w:tr>
      <w:tr w:rsidR="00124915" w:rsidRPr="00124915" w14:paraId="7FDE8AE0" w14:textId="77777777" w:rsidTr="007D0C72">
        <w:tc>
          <w:tcPr>
            <w:tcW w:w="1515" w:type="dxa"/>
          </w:tcPr>
          <w:p w14:paraId="499927F9" w14:textId="77777777" w:rsidR="00833F08" w:rsidRPr="00124915" w:rsidRDefault="00833F08" w:rsidP="00B02B29">
            <w:pPr>
              <w:rPr>
                <w:rFonts w:ascii="Times New Roman" w:hAnsi="Times New Roman" w:cs="Times New Roman"/>
                <w:b/>
                <w:color w:val="000000" w:themeColor="text1"/>
                <w:sz w:val="20"/>
                <w:szCs w:val="20"/>
              </w:rPr>
            </w:pPr>
            <w:r w:rsidRPr="00124915">
              <w:rPr>
                <w:rFonts w:ascii="Times New Roman" w:hAnsi="Times New Roman" w:cs="Times New Roman"/>
                <w:b/>
                <w:color w:val="000000" w:themeColor="text1"/>
                <w:sz w:val="20"/>
                <w:szCs w:val="20"/>
              </w:rPr>
              <w:lastRenderedPageBreak/>
              <w:t>Етапи процедури</w:t>
            </w:r>
          </w:p>
        </w:tc>
        <w:tc>
          <w:tcPr>
            <w:tcW w:w="2458" w:type="dxa"/>
          </w:tcPr>
          <w:p w14:paraId="139F5FA4" w14:textId="77777777" w:rsidR="00833F08" w:rsidRPr="00124915" w:rsidRDefault="00833F08" w:rsidP="00B02B29">
            <w:pPr>
              <w:jc w:val="both"/>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Подача документів МОЗ</w:t>
            </w:r>
          </w:p>
          <w:p w14:paraId="6424C46F" w14:textId="77777777" w:rsidR="00833F08" w:rsidRPr="00124915" w:rsidRDefault="00833F08" w:rsidP="00B02B29">
            <w:pPr>
              <w:jc w:val="both"/>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Експертизи (експертиза комплектності матеріалів та експертиза по суті)</w:t>
            </w:r>
          </w:p>
          <w:p w14:paraId="7190B674" w14:textId="77777777" w:rsidR="00833F08" w:rsidRPr="00124915" w:rsidRDefault="00833F08" w:rsidP="00B02B29">
            <w:pPr>
              <w:jc w:val="both"/>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Видача наказу про державну реєстрацію</w:t>
            </w:r>
          </w:p>
        </w:tc>
        <w:tc>
          <w:tcPr>
            <w:tcW w:w="2717" w:type="dxa"/>
          </w:tcPr>
          <w:p w14:paraId="57B48211" w14:textId="77777777" w:rsidR="00833F08" w:rsidRPr="00124915" w:rsidRDefault="00833F08" w:rsidP="00B02B29">
            <w:pPr>
              <w:jc w:val="both"/>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Подача документів МОЗ</w:t>
            </w:r>
          </w:p>
          <w:p w14:paraId="42EE9ED1" w14:textId="77777777" w:rsidR="00833F08" w:rsidRPr="00124915" w:rsidRDefault="00833F08" w:rsidP="00B02B29">
            <w:pPr>
              <w:jc w:val="both"/>
              <w:rPr>
                <w:rFonts w:ascii="Times New Roman" w:hAnsi="Times New Roman" w:cs="Times New Roman"/>
                <w:color w:val="000000" w:themeColor="text1"/>
                <w:sz w:val="20"/>
                <w:szCs w:val="20"/>
                <w:lang w:val="ru-RU"/>
              </w:rPr>
            </w:pPr>
            <w:r w:rsidRPr="00124915">
              <w:rPr>
                <w:rFonts w:ascii="Times New Roman" w:hAnsi="Times New Roman" w:cs="Times New Roman"/>
                <w:color w:val="000000" w:themeColor="text1"/>
                <w:sz w:val="20"/>
                <w:szCs w:val="20"/>
              </w:rPr>
              <w:t>Експертиза реєстраційних матеріалів</w:t>
            </w:r>
          </w:p>
          <w:p w14:paraId="574F8D31" w14:textId="77777777" w:rsidR="00833F08" w:rsidRPr="00124915" w:rsidRDefault="00833F08" w:rsidP="00B02B29">
            <w:pPr>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Видача наказу про державну реєстрацію</w:t>
            </w:r>
          </w:p>
        </w:tc>
        <w:tc>
          <w:tcPr>
            <w:tcW w:w="2599" w:type="dxa"/>
          </w:tcPr>
          <w:p w14:paraId="21E885C4" w14:textId="77777777" w:rsidR="00833F08" w:rsidRPr="00124915" w:rsidRDefault="00833F08" w:rsidP="00B02B29">
            <w:pPr>
              <w:jc w:val="both"/>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Подача документів МОЗ</w:t>
            </w:r>
          </w:p>
          <w:p w14:paraId="7060786E" w14:textId="77777777" w:rsidR="00833F08" w:rsidRPr="00124915" w:rsidRDefault="00833F08" w:rsidP="00B02B29">
            <w:pPr>
              <w:jc w:val="both"/>
              <w:rPr>
                <w:rFonts w:ascii="Times New Roman" w:hAnsi="Times New Roman" w:cs="Times New Roman"/>
                <w:color w:val="000000" w:themeColor="text1"/>
                <w:sz w:val="20"/>
                <w:szCs w:val="20"/>
                <w:lang w:val="ru-RU"/>
              </w:rPr>
            </w:pPr>
            <w:r w:rsidRPr="00124915">
              <w:rPr>
                <w:rFonts w:ascii="Times New Roman" w:hAnsi="Times New Roman" w:cs="Times New Roman"/>
                <w:color w:val="000000" w:themeColor="text1"/>
                <w:sz w:val="20"/>
                <w:szCs w:val="20"/>
              </w:rPr>
              <w:t>Експертиза реєстраційних матеріалів</w:t>
            </w:r>
          </w:p>
          <w:p w14:paraId="3FF9180F" w14:textId="77777777" w:rsidR="00833F08" w:rsidRPr="00124915" w:rsidRDefault="00833F08" w:rsidP="00B02B29">
            <w:pPr>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Видача наказу про державну реєстрацію</w:t>
            </w:r>
          </w:p>
        </w:tc>
        <w:tc>
          <w:tcPr>
            <w:tcW w:w="2581" w:type="dxa"/>
          </w:tcPr>
          <w:p w14:paraId="521CDA47" w14:textId="77777777" w:rsidR="00833F08" w:rsidRPr="00124915" w:rsidRDefault="00833F08" w:rsidP="00B02B29">
            <w:pPr>
              <w:jc w:val="both"/>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Подача документів МОЗ</w:t>
            </w:r>
          </w:p>
          <w:p w14:paraId="37EEC609" w14:textId="77777777" w:rsidR="00833F08" w:rsidRPr="00124915" w:rsidRDefault="00833F08" w:rsidP="00B02B29">
            <w:pPr>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Перевірка документів на автентичність. Експертиза матеріалів не проводиться.</w:t>
            </w:r>
          </w:p>
          <w:p w14:paraId="5E3024DA" w14:textId="77777777" w:rsidR="00833F08" w:rsidRPr="00124915" w:rsidRDefault="00833F08" w:rsidP="00B02B29">
            <w:pPr>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Видача наказу про державну реєстрацію</w:t>
            </w:r>
          </w:p>
        </w:tc>
        <w:tc>
          <w:tcPr>
            <w:tcW w:w="2781" w:type="dxa"/>
          </w:tcPr>
          <w:p w14:paraId="7802BA60" w14:textId="77777777" w:rsidR="00833F08" w:rsidRPr="00124915" w:rsidRDefault="00833F08" w:rsidP="00B02B29">
            <w:pPr>
              <w:jc w:val="both"/>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Подача документів МОЗ</w:t>
            </w:r>
          </w:p>
          <w:p w14:paraId="1BB4E665" w14:textId="77777777" w:rsidR="00833F08" w:rsidRPr="00124915" w:rsidRDefault="00833F08" w:rsidP="00B02B29">
            <w:pPr>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Перевірка документів на автентичність. Експертиза матеріалів не проводиться.</w:t>
            </w:r>
          </w:p>
          <w:p w14:paraId="05F76B5D" w14:textId="77777777" w:rsidR="00833F08" w:rsidRPr="00124915" w:rsidRDefault="00833F08" w:rsidP="00B02B29">
            <w:pPr>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Видача наказу про державну реєстрацію</w:t>
            </w:r>
          </w:p>
        </w:tc>
      </w:tr>
      <w:tr w:rsidR="00124915" w:rsidRPr="00124915" w14:paraId="5E547AF7" w14:textId="77777777" w:rsidTr="007D0C72">
        <w:tc>
          <w:tcPr>
            <w:tcW w:w="1515" w:type="dxa"/>
          </w:tcPr>
          <w:p w14:paraId="1782A724" w14:textId="77777777" w:rsidR="00833F08" w:rsidRPr="00124915" w:rsidRDefault="00833F08" w:rsidP="00B02B29">
            <w:pPr>
              <w:rPr>
                <w:rFonts w:ascii="Times New Roman" w:hAnsi="Times New Roman" w:cs="Times New Roman"/>
                <w:b/>
                <w:color w:val="000000" w:themeColor="text1"/>
                <w:sz w:val="20"/>
                <w:szCs w:val="20"/>
              </w:rPr>
            </w:pPr>
            <w:r w:rsidRPr="00124915">
              <w:rPr>
                <w:rFonts w:ascii="Times New Roman" w:hAnsi="Times New Roman" w:cs="Times New Roman"/>
                <w:b/>
                <w:color w:val="000000" w:themeColor="text1"/>
                <w:sz w:val="20"/>
                <w:szCs w:val="20"/>
              </w:rPr>
              <w:t>Нормативний термін проходження експертизи/перевірки</w:t>
            </w:r>
          </w:p>
        </w:tc>
        <w:tc>
          <w:tcPr>
            <w:tcW w:w="2458" w:type="dxa"/>
          </w:tcPr>
          <w:p w14:paraId="0A52DBFC" w14:textId="77777777" w:rsidR="00833F08" w:rsidRPr="00124915" w:rsidRDefault="00833F08" w:rsidP="00B02B29">
            <w:pPr>
              <w:jc w:val="both"/>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shd w:val="clear" w:color="auto" w:fill="FFFFFF"/>
              </w:rPr>
              <w:t>Не більше 210 робочих днів (без урахування термінів, наданих заявнику на відповіді на запити ДЕЦ</w:t>
            </w:r>
          </w:p>
        </w:tc>
        <w:tc>
          <w:tcPr>
            <w:tcW w:w="2717" w:type="dxa"/>
          </w:tcPr>
          <w:p w14:paraId="27CE0619" w14:textId="77777777" w:rsidR="00833F08" w:rsidRPr="00124915" w:rsidRDefault="00833F08" w:rsidP="00B02B29">
            <w:pPr>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shd w:val="clear" w:color="auto" w:fill="FFFFFF"/>
              </w:rPr>
              <w:t>Не більше 45 робочих днів</w:t>
            </w:r>
          </w:p>
        </w:tc>
        <w:tc>
          <w:tcPr>
            <w:tcW w:w="2599" w:type="dxa"/>
          </w:tcPr>
          <w:p w14:paraId="25CCC5B9" w14:textId="77777777" w:rsidR="00833F08" w:rsidRPr="00124915" w:rsidRDefault="00833F08" w:rsidP="00B02B29">
            <w:pPr>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shd w:val="clear" w:color="auto" w:fill="FFFFFF"/>
              </w:rPr>
              <w:t>Не більше 30 робочих днів</w:t>
            </w:r>
          </w:p>
        </w:tc>
        <w:tc>
          <w:tcPr>
            <w:tcW w:w="2581" w:type="dxa"/>
          </w:tcPr>
          <w:p w14:paraId="3BCA1F7A" w14:textId="77777777" w:rsidR="00833F08" w:rsidRPr="00124915" w:rsidRDefault="00833F08" w:rsidP="00B02B29">
            <w:pPr>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Не більше 7 робочих днів</w:t>
            </w:r>
          </w:p>
        </w:tc>
        <w:tc>
          <w:tcPr>
            <w:tcW w:w="2781" w:type="dxa"/>
          </w:tcPr>
          <w:p w14:paraId="542659EB" w14:textId="77777777" w:rsidR="00833F08" w:rsidRPr="00124915" w:rsidRDefault="00833F08" w:rsidP="00B02B29">
            <w:pPr>
              <w:rPr>
                <w:rFonts w:ascii="Times New Roman" w:hAnsi="Times New Roman" w:cs="Times New Roman"/>
                <w:color w:val="000000" w:themeColor="text1"/>
                <w:sz w:val="20"/>
                <w:szCs w:val="20"/>
              </w:rPr>
            </w:pPr>
            <w:r w:rsidRPr="00124915">
              <w:rPr>
                <w:rFonts w:ascii="Times New Roman" w:hAnsi="Times New Roman" w:cs="Times New Roman"/>
                <w:color w:val="000000" w:themeColor="text1"/>
                <w:sz w:val="20"/>
                <w:szCs w:val="20"/>
              </w:rPr>
              <w:t>Не більше 10 робочих днів</w:t>
            </w:r>
          </w:p>
        </w:tc>
      </w:tr>
    </w:tbl>
    <w:p w14:paraId="69FE3377" w14:textId="77777777" w:rsidR="00833F08" w:rsidRPr="00124915" w:rsidRDefault="00833F08" w:rsidP="00833F08">
      <w:pPr>
        <w:jc w:val="both"/>
        <w:rPr>
          <w:rFonts w:ascii="Times New Roman" w:hAnsi="Times New Roman" w:cs="Times New Roman"/>
          <w:color w:val="000000" w:themeColor="text1"/>
          <w:sz w:val="16"/>
          <w:szCs w:val="16"/>
          <w:shd w:val="clear" w:color="auto" w:fill="FFFFFF"/>
        </w:rPr>
      </w:pPr>
      <w:r w:rsidRPr="00124915">
        <w:rPr>
          <w:rFonts w:ascii="Times New Roman" w:hAnsi="Times New Roman" w:cs="Times New Roman"/>
          <w:color w:val="000000" w:themeColor="text1"/>
          <w:sz w:val="16"/>
          <w:szCs w:val="16"/>
        </w:rPr>
        <w:t xml:space="preserve">*- застосовується для певної групи препаратів та які  </w:t>
      </w:r>
      <w:r w:rsidRPr="00124915">
        <w:rPr>
          <w:rFonts w:ascii="Times New Roman" w:hAnsi="Times New Roman" w:cs="Times New Roman"/>
          <w:color w:val="000000" w:themeColor="text1"/>
          <w:sz w:val="16"/>
          <w:szCs w:val="16"/>
          <w:shd w:val="clear" w:color="auto" w:fill="FFFFFF"/>
        </w:rPr>
        <w:t>були зареєстровані в країнах, регуляторні органи яких застосовують високі стандарти якості, що відповідають стандартам, рекомендованим ВООЗ, зокрема: Адміністрація з харчових продуктів та лікарських засобів США (FDA); Європейське агентство з медичних продуктів (EMA) (за централізованою процедурою); Агенція з терапевтичних продуктів Швейцарії (</w:t>
      </w:r>
      <w:proofErr w:type="spellStart"/>
      <w:r w:rsidRPr="00124915">
        <w:rPr>
          <w:rFonts w:ascii="Times New Roman" w:hAnsi="Times New Roman" w:cs="Times New Roman"/>
          <w:color w:val="000000" w:themeColor="text1"/>
          <w:sz w:val="16"/>
          <w:szCs w:val="16"/>
          <w:shd w:val="clear" w:color="auto" w:fill="FFFFFF"/>
        </w:rPr>
        <w:t>Swissmedic</w:t>
      </w:r>
      <w:proofErr w:type="spellEnd"/>
      <w:r w:rsidRPr="00124915">
        <w:rPr>
          <w:rFonts w:ascii="Times New Roman" w:hAnsi="Times New Roman" w:cs="Times New Roman"/>
          <w:color w:val="000000" w:themeColor="text1"/>
          <w:sz w:val="16"/>
          <w:szCs w:val="16"/>
          <w:shd w:val="clear" w:color="auto" w:fill="FFFFFF"/>
        </w:rPr>
        <w:t xml:space="preserve">); Агентство з лікарських засобів та продуктів медичного призначення Японії (PMDA); Агентство з регулювання лікарських засобів та продуктів медичного призначення Великобританії (MHRA); Австралійська адміністрація лікарських засобів (TGA) та тих, які  пройшли процедуру </w:t>
      </w:r>
      <w:proofErr w:type="spellStart"/>
      <w:r w:rsidRPr="00124915">
        <w:rPr>
          <w:rFonts w:ascii="Times New Roman" w:hAnsi="Times New Roman" w:cs="Times New Roman"/>
          <w:color w:val="000000" w:themeColor="text1"/>
          <w:sz w:val="16"/>
          <w:szCs w:val="16"/>
          <w:shd w:val="clear" w:color="auto" w:fill="FFFFFF"/>
        </w:rPr>
        <w:t>прекваліфікації</w:t>
      </w:r>
      <w:proofErr w:type="spellEnd"/>
      <w:r w:rsidRPr="00124915">
        <w:rPr>
          <w:rFonts w:ascii="Times New Roman" w:hAnsi="Times New Roman" w:cs="Times New Roman"/>
          <w:color w:val="000000" w:themeColor="text1"/>
          <w:sz w:val="16"/>
          <w:szCs w:val="16"/>
          <w:shd w:val="clear" w:color="auto" w:fill="FFFFFF"/>
        </w:rPr>
        <w:t xml:space="preserve"> та включені до переліку ВООЗ </w:t>
      </w:r>
      <w:proofErr w:type="spellStart"/>
      <w:r w:rsidRPr="00124915">
        <w:rPr>
          <w:rFonts w:ascii="Times New Roman" w:hAnsi="Times New Roman" w:cs="Times New Roman"/>
          <w:color w:val="000000" w:themeColor="text1"/>
          <w:sz w:val="16"/>
          <w:szCs w:val="16"/>
          <w:shd w:val="clear" w:color="auto" w:fill="FFFFFF"/>
        </w:rPr>
        <w:t>прекваліфікованих</w:t>
      </w:r>
      <w:proofErr w:type="spellEnd"/>
      <w:r w:rsidRPr="00124915">
        <w:rPr>
          <w:rFonts w:ascii="Times New Roman" w:hAnsi="Times New Roman" w:cs="Times New Roman"/>
          <w:color w:val="000000" w:themeColor="text1"/>
          <w:sz w:val="16"/>
          <w:szCs w:val="16"/>
          <w:shd w:val="clear" w:color="auto" w:fill="FFFFFF"/>
        </w:rPr>
        <w:t xml:space="preserve"> лікарських засобів.</w:t>
      </w:r>
    </w:p>
    <w:p w14:paraId="01A011A1" w14:textId="305DB454" w:rsidR="000A0D8C" w:rsidRPr="00124915" w:rsidRDefault="00833F08" w:rsidP="00CF5620">
      <w:pPr>
        <w:jc w:val="both"/>
        <w:rPr>
          <w:rFonts w:ascii="Times New Roman" w:hAnsi="Times New Roman" w:cs="Times New Roman"/>
          <w:color w:val="000000" w:themeColor="text1"/>
          <w:sz w:val="16"/>
          <w:szCs w:val="16"/>
        </w:rPr>
      </w:pPr>
      <w:r w:rsidRPr="00124915">
        <w:rPr>
          <w:rFonts w:ascii="Times New Roman" w:hAnsi="Times New Roman" w:cs="Times New Roman"/>
          <w:color w:val="000000" w:themeColor="text1"/>
          <w:sz w:val="16"/>
          <w:szCs w:val="16"/>
        </w:rPr>
        <w:t>** -</w:t>
      </w:r>
      <w:r w:rsidRPr="00124915">
        <w:rPr>
          <w:rFonts w:ascii="Times New Roman" w:hAnsi="Times New Roman" w:cs="Times New Roman"/>
          <w:color w:val="000000" w:themeColor="text1"/>
          <w:sz w:val="16"/>
          <w:szCs w:val="16"/>
          <w:shd w:val="clear" w:color="auto" w:fill="FFFFFF"/>
        </w:rPr>
        <w:t xml:space="preserve"> зареєстрованим компетентним органом Сполучених Штатів Америки, Швейцарської Конфедерації, Японії, Австралії, Канади та застосовується на території цих країн або компетентним органом Європейського Союзу за централізованою процедурою та застосовується на території держав - членів Європейського Союзу</w:t>
      </w:r>
    </w:p>
    <w:p w14:paraId="45786C97" w14:textId="66DB53A3" w:rsidR="00DE099B" w:rsidRPr="00124915" w:rsidRDefault="00ED1478" w:rsidP="00CF5620">
      <w:pPr>
        <w:jc w:val="both"/>
        <w:rPr>
          <w:rFonts w:ascii="Times New Roman" w:hAnsi="Times New Roman" w:cs="Times New Roman"/>
          <w:color w:val="000000" w:themeColor="text1"/>
          <w:sz w:val="24"/>
          <w:szCs w:val="24"/>
          <w:shd w:val="clear" w:color="auto" w:fill="FFFFFF"/>
        </w:rPr>
      </w:pPr>
      <w:r w:rsidRPr="00124915">
        <w:rPr>
          <w:rFonts w:ascii="Times New Roman" w:hAnsi="Times New Roman" w:cs="Times New Roman"/>
          <w:color w:val="000000" w:themeColor="text1"/>
          <w:sz w:val="24"/>
          <w:szCs w:val="24"/>
        </w:rPr>
        <w:t xml:space="preserve">З  огляду на порівняльний аналіз </w:t>
      </w:r>
      <w:r w:rsidR="008F5633" w:rsidRPr="00124915">
        <w:rPr>
          <w:rFonts w:ascii="Times New Roman" w:hAnsi="Times New Roman" w:cs="Times New Roman"/>
          <w:color w:val="000000" w:themeColor="text1"/>
          <w:sz w:val="24"/>
          <w:szCs w:val="24"/>
        </w:rPr>
        <w:t>процедур і строки на проведення експертиз</w:t>
      </w:r>
      <w:r w:rsidR="00E745AE" w:rsidRPr="00124915">
        <w:rPr>
          <w:rFonts w:ascii="Times New Roman" w:hAnsi="Times New Roman" w:cs="Times New Roman"/>
          <w:color w:val="000000" w:themeColor="text1"/>
          <w:sz w:val="24"/>
          <w:szCs w:val="24"/>
        </w:rPr>
        <w:t xml:space="preserve"> и та</w:t>
      </w:r>
      <w:r w:rsidR="008F5633" w:rsidRPr="00124915">
        <w:rPr>
          <w:rFonts w:ascii="Times New Roman" w:hAnsi="Times New Roman" w:cs="Times New Roman"/>
          <w:color w:val="000000" w:themeColor="text1"/>
          <w:sz w:val="24"/>
          <w:szCs w:val="24"/>
        </w:rPr>
        <w:t xml:space="preserve"> перевірк</w:t>
      </w:r>
      <w:r w:rsidR="00E745AE" w:rsidRPr="00124915">
        <w:rPr>
          <w:rFonts w:ascii="Times New Roman" w:hAnsi="Times New Roman" w:cs="Times New Roman"/>
          <w:color w:val="000000" w:themeColor="text1"/>
          <w:sz w:val="24"/>
          <w:szCs w:val="24"/>
        </w:rPr>
        <w:t>и</w:t>
      </w:r>
      <w:r w:rsidR="008F5633" w:rsidRPr="00124915">
        <w:rPr>
          <w:rFonts w:ascii="Times New Roman" w:hAnsi="Times New Roman" w:cs="Times New Roman"/>
          <w:color w:val="000000" w:themeColor="text1"/>
          <w:sz w:val="24"/>
          <w:szCs w:val="24"/>
        </w:rPr>
        <w:t xml:space="preserve"> матеріалів, очевидними є переваги процедур </w:t>
      </w:r>
      <w:r w:rsidR="00F34952" w:rsidRPr="00124915">
        <w:rPr>
          <w:rFonts w:ascii="Times New Roman" w:hAnsi="Times New Roman" w:cs="Times New Roman"/>
          <w:color w:val="000000" w:themeColor="text1"/>
          <w:sz w:val="24"/>
          <w:szCs w:val="24"/>
        </w:rPr>
        <w:t xml:space="preserve">4 та 5, що </w:t>
      </w:r>
      <w:r w:rsidR="003B3F96" w:rsidRPr="00124915">
        <w:rPr>
          <w:rFonts w:ascii="Times New Roman" w:hAnsi="Times New Roman" w:cs="Times New Roman"/>
          <w:color w:val="000000" w:themeColor="text1"/>
          <w:sz w:val="24"/>
          <w:szCs w:val="24"/>
        </w:rPr>
        <w:t xml:space="preserve">передбачають коротші строки проведення перевірки матеріалів на автентичність, </w:t>
      </w:r>
      <w:r w:rsidR="003C7DF8" w:rsidRPr="00124915">
        <w:rPr>
          <w:rFonts w:ascii="Times New Roman" w:hAnsi="Times New Roman" w:cs="Times New Roman"/>
          <w:color w:val="000000" w:themeColor="text1"/>
          <w:sz w:val="24"/>
          <w:szCs w:val="24"/>
        </w:rPr>
        <w:t>найменше адмініст</w:t>
      </w:r>
      <w:r w:rsidR="00564576" w:rsidRPr="00124915">
        <w:rPr>
          <w:rFonts w:ascii="Times New Roman" w:hAnsi="Times New Roman" w:cs="Times New Roman"/>
          <w:color w:val="000000" w:themeColor="text1"/>
          <w:sz w:val="24"/>
          <w:szCs w:val="24"/>
        </w:rPr>
        <w:t>р</w:t>
      </w:r>
      <w:r w:rsidR="003C7DF8" w:rsidRPr="00124915">
        <w:rPr>
          <w:rFonts w:ascii="Times New Roman" w:hAnsi="Times New Roman" w:cs="Times New Roman"/>
          <w:color w:val="000000" w:themeColor="text1"/>
          <w:sz w:val="24"/>
          <w:szCs w:val="24"/>
        </w:rPr>
        <w:t xml:space="preserve">ативне </w:t>
      </w:r>
      <w:r w:rsidR="00564576" w:rsidRPr="00124915">
        <w:rPr>
          <w:rFonts w:ascii="Times New Roman" w:hAnsi="Times New Roman" w:cs="Times New Roman"/>
          <w:color w:val="000000" w:themeColor="text1"/>
          <w:sz w:val="24"/>
          <w:szCs w:val="24"/>
        </w:rPr>
        <w:t>навантаження</w:t>
      </w:r>
      <w:r w:rsidR="003C7DF8" w:rsidRPr="00124915">
        <w:rPr>
          <w:rFonts w:ascii="Times New Roman" w:hAnsi="Times New Roman" w:cs="Times New Roman"/>
          <w:color w:val="000000" w:themeColor="text1"/>
          <w:sz w:val="24"/>
          <w:szCs w:val="24"/>
        </w:rPr>
        <w:t xml:space="preserve"> на виробника через відсутність необхідності </w:t>
      </w:r>
      <w:r w:rsidR="00952F02" w:rsidRPr="00124915">
        <w:rPr>
          <w:rFonts w:ascii="Times New Roman" w:hAnsi="Times New Roman" w:cs="Times New Roman"/>
          <w:color w:val="000000" w:themeColor="text1"/>
          <w:sz w:val="24"/>
          <w:szCs w:val="24"/>
        </w:rPr>
        <w:t>створювати окреме реєстраційне досьє для України,</w:t>
      </w:r>
      <w:r w:rsidR="00F012A8" w:rsidRPr="00124915">
        <w:rPr>
          <w:rFonts w:ascii="Times New Roman" w:hAnsi="Times New Roman" w:cs="Times New Roman"/>
          <w:color w:val="000000" w:themeColor="text1"/>
          <w:sz w:val="24"/>
          <w:szCs w:val="24"/>
        </w:rPr>
        <w:t xml:space="preserve"> можливість </w:t>
      </w:r>
      <w:r w:rsidR="00CB3B0D" w:rsidRPr="00124915">
        <w:rPr>
          <w:rFonts w:ascii="Times New Roman" w:hAnsi="Times New Roman" w:cs="Times New Roman"/>
          <w:color w:val="000000" w:themeColor="text1"/>
          <w:sz w:val="24"/>
          <w:szCs w:val="24"/>
        </w:rPr>
        <w:t xml:space="preserve">підтвердити належні умови </w:t>
      </w:r>
      <w:r w:rsidR="00CB3B0D" w:rsidRPr="00124915">
        <w:rPr>
          <w:rFonts w:ascii="Times New Roman" w:hAnsi="Times New Roman" w:cs="Times New Roman"/>
          <w:color w:val="000000" w:themeColor="text1"/>
          <w:sz w:val="24"/>
          <w:szCs w:val="24"/>
        </w:rPr>
        <w:lastRenderedPageBreak/>
        <w:t xml:space="preserve">виробництва </w:t>
      </w:r>
      <w:r w:rsidR="00763FB2" w:rsidRPr="00124915">
        <w:rPr>
          <w:rFonts w:ascii="Times New Roman" w:hAnsi="Times New Roman" w:cs="Times New Roman"/>
          <w:color w:val="000000" w:themeColor="text1"/>
          <w:sz w:val="24"/>
          <w:szCs w:val="24"/>
          <w:shd w:val="clear" w:color="auto" w:fill="FFFFFF"/>
        </w:rPr>
        <w:t xml:space="preserve">письмовим зобов’язанням виробника виробляти відповідний лікарський засіб для постачання в Україну на тих самих виробничих </w:t>
      </w:r>
      <w:proofErr w:type="spellStart"/>
      <w:r w:rsidR="00763FB2" w:rsidRPr="00124915">
        <w:rPr>
          <w:rFonts w:ascii="Times New Roman" w:hAnsi="Times New Roman" w:cs="Times New Roman"/>
          <w:color w:val="000000" w:themeColor="text1"/>
          <w:sz w:val="24"/>
          <w:szCs w:val="24"/>
          <w:shd w:val="clear" w:color="auto" w:fill="FFFFFF"/>
        </w:rPr>
        <w:t>потужностях</w:t>
      </w:r>
      <w:proofErr w:type="spellEnd"/>
      <w:r w:rsidR="00763FB2" w:rsidRPr="00124915">
        <w:rPr>
          <w:rFonts w:ascii="Times New Roman" w:hAnsi="Times New Roman" w:cs="Times New Roman"/>
          <w:color w:val="000000" w:themeColor="text1"/>
          <w:sz w:val="24"/>
          <w:szCs w:val="24"/>
          <w:shd w:val="clear" w:color="auto" w:fill="FFFFFF"/>
        </w:rPr>
        <w:t>, що застосовуються у виробництві лікарських засобів, призначених для використання у відповідній країні реєстрації.</w:t>
      </w:r>
    </w:p>
    <w:p w14:paraId="4432E808" w14:textId="51F8FD00" w:rsidR="00DE099B" w:rsidRPr="00124915" w:rsidRDefault="00DE099B" w:rsidP="00CF5620">
      <w:pPr>
        <w:jc w:val="both"/>
        <w:rPr>
          <w:rFonts w:ascii="Times New Roman" w:hAnsi="Times New Roman" w:cs="Times New Roman"/>
          <w:color w:val="000000" w:themeColor="text1"/>
          <w:sz w:val="24"/>
          <w:szCs w:val="24"/>
          <w:shd w:val="clear" w:color="auto" w:fill="FFFFFF"/>
        </w:rPr>
      </w:pPr>
      <w:r w:rsidRPr="00124915">
        <w:rPr>
          <w:rFonts w:ascii="Times New Roman" w:hAnsi="Times New Roman" w:cs="Times New Roman"/>
          <w:color w:val="000000" w:themeColor="text1"/>
          <w:sz w:val="24"/>
          <w:szCs w:val="24"/>
          <w:shd w:val="clear" w:color="auto" w:fill="FFFFFF"/>
        </w:rPr>
        <w:t xml:space="preserve">Однак в ситуації, коли виробник </w:t>
      </w:r>
      <w:r w:rsidR="00136F16" w:rsidRPr="00124915">
        <w:rPr>
          <w:rFonts w:ascii="Times New Roman" w:hAnsi="Times New Roman" w:cs="Times New Roman"/>
          <w:color w:val="000000" w:themeColor="text1"/>
          <w:sz w:val="24"/>
          <w:szCs w:val="24"/>
          <w:shd w:val="clear" w:color="auto" w:fill="FFFFFF"/>
        </w:rPr>
        <w:t xml:space="preserve">має намір виробляти лікарський засіб на виробничих </w:t>
      </w:r>
      <w:proofErr w:type="spellStart"/>
      <w:r w:rsidR="00136F16" w:rsidRPr="00124915">
        <w:rPr>
          <w:rFonts w:ascii="Times New Roman" w:hAnsi="Times New Roman" w:cs="Times New Roman"/>
          <w:color w:val="000000" w:themeColor="text1"/>
          <w:sz w:val="24"/>
          <w:szCs w:val="24"/>
          <w:shd w:val="clear" w:color="auto" w:fill="FFFFFF"/>
        </w:rPr>
        <w:t>потуж</w:t>
      </w:r>
      <w:r w:rsidR="00C264AB" w:rsidRPr="00124915">
        <w:rPr>
          <w:rFonts w:ascii="Times New Roman" w:hAnsi="Times New Roman" w:cs="Times New Roman"/>
          <w:color w:val="000000" w:themeColor="text1"/>
          <w:sz w:val="24"/>
          <w:szCs w:val="24"/>
          <w:shd w:val="clear" w:color="auto" w:fill="FFFFFF"/>
        </w:rPr>
        <w:t>н</w:t>
      </w:r>
      <w:r w:rsidR="00136F16" w:rsidRPr="00124915">
        <w:rPr>
          <w:rFonts w:ascii="Times New Roman" w:hAnsi="Times New Roman" w:cs="Times New Roman"/>
          <w:color w:val="000000" w:themeColor="text1"/>
          <w:sz w:val="24"/>
          <w:szCs w:val="24"/>
          <w:shd w:val="clear" w:color="auto" w:fill="FFFFFF"/>
        </w:rPr>
        <w:t>остях</w:t>
      </w:r>
      <w:proofErr w:type="spellEnd"/>
      <w:r w:rsidR="00136F16" w:rsidRPr="00124915">
        <w:rPr>
          <w:rFonts w:ascii="Times New Roman" w:hAnsi="Times New Roman" w:cs="Times New Roman"/>
          <w:color w:val="000000" w:themeColor="text1"/>
          <w:sz w:val="24"/>
          <w:szCs w:val="24"/>
          <w:shd w:val="clear" w:color="auto" w:fill="FFFFFF"/>
        </w:rPr>
        <w:t xml:space="preserve">, заявлених в </w:t>
      </w:r>
      <w:r w:rsidR="00C264AB" w:rsidRPr="00124915">
        <w:rPr>
          <w:rFonts w:ascii="Times New Roman" w:hAnsi="Times New Roman" w:cs="Times New Roman"/>
          <w:color w:val="000000" w:themeColor="text1"/>
          <w:sz w:val="24"/>
          <w:szCs w:val="24"/>
          <w:shd w:val="clear" w:color="auto" w:fill="FFFFFF"/>
        </w:rPr>
        <w:t>реєстраційному</w:t>
      </w:r>
      <w:r w:rsidR="00136F16" w:rsidRPr="00124915">
        <w:rPr>
          <w:rFonts w:ascii="Times New Roman" w:hAnsi="Times New Roman" w:cs="Times New Roman"/>
          <w:color w:val="000000" w:themeColor="text1"/>
          <w:sz w:val="24"/>
          <w:szCs w:val="24"/>
          <w:shd w:val="clear" w:color="auto" w:fill="FFFFFF"/>
        </w:rPr>
        <w:t xml:space="preserve"> </w:t>
      </w:r>
      <w:r w:rsidR="00C264AB" w:rsidRPr="00124915">
        <w:rPr>
          <w:rFonts w:ascii="Times New Roman" w:hAnsi="Times New Roman" w:cs="Times New Roman"/>
          <w:color w:val="000000" w:themeColor="text1"/>
          <w:sz w:val="24"/>
          <w:szCs w:val="24"/>
          <w:shd w:val="clear" w:color="auto" w:fill="FFFFFF"/>
        </w:rPr>
        <w:t>досьє</w:t>
      </w:r>
      <w:r w:rsidR="00136F16" w:rsidRPr="00124915">
        <w:rPr>
          <w:rFonts w:ascii="Times New Roman" w:hAnsi="Times New Roman" w:cs="Times New Roman"/>
          <w:color w:val="000000" w:themeColor="text1"/>
          <w:sz w:val="24"/>
          <w:szCs w:val="24"/>
          <w:shd w:val="clear" w:color="auto" w:fill="FFFFFF"/>
        </w:rPr>
        <w:t xml:space="preserve">, але не </w:t>
      </w:r>
      <w:r w:rsidR="00D24667" w:rsidRPr="00124915">
        <w:rPr>
          <w:rFonts w:ascii="Times New Roman" w:hAnsi="Times New Roman" w:cs="Times New Roman"/>
          <w:color w:val="000000" w:themeColor="text1"/>
          <w:sz w:val="24"/>
          <w:szCs w:val="24"/>
          <w:shd w:val="clear" w:color="auto" w:fill="FFFFFF"/>
        </w:rPr>
        <w:t>на тих самих що і для країни реєстрації,  виникає потреба подати Копі</w:t>
      </w:r>
      <w:r w:rsidR="00B63E3B" w:rsidRPr="00124915">
        <w:rPr>
          <w:rFonts w:ascii="Times New Roman" w:hAnsi="Times New Roman" w:cs="Times New Roman"/>
          <w:color w:val="000000" w:themeColor="text1"/>
          <w:sz w:val="24"/>
          <w:szCs w:val="24"/>
          <w:shd w:val="clear" w:color="auto" w:fill="FFFFFF"/>
        </w:rPr>
        <w:t>ю</w:t>
      </w:r>
      <w:r w:rsidR="00D24667" w:rsidRPr="00124915">
        <w:rPr>
          <w:rFonts w:ascii="Times New Roman" w:hAnsi="Times New Roman" w:cs="Times New Roman"/>
          <w:color w:val="000000" w:themeColor="text1"/>
          <w:sz w:val="24"/>
          <w:szCs w:val="24"/>
          <w:shd w:val="clear" w:color="auto" w:fill="FFFFFF"/>
        </w:rPr>
        <w:t xml:space="preserve"> документа, що виданий </w:t>
      </w:r>
      <w:proofErr w:type="spellStart"/>
      <w:r w:rsidR="00D24667" w:rsidRPr="00124915">
        <w:rPr>
          <w:rFonts w:ascii="Times New Roman" w:hAnsi="Times New Roman" w:cs="Times New Roman"/>
          <w:color w:val="000000" w:themeColor="text1"/>
          <w:sz w:val="24"/>
          <w:szCs w:val="24"/>
          <w:shd w:val="clear" w:color="auto" w:fill="FFFFFF"/>
        </w:rPr>
        <w:t>Держлікслужбою</w:t>
      </w:r>
      <w:proofErr w:type="spellEnd"/>
      <w:r w:rsidR="00D24667" w:rsidRPr="00124915">
        <w:rPr>
          <w:rFonts w:ascii="Times New Roman" w:hAnsi="Times New Roman" w:cs="Times New Roman"/>
          <w:color w:val="000000" w:themeColor="text1"/>
          <w:sz w:val="24"/>
          <w:szCs w:val="24"/>
          <w:shd w:val="clear" w:color="auto" w:fill="FFFFFF"/>
        </w:rPr>
        <w:t xml:space="preserve"> у визначеному МОЗ порядку, що  підтверджує відповідність умов виробництва поданого на реєстрацію лікарського засобу (крім діючих речовин (субстанцій) чинним в Україні вимогам належної виробничої практики.</w:t>
      </w:r>
    </w:p>
    <w:p w14:paraId="7D49EF52" w14:textId="703B96BD" w:rsidR="00752B7F" w:rsidRPr="00124915" w:rsidRDefault="00904CD5" w:rsidP="00CF5620">
      <w:pPr>
        <w:jc w:val="both"/>
        <w:rPr>
          <w:rFonts w:ascii="Times New Roman" w:hAnsi="Times New Roman" w:cs="Times New Roman"/>
          <w:color w:val="000000" w:themeColor="text1"/>
          <w:sz w:val="24"/>
          <w:szCs w:val="24"/>
          <w:shd w:val="clear" w:color="auto" w:fill="FFFFFF"/>
        </w:rPr>
      </w:pPr>
      <w:r w:rsidRPr="00124915">
        <w:rPr>
          <w:rFonts w:ascii="Times New Roman" w:hAnsi="Times New Roman" w:cs="Times New Roman"/>
          <w:color w:val="000000" w:themeColor="text1"/>
          <w:sz w:val="24"/>
          <w:szCs w:val="24"/>
          <w:shd w:val="clear" w:color="auto" w:fill="FFFFFF"/>
        </w:rPr>
        <w:t xml:space="preserve">Наказом Міністерства охорони </w:t>
      </w:r>
      <w:r w:rsidR="00C12B9B" w:rsidRPr="00124915">
        <w:rPr>
          <w:rFonts w:ascii="Times New Roman" w:hAnsi="Times New Roman" w:cs="Times New Roman"/>
          <w:color w:val="000000" w:themeColor="text1"/>
          <w:sz w:val="24"/>
          <w:szCs w:val="24"/>
          <w:shd w:val="clear" w:color="auto" w:fill="FFFFFF"/>
        </w:rPr>
        <w:t>здоров’я</w:t>
      </w:r>
      <w:r w:rsidRPr="00124915">
        <w:rPr>
          <w:rFonts w:ascii="Times New Roman" w:hAnsi="Times New Roman" w:cs="Times New Roman"/>
          <w:color w:val="000000" w:themeColor="text1"/>
          <w:sz w:val="24"/>
          <w:szCs w:val="24"/>
          <w:shd w:val="clear" w:color="auto" w:fill="FFFFFF"/>
        </w:rPr>
        <w:t xml:space="preserve"> </w:t>
      </w:r>
      <w:r w:rsidR="00C12B9B" w:rsidRPr="00124915">
        <w:rPr>
          <w:rFonts w:ascii="Times New Roman" w:hAnsi="Times New Roman" w:cs="Times New Roman"/>
          <w:color w:val="000000" w:themeColor="text1"/>
          <w:sz w:val="24"/>
          <w:szCs w:val="24"/>
          <w:shd w:val="clear" w:color="auto" w:fill="FFFFFF"/>
        </w:rPr>
        <w:t>«</w:t>
      </w:r>
      <w:r w:rsidR="00C12B9B" w:rsidRPr="00124915">
        <w:rPr>
          <w:rFonts w:ascii="Times New Roman" w:hAnsi="Times New Roman" w:cs="Times New Roman"/>
          <w:bCs/>
          <w:color w:val="000000" w:themeColor="text1"/>
          <w:sz w:val="24"/>
          <w:szCs w:val="24"/>
          <w:shd w:val="clear" w:color="auto" w:fill="FFFFFF"/>
        </w:rPr>
        <w:t>Про затвердження Порядку проведення підтвердження відповідності умов виробництва лікарських засобів вимогам належної виробничої практики</w:t>
      </w:r>
      <w:r w:rsidR="00C12B9B" w:rsidRPr="00124915">
        <w:rPr>
          <w:rFonts w:ascii="Times New Roman" w:hAnsi="Times New Roman" w:cs="Times New Roman"/>
          <w:color w:val="000000" w:themeColor="text1"/>
          <w:sz w:val="24"/>
          <w:szCs w:val="24"/>
          <w:shd w:val="clear" w:color="auto" w:fill="FFFFFF"/>
        </w:rPr>
        <w:t xml:space="preserve">» </w:t>
      </w:r>
      <w:r w:rsidR="00780017" w:rsidRPr="00124915">
        <w:rPr>
          <w:rFonts w:ascii="Times New Roman" w:hAnsi="Times New Roman" w:cs="Times New Roman"/>
          <w:bCs/>
          <w:color w:val="000000" w:themeColor="text1"/>
          <w:sz w:val="24"/>
          <w:szCs w:val="24"/>
          <w:shd w:val="clear" w:color="auto" w:fill="FFFFFF"/>
        </w:rPr>
        <w:t xml:space="preserve">27.12.2012 № 1130 передбачено процедуру </w:t>
      </w:r>
      <w:r w:rsidR="006F5C7A" w:rsidRPr="00124915">
        <w:rPr>
          <w:rFonts w:ascii="Times New Roman" w:hAnsi="Times New Roman" w:cs="Times New Roman"/>
          <w:bCs/>
          <w:color w:val="000000" w:themeColor="text1"/>
          <w:sz w:val="24"/>
          <w:szCs w:val="24"/>
          <w:shd w:val="clear" w:color="auto" w:fill="FFFFFF"/>
        </w:rPr>
        <w:t xml:space="preserve"> видачі такого підтвердження</w:t>
      </w:r>
      <w:r w:rsidR="00C72B1C" w:rsidRPr="00124915">
        <w:rPr>
          <w:rFonts w:ascii="Times New Roman" w:hAnsi="Times New Roman" w:cs="Times New Roman"/>
          <w:bCs/>
          <w:color w:val="000000" w:themeColor="text1"/>
          <w:sz w:val="24"/>
          <w:szCs w:val="24"/>
          <w:shd w:val="clear" w:color="auto" w:fill="FFFFFF"/>
        </w:rPr>
        <w:t xml:space="preserve">, </w:t>
      </w:r>
      <w:r w:rsidR="00EF240F" w:rsidRPr="00124915">
        <w:rPr>
          <w:rFonts w:ascii="Times New Roman" w:hAnsi="Times New Roman" w:cs="Times New Roman"/>
          <w:bCs/>
          <w:color w:val="000000" w:themeColor="text1"/>
          <w:sz w:val="24"/>
          <w:szCs w:val="24"/>
          <w:shd w:val="clear" w:color="auto" w:fill="FFFFFF"/>
        </w:rPr>
        <w:t xml:space="preserve">що має бути істотно спрощено для виробничих дільниць, що </w:t>
      </w:r>
      <w:r w:rsidR="00431B67" w:rsidRPr="00124915">
        <w:rPr>
          <w:rFonts w:ascii="Times New Roman" w:hAnsi="Times New Roman" w:cs="Times New Roman"/>
          <w:bCs/>
          <w:color w:val="000000" w:themeColor="text1"/>
          <w:sz w:val="24"/>
          <w:szCs w:val="24"/>
          <w:shd w:val="clear" w:color="auto" w:fill="FFFFFF"/>
        </w:rPr>
        <w:t xml:space="preserve">видані </w:t>
      </w:r>
      <w:r w:rsidR="00431B67" w:rsidRPr="00124915">
        <w:rPr>
          <w:rFonts w:ascii="Times New Roman" w:hAnsi="Times New Roman" w:cs="Times New Roman"/>
          <w:color w:val="000000" w:themeColor="text1"/>
          <w:sz w:val="24"/>
          <w:szCs w:val="24"/>
          <w:shd w:val="clear" w:color="auto" w:fill="FFFFFF"/>
        </w:rPr>
        <w:t xml:space="preserve"> уповноваженим органом країни - члена ЄС, Великої Британії або країни, що має угоду про взаємне визнання з ЄС або з Україною, та країн - </w:t>
      </w:r>
      <w:r w:rsidR="00752B7F" w:rsidRPr="00124915">
        <w:rPr>
          <w:rFonts w:ascii="Times New Roman" w:hAnsi="Times New Roman" w:cs="Times New Roman"/>
          <w:color w:val="000000" w:themeColor="text1"/>
          <w:sz w:val="24"/>
          <w:szCs w:val="24"/>
          <w:shd w:val="clear" w:color="auto" w:fill="FFFFFF"/>
        </w:rPr>
        <w:t>Системи співробітництва фармацевтичних інспекцій (PIC/S)</w:t>
      </w:r>
      <w:r w:rsidR="009842F1" w:rsidRPr="00124915">
        <w:rPr>
          <w:rFonts w:ascii="Times New Roman" w:hAnsi="Times New Roman" w:cs="Times New Roman"/>
          <w:color w:val="000000" w:themeColor="text1"/>
          <w:sz w:val="24"/>
          <w:szCs w:val="24"/>
          <w:shd w:val="clear" w:color="auto" w:fill="FFFFFF"/>
        </w:rPr>
        <w:t xml:space="preserve">. Фактично процедура отримання підтвердження </w:t>
      </w:r>
      <w:proofErr w:type="spellStart"/>
      <w:r w:rsidR="009842F1" w:rsidRPr="00124915">
        <w:rPr>
          <w:rFonts w:ascii="Times New Roman" w:hAnsi="Times New Roman" w:cs="Times New Roman"/>
          <w:color w:val="000000" w:themeColor="text1"/>
          <w:sz w:val="24"/>
          <w:szCs w:val="24"/>
          <w:shd w:val="clear" w:color="auto" w:fill="FFFFFF"/>
        </w:rPr>
        <w:t>Держлікслужбою</w:t>
      </w:r>
      <w:proofErr w:type="spellEnd"/>
      <w:r w:rsidR="009842F1" w:rsidRPr="00124915">
        <w:rPr>
          <w:rFonts w:ascii="Times New Roman" w:hAnsi="Times New Roman" w:cs="Times New Roman"/>
          <w:color w:val="000000" w:themeColor="text1"/>
          <w:sz w:val="24"/>
          <w:szCs w:val="24"/>
          <w:shd w:val="clear" w:color="auto" w:fill="FFFFFF"/>
        </w:rPr>
        <w:t xml:space="preserve"> відповідн</w:t>
      </w:r>
      <w:r w:rsidR="00FD2EB0" w:rsidRPr="00124915">
        <w:rPr>
          <w:rFonts w:ascii="Times New Roman" w:hAnsi="Times New Roman" w:cs="Times New Roman"/>
          <w:color w:val="000000" w:themeColor="text1"/>
          <w:sz w:val="24"/>
          <w:szCs w:val="24"/>
          <w:shd w:val="clear" w:color="auto" w:fill="FFFFFF"/>
        </w:rPr>
        <w:t>ості</w:t>
      </w:r>
      <w:r w:rsidR="009842F1" w:rsidRPr="00124915">
        <w:rPr>
          <w:rFonts w:ascii="Times New Roman" w:hAnsi="Times New Roman" w:cs="Times New Roman"/>
          <w:color w:val="000000" w:themeColor="text1"/>
          <w:sz w:val="24"/>
          <w:szCs w:val="24"/>
          <w:shd w:val="clear" w:color="auto" w:fill="FFFFFF"/>
        </w:rPr>
        <w:t xml:space="preserve"> умов виробництва поданого на реєстрацію лікарського засобу</w:t>
      </w:r>
      <w:r w:rsidR="00FD2EB0" w:rsidRPr="00124915">
        <w:rPr>
          <w:rFonts w:ascii="Times New Roman" w:hAnsi="Times New Roman" w:cs="Times New Roman"/>
          <w:color w:val="000000" w:themeColor="text1"/>
          <w:sz w:val="24"/>
          <w:szCs w:val="24"/>
          <w:shd w:val="clear" w:color="auto" w:fill="FFFFFF"/>
        </w:rPr>
        <w:t xml:space="preserve"> має базуватись н</w:t>
      </w:r>
      <w:r w:rsidR="00B4690C" w:rsidRPr="00124915">
        <w:rPr>
          <w:rFonts w:ascii="Times New Roman" w:hAnsi="Times New Roman" w:cs="Times New Roman"/>
          <w:color w:val="000000" w:themeColor="text1"/>
          <w:sz w:val="24"/>
          <w:szCs w:val="24"/>
          <w:shd w:val="clear" w:color="auto" w:fill="FFFFFF"/>
        </w:rPr>
        <w:t>а</w:t>
      </w:r>
      <w:r w:rsidR="00FD2EB0" w:rsidRPr="00124915">
        <w:rPr>
          <w:rFonts w:ascii="Times New Roman" w:hAnsi="Times New Roman" w:cs="Times New Roman"/>
          <w:color w:val="000000" w:themeColor="text1"/>
          <w:sz w:val="24"/>
          <w:szCs w:val="24"/>
          <w:shd w:val="clear" w:color="auto" w:fill="FFFFFF"/>
        </w:rPr>
        <w:t xml:space="preserve"> підтвердженні автентичності сертифікату відповідності </w:t>
      </w:r>
      <w:r w:rsidR="00FD2EB0" w:rsidRPr="00124915">
        <w:rPr>
          <w:rFonts w:ascii="Times New Roman" w:hAnsi="Times New Roman" w:cs="Times New Roman"/>
          <w:color w:val="000000" w:themeColor="text1"/>
          <w:sz w:val="24"/>
          <w:szCs w:val="24"/>
          <w:shd w:val="clear" w:color="auto" w:fill="FFFFFF"/>
          <w:lang w:val="en-US"/>
        </w:rPr>
        <w:t>Good</w:t>
      </w:r>
      <w:r w:rsidR="00FD2EB0" w:rsidRPr="00124915">
        <w:rPr>
          <w:rFonts w:ascii="Times New Roman" w:hAnsi="Times New Roman" w:cs="Times New Roman"/>
          <w:color w:val="000000" w:themeColor="text1"/>
          <w:sz w:val="24"/>
          <w:szCs w:val="24"/>
          <w:shd w:val="clear" w:color="auto" w:fill="FFFFFF"/>
        </w:rPr>
        <w:t xml:space="preserve"> </w:t>
      </w:r>
      <w:r w:rsidR="00FD2EB0" w:rsidRPr="00124915">
        <w:rPr>
          <w:rFonts w:ascii="Times New Roman" w:hAnsi="Times New Roman" w:cs="Times New Roman"/>
          <w:color w:val="000000" w:themeColor="text1"/>
          <w:sz w:val="24"/>
          <w:szCs w:val="24"/>
          <w:shd w:val="clear" w:color="auto" w:fill="FFFFFF"/>
          <w:lang w:val="en-US"/>
        </w:rPr>
        <w:t>manufacturing</w:t>
      </w:r>
      <w:r w:rsidR="00FD2EB0" w:rsidRPr="00124915">
        <w:rPr>
          <w:rFonts w:ascii="Times New Roman" w:hAnsi="Times New Roman" w:cs="Times New Roman"/>
          <w:color w:val="000000" w:themeColor="text1"/>
          <w:sz w:val="24"/>
          <w:szCs w:val="24"/>
          <w:shd w:val="clear" w:color="auto" w:fill="FFFFFF"/>
        </w:rPr>
        <w:t xml:space="preserve"> </w:t>
      </w:r>
      <w:r w:rsidR="00FD2EB0" w:rsidRPr="00124915">
        <w:rPr>
          <w:rFonts w:ascii="Times New Roman" w:hAnsi="Times New Roman" w:cs="Times New Roman"/>
          <w:color w:val="000000" w:themeColor="text1"/>
          <w:sz w:val="24"/>
          <w:szCs w:val="24"/>
          <w:shd w:val="clear" w:color="auto" w:fill="FFFFFF"/>
          <w:lang w:val="en-US"/>
        </w:rPr>
        <w:t>practice</w:t>
      </w:r>
      <w:r w:rsidR="00FD2EB0" w:rsidRPr="00124915">
        <w:rPr>
          <w:rFonts w:ascii="Times New Roman" w:hAnsi="Times New Roman" w:cs="Times New Roman"/>
          <w:color w:val="000000" w:themeColor="text1"/>
          <w:sz w:val="24"/>
          <w:szCs w:val="24"/>
          <w:shd w:val="clear" w:color="auto" w:fill="FFFFFF"/>
        </w:rPr>
        <w:t xml:space="preserve"> </w:t>
      </w:r>
      <w:r w:rsidR="003F0E04" w:rsidRPr="00124915">
        <w:rPr>
          <w:rFonts w:ascii="Times New Roman" w:hAnsi="Times New Roman" w:cs="Times New Roman"/>
          <w:color w:val="000000" w:themeColor="text1"/>
          <w:sz w:val="24"/>
          <w:szCs w:val="24"/>
          <w:shd w:val="clear" w:color="auto" w:fill="FFFFFF"/>
        </w:rPr>
        <w:t>(</w:t>
      </w:r>
      <w:r w:rsidR="00FD2EB0" w:rsidRPr="00124915">
        <w:rPr>
          <w:rFonts w:ascii="Times New Roman" w:hAnsi="Times New Roman" w:cs="Times New Roman"/>
          <w:color w:val="000000" w:themeColor="text1"/>
          <w:sz w:val="24"/>
          <w:szCs w:val="24"/>
          <w:shd w:val="clear" w:color="auto" w:fill="FFFFFF"/>
          <w:lang w:val="en-US"/>
        </w:rPr>
        <w:t>GMP</w:t>
      </w:r>
      <w:r w:rsidR="003F0E04" w:rsidRPr="00124915">
        <w:rPr>
          <w:rFonts w:ascii="Times New Roman" w:hAnsi="Times New Roman" w:cs="Times New Roman"/>
          <w:color w:val="000000" w:themeColor="text1"/>
          <w:sz w:val="24"/>
          <w:szCs w:val="24"/>
          <w:shd w:val="clear" w:color="auto" w:fill="FFFFFF"/>
        </w:rPr>
        <w:t>) виданого у таких країнах.</w:t>
      </w:r>
    </w:p>
    <w:p w14:paraId="21AFC25D" w14:textId="39A1BDF2" w:rsidR="00B0348D" w:rsidRPr="00124915" w:rsidRDefault="00B0348D" w:rsidP="00B0348D">
      <w:pPr>
        <w:jc w:val="both"/>
        <w:rPr>
          <w:rFonts w:ascii="Times New Roman" w:hAnsi="Times New Roman" w:cs="Times New Roman"/>
          <w:color w:val="000000" w:themeColor="text1"/>
          <w:sz w:val="24"/>
          <w:szCs w:val="24"/>
          <w:shd w:val="clear" w:color="auto" w:fill="FFFFFF"/>
        </w:rPr>
      </w:pPr>
      <w:r w:rsidRPr="00124915">
        <w:rPr>
          <w:rFonts w:ascii="Times New Roman" w:hAnsi="Times New Roman" w:cs="Times New Roman"/>
          <w:color w:val="000000" w:themeColor="text1"/>
          <w:sz w:val="24"/>
          <w:szCs w:val="24"/>
          <w:shd w:val="clear" w:color="auto" w:fill="FFFFFF"/>
        </w:rPr>
        <w:t>Крім того</w:t>
      </w:r>
      <w:r w:rsidR="00124915" w:rsidRPr="00124915">
        <w:rPr>
          <w:rFonts w:ascii="Times New Roman" w:hAnsi="Times New Roman" w:cs="Times New Roman"/>
          <w:color w:val="000000" w:themeColor="text1"/>
          <w:sz w:val="24"/>
          <w:szCs w:val="24"/>
          <w:shd w:val="clear" w:color="auto" w:fill="FFFFFF"/>
        </w:rPr>
        <w:t>,</w:t>
      </w:r>
      <w:r w:rsidRPr="00124915">
        <w:rPr>
          <w:rFonts w:ascii="Times New Roman" w:hAnsi="Times New Roman" w:cs="Times New Roman"/>
          <w:color w:val="000000" w:themeColor="text1"/>
          <w:sz w:val="24"/>
          <w:szCs w:val="24"/>
          <w:shd w:val="clear" w:color="auto" w:fill="FFFFFF"/>
        </w:rPr>
        <w:t xml:space="preserve"> при реєстрації лікарського (крім процедур, що передбачають для реєстрації перевірку  </w:t>
      </w:r>
      <w:proofErr w:type="spellStart"/>
      <w:r w:rsidRPr="00124915">
        <w:rPr>
          <w:rFonts w:ascii="Times New Roman" w:hAnsi="Times New Roman" w:cs="Times New Roman"/>
          <w:color w:val="000000" w:themeColor="text1"/>
          <w:sz w:val="24"/>
          <w:szCs w:val="24"/>
          <w:shd w:val="clear" w:color="auto" w:fill="FFFFFF"/>
        </w:rPr>
        <w:t>Держлікслубою</w:t>
      </w:r>
      <w:proofErr w:type="spellEnd"/>
      <w:r w:rsidRPr="00124915">
        <w:rPr>
          <w:rFonts w:ascii="Times New Roman" w:hAnsi="Times New Roman" w:cs="Times New Roman"/>
          <w:color w:val="000000" w:themeColor="text1"/>
          <w:sz w:val="24"/>
          <w:szCs w:val="24"/>
          <w:shd w:val="clear" w:color="auto" w:fill="FFFFFF"/>
        </w:rPr>
        <w:t xml:space="preserve"> документів на </w:t>
      </w:r>
      <w:proofErr w:type="spellStart"/>
      <w:r w:rsidRPr="00124915">
        <w:rPr>
          <w:rFonts w:ascii="Times New Roman" w:hAnsi="Times New Roman" w:cs="Times New Roman"/>
          <w:color w:val="000000" w:themeColor="text1"/>
          <w:sz w:val="24"/>
          <w:szCs w:val="24"/>
          <w:shd w:val="clear" w:color="auto" w:fill="FFFFFF"/>
        </w:rPr>
        <w:t>аутентичність</w:t>
      </w:r>
      <w:proofErr w:type="spellEnd"/>
      <w:r w:rsidRPr="00124915">
        <w:rPr>
          <w:rFonts w:ascii="Times New Roman" w:hAnsi="Times New Roman" w:cs="Times New Roman"/>
          <w:color w:val="000000" w:themeColor="text1"/>
          <w:sz w:val="24"/>
          <w:szCs w:val="24"/>
          <w:shd w:val="clear" w:color="auto" w:fill="FFFFFF"/>
        </w:rPr>
        <w:t xml:space="preserve">) одним із документів, що подається в МОЗ  є виданий </w:t>
      </w:r>
      <w:proofErr w:type="spellStart"/>
      <w:r w:rsidRPr="00124915">
        <w:rPr>
          <w:rFonts w:ascii="Times New Roman" w:hAnsi="Times New Roman" w:cs="Times New Roman"/>
          <w:color w:val="000000" w:themeColor="text1"/>
          <w:sz w:val="24"/>
          <w:szCs w:val="24"/>
          <w:shd w:val="clear" w:color="auto" w:fill="FFFFFF"/>
        </w:rPr>
        <w:t>Держлікслужбою</w:t>
      </w:r>
      <w:proofErr w:type="spellEnd"/>
      <w:r w:rsidRPr="00124915">
        <w:rPr>
          <w:rFonts w:ascii="Times New Roman" w:hAnsi="Times New Roman" w:cs="Times New Roman"/>
          <w:color w:val="000000" w:themeColor="text1"/>
          <w:sz w:val="24"/>
          <w:szCs w:val="24"/>
          <w:shd w:val="clear" w:color="auto" w:fill="FFFFFF"/>
        </w:rPr>
        <w:t xml:space="preserve">  сертифікат про підтвердження відповідності умов виробництва лікарських засобів вимогам належної виробничої практики (</w:t>
      </w:r>
      <w:r w:rsidRPr="00124915">
        <w:rPr>
          <w:rFonts w:ascii="Times New Roman" w:hAnsi="Times New Roman" w:cs="Times New Roman"/>
          <w:color w:val="000000" w:themeColor="text1"/>
          <w:sz w:val="24"/>
          <w:szCs w:val="24"/>
          <w:shd w:val="clear" w:color="auto" w:fill="FFFFFF"/>
          <w:lang w:val="en-US"/>
        </w:rPr>
        <w:t>GMP</w:t>
      </w:r>
      <w:r w:rsidRPr="00124915">
        <w:rPr>
          <w:rFonts w:ascii="Times New Roman" w:hAnsi="Times New Roman" w:cs="Times New Roman"/>
          <w:color w:val="000000" w:themeColor="text1"/>
          <w:sz w:val="24"/>
          <w:szCs w:val="24"/>
          <w:shd w:val="clear" w:color="auto" w:fill="FFFFFF"/>
        </w:rPr>
        <w:t>).</w:t>
      </w:r>
    </w:p>
    <w:p w14:paraId="6EC0213B" w14:textId="742FC9A7" w:rsidR="00B0348D" w:rsidRPr="00124915" w:rsidRDefault="00B0348D" w:rsidP="00B03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uk-UA"/>
        </w:rPr>
      </w:pPr>
      <w:proofErr w:type="spellStart"/>
      <w:r w:rsidRPr="00124915">
        <w:rPr>
          <w:rFonts w:ascii="Times New Roman" w:eastAsia="Times New Roman" w:hAnsi="Times New Roman" w:cs="Times New Roman"/>
          <w:color w:val="000000" w:themeColor="text1"/>
          <w:sz w:val="24"/>
          <w:szCs w:val="24"/>
          <w:lang w:eastAsia="uk-UA"/>
        </w:rPr>
        <w:t>Держлікслужба</w:t>
      </w:r>
      <w:proofErr w:type="spellEnd"/>
      <w:r w:rsidRPr="00124915">
        <w:rPr>
          <w:rFonts w:ascii="Times New Roman" w:eastAsia="Times New Roman" w:hAnsi="Times New Roman" w:cs="Times New Roman"/>
          <w:color w:val="000000" w:themeColor="text1"/>
          <w:sz w:val="24"/>
          <w:szCs w:val="24"/>
          <w:lang w:eastAsia="uk-UA"/>
        </w:rPr>
        <w:t xml:space="preserve"> з 2011 року є членом системи PIC/S (Система співробітництва фармацевтичних інспекцій), і технічно в країнах PIC/S, і відповідно, в Україні має діяти спрощена процедура підтвердження документів про відповідність GMP, виданих регуляторними органами іноземних регуляторних органів-членів PIC/S. Так, у разі, якщо документ про відповідність GMP виданий регуляторним органом-членом PIC/S, </w:t>
      </w:r>
      <w:proofErr w:type="spellStart"/>
      <w:r w:rsidRPr="00124915">
        <w:rPr>
          <w:rFonts w:ascii="Times New Roman" w:eastAsia="Times New Roman" w:hAnsi="Times New Roman" w:cs="Times New Roman"/>
          <w:color w:val="000000" w:themeColor="text1"/>
          <w:sz w:val="24"/>
          <w:szCs w:val="24"/>
          <w:lang w:eastAsia="uk-UA"/>
        </w:rPr>
        <w:t>Держлікслужба</w:t>
      </w:r>
      <w:proofErr w:type="spellEnd"/>
      <w:r w:rsidRPr="00124915">
        <w:rPr>
          <w:rFonts w:ascii="Times New Roman" w:eastAsia="Times New Roman" w:hAnsi="Times New Roman" w:cs="Times New Roman"/>
          <w:color w:val="000000" w:themeColor="text1"/>
          <w:sz w:val="24"/>
          <w:szCs w:val="24"/>
          <w:lang w:eastAsia="uk-UA"/>
        </w:rPr>
        <w:t xml:space="preserve"> має виїжджати з інспекцією на виробництво, аналізуючи лише надані заявником документи. Проте, режим визнання виданих регуляторними органами країн-членів PIC/S документів про підтвердження відповідності GMP в Україні повноцінно не діє, а зміни до Порядку, внесені Наказом Міністерства охорони здоров’я України від</w:t>
      </w:r>
      <w:hyperlink r:id="rId11" w:tgtFrame="_blank" w:history="1">
        <w:r w:rsidRPr="00124915">
          <w:rPr>
            <w:rStyle w:val="Hyperlink"/>
            <w:rFonts w:ascii="Times New Roman" w:hAnsi="Times New Roman" w:cs="Times New Roman"/>
            <w:color w:val="000000" w:themeColor="text1"/>
            <w:sz w:val="24"/>
            <w:szCs w:val="24"/>
            <w:u w:val="none"/>
            <w:shd w:val="clear" w:color="auto" w:fill="FFFFFF"/>
          </w:rPr>
          <w:t xml:space="preserve"> 09.06.2020</w:t>
        </w:r>
      </w:hyperlink>
      <w:r w:rsidRPr="00124915">
        <w:rPr>
          <w:rFonts w:ascii="Times New Roman" w:hAnsi="Times New Roman" w:cs="Times New Roman"/>
          <w:color w:val="000000" w:themeColor="text1"/>
          <w:sz w:val="24"/>
          <w:szCs w:val="24"/>
        </w:rPr>
        <w:t xml:space="preserve"> № 1346 ще погіршили ситуацію і додали підстав для інспекції </w:t>
      </w:r>
      <w:proofErr w:type="spellStart"/>
      <w:r w:rsidRPr="00124915">
        <w:rPr>
          <w:rFonts w:ascii="Times New Roman" w:hAnsi="Times New Roman" w:cs="Times New Roman"/>
          <w:color w:val="000000" w:themeColor="text1"/>
          <w:sz w:val="24"/>
          <w:szCs w:val="24"/>
        </w:rPr>
        <w:t>Держлікслужби</w:t>
      </w:r>
      <w:proofErr w:type="spellEnd"/>
      <w:r w:rsidRPr="00124915">
        <w:rPr>
          <w:rFonts w:ascii="Times New Roman" w:hAnsi="Times New Roman" w:cs="Times New Roman"/>
          <w:color w:val="000000" w:themeColor="text1"/>
          <w:sz w:val="24"/>
          <w:szCs w:val="24"/>
        </w:rPr>
        <w:t xml:space="preserve"> навіть для тих виробництв, що мають сертифікати </w:t>
      </w:r>
      <w:r w:rsidRPr="00124915">
        <w:rPr>
          <w:rFonts w:ascii="Times New Roman" w:eastAsia="Times New Roman" w:hAnsi="Times New Roman" w:cs="Times New Roman"/>
          <w:color w:val="000000" w:themeColor="text1"/>
          <w:sz w:val="24"/>
          <w:szCs w:val="24"/>
          <w:lang w:eastAsia="uk-UA"/>
        </w:rPr>
        <w:t>GMP, видані регуляторними органами іноземних регуляторних органів-членів PIC/S.</w:t>
      </w:r>
    </w:p>
    <w:p w14:paraId="5BC7BE28" w14:textId="77777777" w:rsidR="00B0348D" w:rsidRPr="00124915" w:rsidRDefault="00B0348D" w:rsidP="00B03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p>
    <w:p w14:paraId="18D6E9C3" w14:textId="3E5B88DF" w:rsidR="00B0348D" w:rsidRPr="00124915" w:rsidRDefault="00B0348D" w:rsidP="00B03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uk-UA"/>
        </w:rPr>
      </w:pPr>
      <w:r w:rsidRPr="00124915">
        <w:rPr>
          <w:rFonts w:ascii="Times New Roman" w:hAnsi="Times New Roman" w:cs="Times New Roman"/>
          <w:color w:val="000000" w:themeColor="text1"/>
          <w:sz w:val="24"/>
          <w:szCs w:val="24"/>
        </w:rPr>
        <w:t xml:space="preserve">Але алгоритм перевірки </w:t>
      </w:r>
      <w:proofErr w:type="spellStart"/>
      <w:r w:rsidRPr="00124915">
        <w:rPr>
          <w:rFonts w:ascii="Times New Roman" w:hAnsi="Times New Roman" w:cs="Times New Roman"/>
          <w:color w:val="000000" w:themeColor="text1"/>
          <w:sz w:val="24"/>
          <w:szCs w:val="24"/>
        </w:rPr>
        <w:t>Держлікслужба</w:t>
      </w:r>
      <w:proofErr w:type="spellEnd"/>
      <w:r w:rsidRPr="00124915">
        <w:rPr>
          <w:rFonts w:ascii="Times New Roman" w:hAnsi="Times New Roman" w:cs="Times New Roman"/>
          <w:color w:val="000000" w:themeColor="text1"/>
          <w:sz w:val="24"/>
          <w:szCs w:val="24"/>
        </w:rPr>
        <w:t xml:space="preserve"> використовуватиме саме той що і в системі </w:t>
      </w:r>
      <w:r w:rsidRPr="00124915">
        <w:rPr>
          <w:rFonts w:ascii="Times New Roman" w:eastAsia="Times New Roman" w:hAnsi="Times New Roman" w:cs="Times New Roman"/>
          <w:color w:val="000000" w:themeColor="text1"/>
          <w:sz w:val="24"/>
          <w:szCs w:val="24"/>
          <w:lang w:eastAsia="uk-UA"/>
        </w:rPr>
        <w:t>PIC/S, тобто додатково перевірить дільницю за тією самою методикою, що і місцева інспекція, що є додатковим фінансовим, адміністративним і бюрократичним тягарем, що забере у заявника і, відповідно лікарського засобу кілька місяців до виходу на ринок.</w:t>
      </w:r>
    </w:p>
    <w:p w14:paraId="07D2A088" w14:textId="77777777" w:rsidR="00B0348D" w:rsidRPr="00124915" w:rsidRDefault="00B0348D" w:rsidP="00B03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p>
    <w:p w14:paraId="366527D8" w14:textId="7BF35154" w:rsidR="00B0348D" w:rsidRPr="00124915" w:rsidRDefault="003A1C39" w:rsidP="00B0348D">
      <w:pPr>
        <w:tabs>
          <w:tab w:val="left" w:pos="916"/>
        </w:tabs>
        <w:spacing w:after="0" w:line="240" w:lineRule="auto"/>
        <w:jc w:val="both"/>
        <w:rPr>
          <w:rFonts w:ascii="Times New Roman" w:hAnsi="Times New Roman" w:cs="Times New Roman"/>
          <w:color w:val="000000" w:themeColor="text1"/>
          <w:sz w:val="24"/>
          <w:szCs w:val="24"/>
          <w:shd w:val="clear" w:color="auto" w:fill="FFFFFF"/>
        </w:rPr>
      </w:pPr>
      <w:r w:rsidRPr="00124915">
        <w:rPr>
          <w:rFonts w:ascii="Times New Roman" w:hAnsi="Times New Roman" w:cs="Times New Roman"/>
          <w:color w:val="000000" w:themeColor="text1"/>
          <w:sz w:val="24"/>
          <w:szCs w:val="24"/>
        </w:rPr>
        <w:lastRenderedPageBreak/>
        <w:t>У</w:t>
      </w:r>
      <w:r w:rsidR="00B0348D" w:rsidRPr="00124915">
        <w:rPr>
          <w:rFonts w:ascii="Times New Roman" w:hAnsi="Times New Roman" w:cs="Times New Roman"/>
          <w:color w:val="000000" w:themeColor="text1"/>
          <w:sz w:val="24"/>
          <w:szCs w:val="24"/>
        </w:rPr>
        <w:t xml:space="preserve"> ситуації </w:t>
      </w:r>
      <w:r w:rsidRPr="00124915">
        <w:rPr>
          <w:rFonts w:ascii="Times New Roman" w:hAnsi="Times New Roman" w:cs="Times New Roman"/>
          <w:color w:val="000000" w:themeColor="text1"/>
          <w:sz w:val="24"/>
          <w:szCs w:val="24"/>
        </w:rPr>
        <w:t xml:space="preserve">з </w:t>
      </w:r>
      <w:r w:rsidR="00B0348D" w:rsidRPr="00124915">
        <w:rPr>
          <w:rFonts w:ascii="Times New Roman" w:hAnsi="Times New Roman" w:cs="Times New Roman"/>
          <w:color w:val="000000" w:themeColor="text1"/>
          <w:sz w:val="24"/>
          <w:szCs w:val="24"/>
        </w:rPr>
        <w:t xml:space="preserve">виходом на ринок таких довгоочікуваних  вакцин від гострої респіраторної хвороби COVID-19, спричиненої </w:t>
      </w:r>
      <w:proofErr w:type="spellStart"/>
      <w:r w:rsidR="00B0348D" w:rsidRPr="00124915">
        <w:rPr>
          <w:rFonts w:ascii="Times New Roman" w:hAnsi="Times New Roman" w:cs="Times New Roman"/>
          <w:color w:val="000000" w:themeColor="text1"/>
          <w:sz w:val="24"/>
          <w:szCs w:val="24"/>
        </w:rPr>
        <w:t>коронавірусом</w:t>
      </w:r>
      <w:proofErr w:type="spellEnd"/>
      <w:r w:rsidR="00B0348D" w:rsidRPr="00124915">
        <w:rPr>
          <w:rFonts w:ascii="Times New Roman" w:hAnsi="Times New Roman" w:cs="Times New Roman"/>
          <w:color w:val="000000" w:themeColor="text1"/>
          <w:sz w:val="24"/>
          <w:szCs w:val="24"/>
        </w:rPr>
        <w:t xml:space="preserve"> SARS-CoV-2, підходи до цієї процедури мають бути істотно переглянуті і зокрема в частині відсутності зобов’язань заявника подавати видані </w:t>
      </w:r>
      <w:proofErr w:type="spellStart"/>
      <w:r w:rsidR="00B0348D" w:rsidRPr="00124915">
        <w:rPr>
          <w:rFonts w:ascii="Times New Roman" w:hAnsi="Times New Roman" w:cs="Times New Roman"/>
          <w:color w:val="000000" w:themeColor="text1"/>
          <w:sz w:val="24"/>
          <w:szCs w:val="24"/>
        </w:rPr>
        <w:t>Держлікслужбою</w:t>
      </w:r>
      <w:proofErr w:type="spellEnd"/>
      <w:r w:rsidR="00B0348D" w:rsidRPr="00124915">
        <w:rPr>
          <w:rFonts w:ascii="Times New Roman" w:hAnsi="Times New Roman" w:cs="Times New Roman"/>
          <w:color w:val="000000" w:themeColor="text1"/>
          <w:sz w:val="24"/>
          <w:szCs w:val="24"/>
        </w:rPr>
        <w:t xml:space="preserve"> сертифікати відповідності для вакцин від гострої респіраторної хвороби COVID-19, спричиненої </w:t>
      </w:r>
      <w:proofErr w:type="spellStart"/>
      <w:r w:rsidR="00B0348D" w:rsidRPr="00124915">
        <w:rPr>
          <w:rFonts w:ascii="Times New Roman" w:hAnsi="Times New Roman" w:cs="Times New Roman"/>
          <w:color w:val="000000" w:themeColor="text1"/>
          <w:sz w:val="24"/>
          <w:szCs w:val="24"/>
        </w:rPr>
        <w:t>коронавірусом</w:t>
      </w:r>
      <w:proofErr w:type="spellEnd"/>
      <w:r w:rsidR="00B0348D" w:rsidRPr="00124915">
        <w:rPr>
          <w:rFonts w:ascii="Times New Roman" w:hAnsi="Times New Roman" w:cs="Times New Roman"/>
          <w:color w:val="000000" w:themeColor="text1"/>
          <w:sz w:val="24"/>
          <w:szCs w:val="24"/>
        </w:rPr>
        <w:t xml:space="preserve"> SARS-CoV-2</w:t>
      </w:r>
      <w:r w:rsidRPr="00124915">
        <w:rPr>
          <w:rFonts w:ascii="Times New Roman" w:hAnsi="Times New Roman" w:cs="Times New Roman"/>
          <w:color w:val="000000" w:themeColor="text1"/>
          <w:sz w:val="24"/>
          <w:szCs w:val="24"/>
        </w:rPr>
        <w:t>,</w:t>
      </w:r>
      <w:r w:rsidR="00B0348D" w:rsidRPr="00124915">
        <w:rPr>
          <w:rFonts w:ascii="Times New Roman" w:hAnsi="Times New Roman" w:cs="Times New Roman"/>
          <w:color w:val="000000" w:themeColor="text1"/>
          <w:sz w:val="24"/>
          <w:szCs w:val="24"/>
        </w:rPr>
        <w:t xml:space="preserve">  при реєстрації лікарського засобу за будь-якою  процедурою реєстрації, за наявності Сертифікату </w:t>
      </w:r>
      <w:r w:rsidR="00B0348D" w:rsidRPr="00124915">
        <w:rPr>
          <w:rFonts w:ascii="Times New Roman" w:hAnsi="Times New Roman" w:cs="Times New Roman"/>
          <w:color w:val="000000" w:themeColor="text1"/>
          <w:sz w:val="24"/>
          <w:szCs w:val="24"/>
          <w:shd w:val="clear" w:color="auto" w:fill="FFFFFF"/>
        </w:rPr>
        <w:t>виробництва лікарських засобів вимогам належної виробничої практики (</w:t>
      </w:r>
      <w:r w:rsidR="00B0348D" w:rsidRPr="00124915">
        <w:rPr>
          <w:rFonts w:ascii="Times New Roman" w:hAnsi="Times New Roman" w:cs="Times New Roman"/>
          <w:color w:val="000000" w:themeColor="text1"/>
          <w:sz w:val="24"/>
          <w:szCs w:val="24"/>
          <w:shd w:val="clear" w:color="auto" w:fill="FFFFFF"/>
          <w:lang w:val="en-US"/>
        </w:rPr>
        <w:t>GMP</w:t>
      </w:r>
      <w:r w:rsidR="00B0348D" w:rsidRPr="00124915">
        <w:rPr>
          <w:rFonts w:ascii="Times New Roman" w:hAnsi="Times New Roman" w:cs="Times New Roman"/>
          <w:color w:val="000000" w:themeColor="text1"/>
          <w:sz w:val="24"/>
          <w:szCs w:val="24"/>
          <w:shd w:val="clear" w:color="auto" w:fill="FFFFFF"/>
        </w:rPr>
        <w:t>), виданого регуляторним органом країни-виробника.</w:t>
      </w:r>
    </w:p>
    <w:p w14:paraId="3912CF84" w14:textId="77777777" w:rsidR="00B0348D" w:rsidRPr="00124915" w:rsidRDefault="00B0348D" w:rsidP="00CF5620">
      <w:pPr>
        <w:jc w:val="both"/>
        <w:rPr>
          <w:rFonts w:ascii="Times New Roman" w:hAnsi="Times New Roman" w:cs="Times New Roman"/>
          <w:color w:val="000000" w:themeColor="text1"/>
          <w:sz w:val="24"/>
          <w:szCs w:val="24"/>
          <w:shd w:val="clear" w:color="auto" w:fill="FFFFFF"/>
        </w:rPr>
      </w:pPr>
    </w:p>
    <w:tbl>
      <w:tblPr>
        <w:tblStyle w:val="TableGrid"/>
        <w:tblW w:w="1412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4122"/>
      </w:tblGrid>
      <w:tr w:rsidR="00124915" w:rsidRPr="00124915" w14:paraId="3CB9B2E1" w14:textId="77777777" w:rsidTr="007D0C72">
        <w:tc>
          <w:tcPr>
            <w:tcW w:w="14122" w:type="dxa"/>
          </w:tcPr>
          <w:p w14:paraId="2E0F55A4" w14:textId="77777777" w:rsidR="003F0E04" w:rsidRPr="00124915" w:rsidRDefault="003F0E04" w:rsidP="00B02B29">
            <w:pPr>
              <w:jc w:val="both"/>
              <w:rPr>
                <w:rFonts w:ascii="Times New Roman" w:hAnsi="Times New Roman" w:cs="Times New Roman"/>
                <w:b/>
                <w:i/>
                <w:color w:val="000000" w:themeColor="text1"/>
                <w:sz w:val="24"/>
                <w:szCs w:val="24"/>
                <w:shd w:val="clear" w:color="auto" w:fill="FFFFFF"/>
              </w:rPr>
            </w:pPr>
            <w:r w:rsidRPr="00124915">
              <w:rPr>
                <w:rFonts w:ascii="Times New Roman" w:hAnsi="Times New Roman" w:cs="Times New Roman"/>
                <w:b/>
                <w:i/>
                <w:color w:val="000000" w:themeColor="text1"/>
                <w:sz w:val="24"/>
                <w:szCs w:val="24"/>
                <w:shd w:val="clear" w:color="auto" w:fill="FFFFFF"/>
              </w:rPr>
              <w:t>Проблема:</w:t>
            </w:r>
          </w:p>
          <w:p w14:paraId="1D554009" w14:textId="63AB8244" w:rsidR="003F0E04" w:rsidRPr="00124915" w:rsidRDefault="003F0E04" w:rsidP="00B02B29">
            <w:pPr>
              <w:jc w:val="both"/>
              <w:rPr>
                <w:rFonts w:ascii="Times New Roman" w:hAnsi="Times New Roman" w:cs="Times New Roman"/>
                <w:i/>
                <w:color w:val="000000" w:themeColor="text1"/>
                <w:sz w:val="24"/>
                <w:szCs w:val="24"/>
              </w:rPr>
            </w:pPr>
            <w:r w:rsidRPr="00124915">
              <w:rPr>
                <w:rFonts w:ascii="Times New Roman" w:hAnsi="Times New Roman" w:cs="Times New Roman"/>
                <w:i/>
                <w:color w:val="000000" w:themeColor="text1"/>
                <w:sz w:val="24"/>
                <w:szCs w:val="24"/>
                <w:shd w:val="clear" w:color="auto" w:fill="FFFFFF"/>
              </w:rPr>
              <w:t xml:space="preserve">Процедура отримання </w:t>
            </w:r>
            <w:r w:rsidR="00A24CC8" w:rsidRPr="00124915">
              <w:rPr>
                <w:rFonts w:ascii="Times New Roman" w:hAnsi="Times New Roman" w:cs="Times New Roman"/>
                <w:i/>
                <w:color w:val="000000" w:themeColor="text1"/>
                <w:sz w:val="24"/>
                <w:szCs w:val="24"/>
              </w:rPr>
              <w:t xml:space="preserve">підтвердження </w:t>
            </w:r>
            <w:proofErr w:type="spellStart"/>
            <w:r w:rsidR="00A24CC8" w:rsidRPr="00124915">
              <w:rPr>
                <w:rFonts w:ascii="Times New Roman" w:hAnsi="Times New Roman" w:cs="Times New Roman"/>
                <w:i/>
                <w:color w:val="000000" w:themeColor="text1"/>
                <w:sz w:val="24"/>
                <w:szCs w:val="24"/>
              </w:rPr>
              <w:t>Держдікслужбою</w:t>
            </w:r>
            <w:proofErr w:type="spellEnd"/>
            <w:r w:rsidR="00A24CC8" w:rsidRPr="00124915">
              <w:rPr>
                <w:rFonts w:ascii="Times New Roman" w:hAnsi="Times New Roman" w:cs="Times New Roman"/>
                <w:i/>
                <w:color w:val="000000" w:themeColor="text1"/>
                <w:sz w:val="24"/>
                <w:szCs w:val="24"/>
              </w:rPr>
              <w:t xml:space="preserve"> документу, що підтверджує </w:t>
            </w:r>
            <w:r w:rsidRPr="00124915">
              <w:rPr>
                <w:rFonts w:ascii="Times New Roman" w:hAnsi="Times New Roman" w:cs="Times New Roman"/>
                <w:i/>
                <w:color w:val="000000" w:themeColor="text1"/>
                <w:sz w:val="24"/>
                <w:szCs w:val="24"/>
                <w:shd w:val="clear" w:color="auto" w:fill="FFFFFF"/>
              </w:rPr>
              <w:t xml:space="preserve"> відповідність умов виробництва поданого на реєстрацію лікарського засобу (крім діючих речовин (субстанцій) чинним в Україні вимогам належної виробничої практики</w:t>
            </w:r>
            <w:r w:rsidR="00A24CC8" w:rsidRPr="00124915">
              <w:rPr>
                <w:rFonts w:ascii="Times New Roman" w:hAnsi="Times New Roman" w:cs="Times New Roman"/>
                <w:i/>
                <w:color w:val="000000" w:themeColor="text1"/>
                <w:sz w:val="24"/>
                <w:szCs w:val="24"/>
                <w:shd w:val="clear" w:color="auto" w:fill="FFFFFF"/>
              </w:rPr>
              <w:t xml:space="preserve"> </w:t>
            </w:r>
            <w:r w:rsidR="008D062D" w:rsidRPr="00124915">
              <w:rPr>
                <w:rFonts w:ascii="Times New Roman" w:hAnsi="Times New Roman" w:cs="Times New Roman"/>
                <w:i/>
                <w:color w:val="000000" w:themeColor="text1"/>
                <w:sz w:val="24"/>
                <w:szCs w:val="24"/>
                <w:shd w:val="clear" w:color="auto" w:fill="FFFFFF"/>
              </w:rPr>
              <w:t xml:space="preserve">складна та не </w:t>
            </w:r>
            <w:proofErr w:type="spellStart"/>
            <w:r w:rsidR="008D062D" w:rsidRPr="00124915">
              <w:rPr>
                <w:rFonts w:ascii="Times New Roman" w:hAnsi="Times New Roman" w:cs="Times New Roman"/>
                <w:i/>
                <w:color w:val="000000" w:themeColor="text1"/>
                <w:sz w:val="24"/>
                <w:szCs w:val="24"/>
                <w:shd w:val="clear" w:color="auto" w:fill="FFFFFF"/>
              </w:rPr>
              <w:t>виправадана</w:t>
            </w:r>
            <w:proofErr w:type="spellEnd"/>
            <w:r w:rsidR="008D062D" w:rsidRPr="00124915">
              <w:rPr>
                <w:rFonts w:ascii="Times New Roman" w:hAnsi="Times New Roman" w:cs="Times New Roman"/>
                <w:i/>
                <w:color w:val="000000" w:themeColor="text1"/>
                <w:sz w:val="24"/>
                <w:szCs w:val="24"/>
                <w:shd w:val="clear" w:color="auto" w:fill="FFFFFF"/>
              </w:rPr>
              <w:t xml:space="preserve"> і фактично затримуватиме процес реєстрації лікарського засобу на кілька місяців.</w:t>
            </w:r>
          </w:p>
          <w:p w14:paraId="6A86495F" w14:textId="77777777" w:rsidR="003F0E04" w:rsidRPr="00124915" w:rsidRDefault="003F0E04" w:rsidP="00B02B29">
            <w:pPr>
              <w:jc w:val="both"/>
              <w:rPr>
                <w:rFonts w:ascii="Times New Roman" w:hAnsi="Times New Roman" w:cs="Times New Roman"/>
                <w:color w:val="000000" w:themeColor="text1"/>
                <w:sz w:val="24"/>
                <w:szCs w:val="24"/>
                <w:shd w:val="clear" w:color="auto" w:fill="FFFFFF"/>
              </w:rPr>
            </w:pPr>
          </w:p>
        </w:tc>
      </w:tr>
      <w:tr w:rsidR="003F0E04" w:rsidRPr="00124915" w14:paraId="55F3F407" w14:textId="77777777" w:rsidTr="007D0C72">
        <w:tc>
          <w:tcPr>
            <w:tcW w:w="14122" w:type="dxa"/>
          </w:tcPr>
          <w:p w14:paraId="3B1034C2" w14:textId="77777777" w:rsidR="003F0E04" w:rsidRPr="00124915" w:rsidRDefault="003F0E04" w:rsidP="00B02B29">
            <w:pPr>
              <w:jc w:val="both"/>
              <w:rPr>
                <w:rFonts w:ascii="Times New Roman" w:hAnsi="Times New Roman" w:cs="Times New Roman"/>
                <w:b/>
                <w:i/>
                <w:color w:val="000000" w:themeColor="text1"/>
                <w:sz w:val="24"/>
                <w:szCs w:val="24"/>
                <w:shd w:val="clear" w:color="auto" w:fill="FFFFFF"/>
              </w:rPr>
            </w:pPr>
            <w:r w:rsidRPr="00124915">
              <w:rPr>
                <w:rFonts w:ascii="Times New Roman" w:hAnsi="Times New Roman" w:cs="Times New Roman"/>
                <w:b/>
                <w:i/>
                <w:color w:val="000000" w:themeColor="text1"/>
                <w:sz w:val="24"/>
                <w:szCs w:val="24"/>
                <w:shd w:val="clear" w:color="auto" w:fill="FFFFFF"/>
              </w:rPr>
              <w:t>Пропозиції вирішення:</w:t>
            </w:r>
          </w:p>
          <w:p w14:paraId="77C4DA34" w14:textId="2216EC76" w:rsidR="003F0E04" w:rsidRPr="00124915" w:rsidRDefault="003A1C39" w:rsidP="00B02B29">
            <w:pPr>
              <w:jc w:val="both"/>
              <w:rPr>
                <w:rFonts w:ascii="Times New Roman" w:hAnsi="Times New Roman" w:cs="Times New Roman"/>
                <w:i/>
                <w:color w:val="000000" w:themeColor="text1"/>
                <w:sz w:val="24"/>
                <w:szCs w:val="24"/>
                <w:shd w:val="clear" w:color="auto" w:fill="FFFFFF"/>
              </w:rPr>
            </w:pPr>
            <w:proofErr w:type="spellStart"/>
            <w:r w:rsidRPr="00124915">
              <w:rPr>
                <w:rFonts w:ascii="Times New Roman" w:eastAsia="Times New Roman" w:hAnsi="Times New Roman" w:cs="Times New Roman"/>
                <w:i/>
                <w:color w:val="000000" w:themeColor="text1"/>
                <w:sz w:val="24"/>
                <w:szCs w:val="24"/>
                <w:lang w:eastAsia="uk-UA"/>
              </w:rPr>
              <w:t>У</w:t>
            </w:r>
            <w:r w:rsidR="003F0E04" w:rsidRPr="00124915">
              <w:rPr>
                <w:rFonts w:ascii="Times New Roman" w:eastAsia="Times New Roman" w:hAnsi="Times New Roman" w:cs="Times New Roman"/>
                <w:i/>
                <w:color w:val="000000" w:themeColor="text1"/>
                <w:sz w:val="24"/>
                <w:szCs w:val="24"/>
                <w:lang w:eastAsia="uk-UA"/>
              </w:rPr>
              <w:t>нести</w:t>
            </w:r>
            <w:proofErr w:type="spellEnd"/>
            <w:r w:rsidR="003F0E04" w:rsidRPr="00124915">
              <w:rPr>
                <w:rFonts w:ascii="Times New Roman" w:eastAsia="Times New Roman" w:hAnsi="Times New Roman" w:cs="Times New Roman"/>
                <w:i/>
                <w:color w:val="000000" w:themeColor="text1"/>
                <w:sz w:val="24"/>
                <w:szCs w:val="24"/>
                <w:lang w:eastAsia="uk-UA"/>
              </w:rPr>
              <w:t xml:space="preserve"> відповідні зміни до </w:t>
            </w:r>
            <w:r w:rsidR="008D062D" w:rsidRPr="00124915">
              <w:rPr>
                <w:rFonts w:ascii="Times New Roman" w:hAnsi="Times New Roman" w:cs="Times New Roman"/>
                <w:i/>
                <w:color w:val="000000" w:themeColor="text1"/>
                <w:sz w:val="24"/>
                <w:szCs w:val="24"/>
                <w:shd w:val="clear" w:color="auto" w:fill="FFFFFF"/>
              </w:rPr>
              <w:t>Наказу Міністерства охорони здоров’я «</w:t>
            </w:r>
            <w:r w:rsidR="008D062D" w:rsidRPr="00124915">
              <w:rPr>
                <w:rFonts w:ascii="Times New Roman" w:hAnsi="Times New Roman" w:cs="Times New Roman"/>
                <w:bCs/>
                <w:i/>
                <w:color w:val="000000" w:themeColor="text1"/>
                <w:sz w:val="24"/>
                <w:szCs w:val="24"/>
                <w:shd w:val="clear" w:color="auto" w:fill="FFFFFF"/>
              </w:rPr>
              <w:t>Про затвердження Порядку проведення підтвердження відповідності умов виробництва лікарських засобів вимогам належної виробничої практики</w:t>
            </w:r>
            <w:r w:rsidR="008D062D" w:rsidRPr="00124915">
              <w:rPr>
                <w:rFonts w:ascii="Times New Roman" w:hAnsi="Times New Roman" w:cs="Times New Roman"/>
                <w:i/>
                <w:color w:val="000000" w:themeColor="text1"/>
                <w:sz w:val="24"/>
                <w:szCs w:val="24"/>
                <w:shd w:val="clear" w:color="auto" w:fill="FFFFFF"/>
              </w:rPr>
              <w:t xml:space="preserve">» </w:t>
            </w:r>
            <w:r w:rsidR="008D062D" w:rsidRPr="00124915">
              <w:rPr>
                <w:rFonts w:ascii="Times New Roman" w:hAnsi="Times New Roman" w:cs="Times New Roman"/>
                <w:bCs/>
                <w:i/>
                <w:color w:val="000000" w:themeColor="text1"/>
                <w:sz w:val="24"/>
                <w:szCs w:val="24"/>
                <w:shd w:val="clear" w:color="auto" w:fill="FFFFFF"/>
              </w:rPr>
              <w:t>27.12.2012 № 1130 з метою спрощення цих процеду</w:t>
            </w:r>
            <w:r w:rsidR="003018E5" w:rsidRPr="00124915">
              <w:rPr>
                <w:rFonts w:ascii="Times New Roman" w:hAnsi="Times New Roman" w:cs="Times New Roman"/>
                <w:bCs/>
                <w:i/>
                <w:color w:val="000000" w:themeColor="text1"/>
                <w:sz w:val="24"/>
                <w:szCs w:val="24"/>
                <w:shd w:val="clear" w:color="auto" w:fill="FFFFFF"/>
              </w:rPr>
              <w:t>р а також</w:t>
            </w:r>
            <w:r w:rsidR="001F4AA7" w:rsidRPr="00124915">
              <w:rPr>
                <w:rFonts w:ascii="Times New Roman" w:hAnsi="Times New Roman" w:cs="Times New Roman"/>
                <w:bCs/>
                <w:i/>
                <w:color w:val="000000" w:themeColor="text1"/>
                <w:sz w:val="24"/>
                <w:szCs w:val="24"/>
                <w:shd w:val="clear" w:color="auto" w:fill="FFFFFF"/>
              </w:rPr>
              <w:t xml:space="preserve"> до</w:t>
            </w:r>
            <w:r w:rsidR="003018E5" w:rsidRPr="00124915">
              <w:rPr>
                <w:rFonts w:ascii="Times New Roman" w:hAnsi="Times New Roman" w:cs="Times New Roman"/>
                <w:bCs/>
                <w:i/>
                <w:color w:val="000000" w:themeColor="text1"/>
                <w:sz w:val="24"/>
                <w:szCs w:val="24"/>
                <w:shd w:val="clear" w:color="auto" w:fill="FFFFFF"/>
              </w:rPr>
              <w:t xml:space="preserve"> </w:t>
            </w:r>
            <w:r w:rsidR="001F4AA7" w:rsidRPr="00124915">
              <w:rPr>
                <w:rFonts w:ascii="Times New Roman" w:hAnsi="Times New Roman" w:cs="Times New Roman"/>
                <w:bCs/>
                <w:i/>
                <w:color w:val="000000" w:themeColor="text1"/>
                <w:sz w:val="24"/>
                <w:szCs w:val="24"/>
                <w:shd w:val="clear" w:color="auto" w:fill="FFFFFF"/>
              </w:rPr>
              <w:t>Постанови Кабінету Міністрів України «Про затвердження Порядку державної реєстрації (перереєстрації) лікарських засобів і розмірів збору за їх державну реєстрацію (перереєстрацію)» від 26 травня 2005 р. № 376, Наказу Міністерства охорони здоров’я «Про затвердження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від 26.08.2005  № 426 з метою</w:t>
            </w:r>
            <w:r w:rsidR="00B447F9" w:rsidRPr="00124915">
              <w:rPr>
                <w:rFonts w:ascii="Times New Roman" w:hAnsi="Times New Roman" w:cs="Times New Roman"/>
                <w:bCs/>
                <w:i/>
                <w:color w:val="000000" w:themeColor="text1"/>
                <w:sz w:val="24"/>
                <w:szCs w:val="24"/>
                <w:shd w:val="clear" w:color="auto" w:fill="FFFFFF"/>
              </w:rPr>
              <w:t xml:space="preserve"> відокремлення процедури підтвердження </w:t>
            </w:r>
            <w:proofErr w:type="spellStart"/>
            <w:r w:rsidR="00B447F9" w:rsidRPr="00124915">
              <w:rPr>
                <w:rFonts w:ascii="Times New Roman" w:hAnsi="Times New Roman" w:cs="Times New Roman"/>
                <w:bCs/>
                <w:i/>
                <w:color w:val="000000" w:themeColor="text1"/>
                <w:sz w:val="24"/>
                <w:szCs w:val="24"/>
                <w:shd w:val="clear" w:color="auto" w:fill="FFFFFF"/>
              </w:rPr>
              <w:t>Держлікслужби</w:t>
            </w:r>
            <w:proofErr w:type="spellEnd"/>
            <w:r w:rsidR="00B447F9" w:rsidRPr="00124915">
              <w:rPr>
                <w:rFonts w:ascii="Times New Roman" w:hAnsi="Times New Roman" w:cs="Times New Roman"/>
                <w:bCs/>
                <w:i/>
                <w:color w:val="000000" w:themeColor="text1"/>
                <w:sz w:val="24"/>
                <w:szCs w:val="24"/>
                <w:shd w:val="clear" w:color="auto" w:fill="FFFFFF"/>
              </w:rPr>
              <w:t xml:space="preserve"> від  внесення препарату до Єдиного державного реєстру лікарських засобів.</w:t>
            </w:r>
            <w:r w:rsidR="001F4AA7" w:rsidRPr="00124915">
              <w:rPr>
                <w:rFonts w:ascii="Times New Roman" w:hAnsi="Times New Roman" w:cs="Times New Roman"/>
                <w:bCs/>
                <w:i/>
                <w:color w:val="000000" w:themeColor="text1"/>
                <w:sz w:val="24"/>
                <w:szCs w:val="24"/>
                <w:shd w:val="clear" w:color="auto" w:fill="FFFFFF"/>
              </w:rPr>
              <w:t xml:space="preserve"> </w:t>
            </w:r>
          </w:p>
        </w:tc>
      </w:tr>
    </w:tbl>
    <w:p w14:paraId="559B5FD1" w14:textId="77777777" w:rsidR="00D24667" w:rsidRPr="00124915" w:rsidRDefault="00D24667" w:rsidP="00CF5620">
      <w:pPr>
        <w:jc w:val="both"/>
        <w:rPr>
          <w:rFonts w:ascii="Times New Roman" w:hAnsi="Times New Roman" w:cs="Times New Roman"/>
          <w:color w:val="000000" w:themeColor="text1"/>
          <w:shd w:val="clear" w:color="auto" w:fill="FFFFFF"/>
        </w:rPr>
      </w:pPr>
    </w:p>
    <w:p w14:paraId="7B1BEEB9" w14:textId="63707CA8" w:rsidR="00763FB2" w:rsidRPr="00124915" w:rsidRDefault="00763FB2" w:rsidP="00CF5620">
      <w:pPr>
        <w:jc w:val="both"/>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t xml:space="preserve">Наявність таких </w:t>
      </w:r>
      <w:r w:rsidR="00297950" w:rsidRPr="00124915">
        <w:rPr>
          <w:rFonts w:ascii="Times New Roman" w:hAnsi="Times New Roman" w:cs="Times New Roman"/>
          <w:color w:val="000000" w:themeColor="text1"/>
          <w:sz w:val="24"/>
          <w:szCs w:val="24"/>
        </w:rPr>
        <w:t>послаблень економить кілька місяців часу на підготовку матеріалів для державної реєстрації</w:t>
      </w:r>
      <w:r w:rsidR="00F80035" w:rsidRPr="00124915">
        <w:rPr>
          <w:rFonts w:ascii="Times New Roman" w:hAnsi="Times New Roman" w:cs="Times New Roman"/>
          <w:color w:val="000000" w:themeColor="text1"/>
          <w:sz w:val="24"/>
          <w:szCs w:val="24"/>
        </w:rPr>
        <w:t>, однак, як вже зазначалось, теоретично скористатись цими процедурами в України можуть лише</w:t>
      </w:r>
      <w:r w:rsidR="00B22B9F" w:rsidRPr="00124915">
        <w:rPr>
          <w:rFonts w:ascii="Times New Roman" w:hAnsi="Times New Roman" w:cs="Times New Roman"/>
          <w:color w:val="000000" w:themeColor="text1"/>
          <w:sz w:val="24"/>
          <w:szCs w:val="24"/>
        </w:rPr>
        <w:t xml:space="preserve"> два виробника</w:t>
      </w:r>
      <w:r w:rsidR="00297950" w:rsidRPr="00124915">
        <w:rPr>
          <w:rFonts w:ascii="Times New Roman" w:hAnsi="Times New Roman" w:cs="Times New Roman"/>
          <w:color w:val="000000" w:themeColor="text1"/>
          <w:sz w:val="24"/>
          <w:szCs w:val="24"/>
        </w:rPr>
        <w:t xml:space="preserve"> </w:t>
      </w:r>
      <w:r w:rsidR="00F80035" w:rsidRPr="00124915">
        <w:rPr>
          <w:rFonts w:ascii="Times New Roman" w:hAnsi="Times New Roman" w:cs="Times New Roman"/>
          <w:color w:val="000000" w:themeColor="text1"/>
          <w:sz w:val="24"/>
          <w:szCs w:val="24"/>
        </w:rPr>
        <w:t xml:space="preserve">вакцин від гострої респіраторної хвороби COVID-19, спричиненої </w:t>
      </w:r>
      <w:proofErr w:type="spellStart"/>
      <w:r w:rsidR="00F80035" w:rsidRPr="00124915">
        <w:rPr>
          <w:rFonts w:ascii="Times New Roman" w:hAnsi="Times New Roman" w:cs="Times New Roman"/>
          <w:color w:val="000000" w:themeColor="text1"/>
          <w:sz w:val="24"/>
          <w:szCs w:val="24"/>
        </w:rPr>
        <w:t>коронавірусом</w:t>
      </w:r>
      <w:proofErr w:type="spellEnd"/>
      <w:r w:rsidR="00F80035" w:rsidRPr="00124915">
        <w:rPr>
          <w:rFonts w:ascii="Times New Roman" w:hAnsi="Times New Roman" w:cs="Times New Roman"/>
          <w:color w:val="000000" w:themeColor="text1"/>
          <w:sz w:val="24"/>
          <w:szCs w:val="24"/>
        </w:rPr>
        <w:t xml:space="preserve"> SARS-CoV-2</w:t>
      </w:r>
      <w:r w:rsidR="00B22B9F" w:rsidRPr="00124915">
        <w:rPr>
          <w:rFonts w:ascii="Times New Roman" w:hAnsi="Times New Roman" w:cs="Times New Roman"/>
          <w:color w:val="000000" w:themeColor="text1"/>
          <w:sz w:val="24"/>
          <w:szCs w:val="24"/>
        </w:rPr>
        <w:t>, які зареєстровані в визначених законодавством країнах з жорсткими регуляторними вимогами.</w:t>
      </w:r>
    </w:p>
    <w:p w14:paraId="2AA3D461" w14:textId="3C4403A2" w:rsidR="000E6DC6" w:rsidRPr="00124915" w:rsidRDefault="003A1C39" w:rsidP="00CF5620">
      <w:pPr>
        <w:jc w:val="both"/>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t>У</w:t>
      </w:r>
      <w:r w:rsidR="009D2342" w:rsidRPr="00124915">
        <w:rPr>
          <w:rFonts w:ascii="Times New Roman" w:hAnsi="Times New Roman" w:cs="Times New Roman"/>
          <w:color w:val="000000" w:themeColor="text1"/>
          <w:sz w:val="24"/>
          <w:szCs w:val="24"/>
        </w:rPr>
        <w:t xml:space="preserve"> той самий час </w:t>
      </w:r>
      <w:r w:rsidR="00AE477A" w:rsidRPr="00124915">
        <w:rPr>
          <w:rFonts w:ascii="Times New Roman" w:hAnsi="Times New Roman" w:cs="Times New Roman"/>
          <w:color w:val="000000" w:themeColor="text1"/>
          <w:sz w:val="24"/>
          <w:szCs w:val="24"/>
        </w:rPr>
        <w:t xml:space="preserve">ті самі країни з жорсткими регуляторними вимогами вже кілька місяців допускають до застосування </w:t>
      </w:r>
      <w:r w:rsidR="00B14232" w:rsidRPr="00124915">
        <w:rPr>
          <w:rFonts w:ascii="Times New Roman" w:hAnsi="Times New Roman" w:cs="Times New Roman"/>
          <w:color w:val="000000" w:themeColor="text1"/>
          <w:sz w:val="24"/>
          <w:szCs w:val="24"/>
        </w:rPr>
        <w:t>вакцин</w:t>
      </w:r>
      <w:r w:rsidR="00422BA2" w:rsidRPr="00124915">
        <w:rPr>
          <w:rFonts w:ascii="Times New Roman" w:hAnsi="Times New Roman" w:cs="Times New Roman"/>
          <w:color w:val="000000" w:themeColor="text1"/>
          <w:sz w:val="24"/>
          <w:szCs w:val="24"/>
        </w:rPr>
        <w:t>и</w:t>
      </w:r>
      <w:r w:rsidR="00B14232" w:rsidRPr="00124915">
        <w:rPr>
          <w:rFonts w:ascii="Times New Roman" w:hAnsi="Times New Roman" w:cs="Times New Roman"/>
          <w:color w:val="000000" w:themeColor="text1"/>
          <w:sz w:val="24"/>
          <w:szCs w:val="24"/>
        </w:rPr>
        <w:t xml:space="preserve"> від гострої респіраторної хвороби COVID-19, спричиненої </w:t>
      </w:r>
      <w:proofErr w:type="spellStart"/>
      <w:r w:rsidR="00B14232" w:rsidRPr="00124915">
        <w:rPr>
          <w:rFonts w:ascii="Times New Roman" w:hAnsi="Times New Roman" w:cs="Times New Roman"/>
          <w:color w:val="000000" w:themeColor="text1"/>
          <w:sz w:val="24"/>
          <w:szCs w:val="24"/>
        </w:rPr>
        <w:t>коронавірусом</w:t>
      </w:r>
      <w:proofErr w:type="spellEnd"/>
      <w:r w:rsidR="00B14232" w:rsidRPr="00124915">
        <w:rPr>
          <w:rFonts w:ascii="Times New Roman" w:hAnsi="Times New Roman" w:cs="Times New Roman"/>
          <w:color w:val="000000" w:themeColor="text1"/>
          <w:sz w:val="24"/>
          <w:szCs w:val="24"/>
        </w:rPr>
        <w:t xml:space="preserve"> SARS-CoV-2 на умовах </w:t>
      </w:r>
      <w:proofErr w:type="spellStart"/>
      <w:r w:rsidR="00B14232" w:rsidRPr="00124915">
        <w:rPr>
          <w:rFonts w:ascii="Times New Roman" w:hAnsi="Times New Roman" w:cs="Times New Roman"/>
          <w:color w:val="000000" w:themeColor="text1"/>
          <w:sz w:val="24"/>
          <w:szCs w:val="24"/>
          <w:shd w:val="clear" w:color="auto" w:fill="FFFFFF"/>
        </w:rPr>
        <w:t>Emergency</w:t>
      </w:r>
      <w:proofErr w:type="spellEnd"/>
      <w:r w:rsidR="00B14232" w:rsidRPr="00124915">
        <w:rPr>
          <w:rFonts w:ascii="Times New Roman" w:hAnsi="Times New Roman" w:cs="Times New Roman"/>
          <w:color w:val="000000" w:themeColor="text1"/>
          <w:sz w:val="24"/>
          <w:szCs w:val="24"/>
          <w:shd w:val="clear" w:color="auto" w:fill="FFFFFF"/>
        </w:rPr>
        <w:t xml:space="preserve"> </w:t>
      </w:r>
      <w:proofErr w:type="spellStart"/>
      <w:r w:rsidR="00B14232" w:rsidRPr="00124915">
        <w:rPr>
          <w:rFonts w:ascii="Times New Roman" w:hAnsi="Times New Roman" w:cs="Times New Roman"/>
          <w:color w:val="000000" w:themeColor="text1"/>
          <w:sz w:val="24"/>
          <w:szCs w:val="24"/>
          <w:shd w:val="clear" w:color="auto" w:fill="FFFFFF"/>
        </w:rPr>
        <w:t>Use</w:t>
      </w:r>
      <w:proofErr w:type="spellEnd"/>
      <w:r w:rsidR="00B14232" w:rsidRPr="00124915">
        <w:rPr>
          <w:rFonts w:ascii="Times New Roman" w:hAnsi="Times New Roman" w:cs="Times New Roman"/>
          <w:color w:val="000000" w:themeColor="text1"/>
          <w:sz w:val="24"/>
          <w:szCs w:val="24"/>
          <w:shd w:val="clear" w:color="auto" w:fill="FFFFFF"/>
        </w:rPr>
        <w:t xml:space="preserve"> </w:t>
      </w:r>
      <w:proofErr w:type="spellStart"/>
      <w:r w:rsidR="00B14232" w:rsidRPr="00124915">
        <w:rPr>
          <w:rFonts w:ascii="Times New Roman" w:hAnsi="Times New Roman" w:cs="Times New Roman"/>
          <w:color w:val="000000" w:themeColor="text1"/>
          <w:sz w:val="24"/>
          <w:szCs w:val="24"/>
          <w:shd w:val="clear" w:color="auto" w:fill="FFFFFF"/>
        </w:rPr>
        <w:t>Authorization</w:t>
      </w:r>
      <w:proofErr w:type="spellEnd"/>
      <w:r w:rsidR="0008782A" w:rsidRPr="00124915">
        <w:rPr>
          <w:rStyle w:val="FootnoteReference"/>
          <w:rFonts w:ascii="Times New Roman" w:hAnsi="Times New Roman" w:cs="Times New Roman"/>
          <w:color w:val="000000" w:themeColor="text1"/>
          <w:sz w:val="24"/>
          <w:szCs w:val="24"/>
          <w:shd w:val="clear" w:color="auto" w:fill="FFFFFF"/>
        </w:rPr>
        <w:footnoteReference w:id="21"/>
      </w:r>
      <w:r w:rsidR="000E6DC6" w:rsidRPr="00124915">
        <w:rPr>
          <w:rFonts w:ascii="Times New Roman" w:hAnsi="Times New Roman" w:cs="Times New Roman"/>
          <w:color w:val="000000" w:themeColor="text1"/>
          <w:sz w:val="24"/>
          <w:szCs w:val="24"/>
          <w:shd w:val="clear" w:color="auto" w:fill="FFFFFF"/>
        </w:rPr>
        <w:t>, так</w:t>
      </w:r>
      <w:r w:rsidR="00422BA2" w:rsidRPr="00124915">
        <w:rPr>
          <w:rFonts w:ascii="Times New Roman" w:hAnsi="Times New Roman" w:cs="Times New Roman"/>
          <w:color w:val="000000" w:themeColor="text1"/>
          <w:sz w:val="24"/>
          <w:szCs w:val="24"/>
          <w:shd w:val="clear" w:color="auto" w:fill="FFFFFF"/>
        </w:rPr>
        <w:t>,</w:t>
      </w:r>
      <w:r w:rsidR="000E6DC6" w:rsidRPr="00124915">
        <w:rPr>
          <w:rFonts w:ascii="Times New Roman" w:hAnsi="Times New Roman" w:cs="Times New Roman"/>
          <w:color w:val="000000" w:themeColor="text1"/>
          <w:sz w:val="24"/>
          <w:szCs w:val="24"/>
          <w:shd w:val="clear" w:color="auto" w:fill="FFFFFF"/>
        </w:rPr>
        <w:t xml:space="preserve"> зокрема </w:t>
      </w:r>
      <w:r w:rsidR="00422BA2" w:rsidRPr="00124915">
        <w:rPr>
          <w:rFonts w:ascii="Times New Roman" w:hAnsi="Times New Roman" w:cs="Times New Roman"/>
          <w:color w:val="000000" w:themeColor="text1"/>
          <w:sz w:val="24"/>
          <w:szCs w:val="24"/>
          <w:shd w:val="clear" w:color="auto" w:fill="FFFFFF"/>
        </w:rPr>
        <w:t>це</w:t>
      </w:r>
      <w:r w:rsidR="00B14232" w:rsidRPr="00124915">
        <w:rPr>
          <w:rFonts w:ascii="Times New Roman" w:hAnsi="Times New Roman" w:cs="Times New Roman"/>
          <w:color w:val="000000" w:themeColor="text1"/>
          <w:sz w:val="24"/>
          <w:szCs w:val="24"/>
          <w:shd w:val="clear" w:color="auto" w:fill="FFFFFF"/>
        </w:rPr>
        <w:t xml:space="preserve"> Сполучен</w:t>
      </w:r>
      <w:r w:rsidR="00422BA2" w:rsidRPr="00124915">
        <w:rPr>
          <w:rFonts w:ascii="Times New Roman" w:hAnsi="Times New Roman" w:cs="Times New Roman"/>
          <w:color w:val="000000" w:themeColor="text1"/>
          <w:sz w:val="24"/>
          <w:szCs w:val="24"/>
          <w:shd w:val="clear" w:color="auto" w:fill="FFFFFF"/>
        </w:rPr>
        <w:t>і</w:t>
      </w:r>
      <w:r w:rsidR="00B14232" w:rsidRPr="00124915">
        <w:rPr>
          <w:rFonts w:ascii="Times New Roman" w:hAnsi="Times New Roman" w:cs="Times New Roman"/>
          <w:color w:val="000000" w:themeColor="text1"/>
          <w:sz w:val="24"/>
          <w:szCs w:val="24"/>
          <w:shd w:val="clear" w:color="auto" w:fill="FFFFFF"/>
        </w:rPr>
        <w:t xml:space="preserve"> Штат</w:t>
      </w:r>
      <w:r w:rsidR="00422BA2" w:rsidRPr="00124915">
        <w:rPr>
          <w:rFonts w:ascii="Times New Roman" w:hAnsi="Times New Roman" w:cs="Times New Roman"/>
          <w:color w:val="000000" w:themeColor="text1"/>
          <w:sz w:val="24"/>
          <w:szCs w:val="24"/>
          <w:shd w:val="clear" w:color="auto" w:fill="FFFFFF"/>
        </w:rPr>
        <w:t>и</w:t>
      </w:r>
      <w:r w:rsidR="00B14232" w:rsidRPr="00124915">
        <w:rPr>
          <w:rFonts w:ascii="Times New Roman" w:hAnsi="Times New Roman" w:cs="Times New Roman"/>
          <w:color w:val="000000" w:themeColor="text1"/>
          <w:sz w:val="24"/>
          <w:szCs w:val="24"/>
          <w:shd w:val="clear" w:color="auto" w:fill="FFFFFF"/>
        </w:rPr>
        <w:t xml:space="preserve"> Америки, та </w:t>
      </w:r>
      <w:r w:rsidR="00B14232" w:rsidRPr="00124915">
        <w:rPr>
          <w:rFonts w:ascii="Times New Roman" w:hAnsi="Times New Roman" w:cs="Times New Roman"/>
          <w:color w:val="000000" w:themeColor="text1"/>
          <w:sz w:val="24"/>
          <w:szCs w:val="24"/>
        </w:rPr>
        <w:t xml:space="preserve"> </w:t>
      </w:r>
      <w:r w:rsidR="0084009B" w:rsidRPr="00124915">
        <w:rPr>
          <w:rFonts w:ascii="Times New Roman" w:hAnsi="Times New Roman" w:cs="Times New Roman"/>
          <w:color w:val="000000" w:themeColor="text1"/>
          <w:sz w:val="24"/>
          <w:szCs w:val="24"/>
        </w:rPr>
        <w:t>Європейськ</w:t>
      </w:r>
      <w:r w:rsidR="00422BA2" w:rsidRPr="00124915">
        <w:rPr>
          <w:rFonts w:ascii="Times New Roman" w:hAnsi="Times New Roman" w:cs="Times New Roman"/>
          <w:color w:val="000000" w:themeColor="text1"/>
          <w:sz w:val="24"/>
          <w:szCs w:val="24"/>
        </w:rPr>
        <w:t>ий</w:t>
      </w:r>
      <w:r w:rsidR="00B14232" w:rsidRPr="00124915">
        <w:rPr>
          <w:rFonts w:ascii="Times New Roman" w:hAnsi="Times New Roman" w:cs="Times New Roman"/>
          <w:color w:val="000000" w:themeColor="text1"/>
          <w:sz w:val="24"/>
          <w:szCs w:val="24"/>
        </w:rPr>
        <w:t xml:space="preserve"> Союз</w:t>
      </w:r>
      <w:r w:rsidR="0084009B" w:rsidRPr="00124915">
        <w:rPr>
          <w:rFonts w:ascii="Times New Roman" w:hAnsi="Times New Roman" w:cs="Times New Roman"/>
          <w:color w:val="000000" w:themeColor="text1"/>
          <w:sz w:val="24"/>
          <w:szCs w:val="24"/>
        </w:rPr>
        <w:t xml:space="preserve">. </w:t>
      </w:r>
    </w:p>
    <w:p w14:paraId="6D6B13B1" w14:textId="7BB2D36B" w:rsidR="009D2342" w:rsidRPr="00124915" w:rsidRDefault="0084009B" w:rsidP="00CF5620">
      <w:pPr>
        <w:jc w:val="both"/>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lastRenderedPageBreak/>
        <w:t>Цей механізм вже тут і зараз</w:t>
      </w:r>
      <w:r w:rsidR="004A018E" w:rsidRPr="00124915">
        <w:rPr>
          <w:rFonts w:ascii="Times New Roman" w:hAnsi="Times New Roman" w:cs="Times New Roman"/>
          <w:color w:val="000000" w:themeColor="text1"/>
          <w:sz w:val="24"/>
          <w:szCs w:val="24"/>
        </w:rPr>
        <w:t xml:space="preserve"> здат</w:t>
      </w:r>
      <w:r w:rsidR="00422BA2" w:rsidRPr="00124915">
        <w:rPr>
          <w:rFonts w:ascii="Times New Roman" w:hAnsi="Times New Roman" w:cs="Times New Roman"/>
          <w:color w:val="000000" w:themeColor="text1"/>
          <w:sz w:val="24"/>
          <w:szCs w:val="24"/>
        </w:rPr>
        <w:t>ний</w:t>
      </w:r>
      <w:r w:rsidR="004A018E" w:rsidRPr="00124915">
        <w:rPr>
          <w:rFonts w:ascii="Times New Roman" w:hAnsi="Times New Roman" w:cs="Times New Roman"/>
          <w:color w:val="000000" w:themeColor="text1"/>
          <w:sz w:val="24"/>
          <w:szCs w:val="24"/>
        </w:rPr>
        <w:t xml:space="preserve"> рятувати життя людей</w:t>
      </w:r>
      <w:r w:rsidR="004A018E" w:rsidRPr="00124915">
        <w:rPr>
          <w:rStyle w:val="FootnoteReference"/>
          <w:rFonts w:ascii="Times New Roman" w:hAnsi="Times New Roman" w:cs="Times New Roman"/>
          <w:color w:val="000000" w:themeColor="text1"/>
          <w:sz w:val="24"/>
          <w:szCs w:val="24"/>
        </w:rPr>
        <w:footnoteReference w:id="22"/>
      </w:r>
      <w:r w:rsidR="004A018E" w:rsidRPr="00124915">
        <w:rPr>
          <w:rFonts w:ascii="Times New Roman" w:hAnsi="Times New Roman" w:cs="Times New Roman"/>
          <w:color w:val="000000" w:themeColor="text1"/>
          <w:sz w:val="24"/>
          <w:szCs w:val="24"/>
        </w:rPr>
        <w:t xml:space="preserve"> і є чудовою </w:t>
      </w:r>
      <w:r w:rsidR="00C03637" w:rsidRPr="00124915">
        <w:rPr>
          <w:rFonts w:ascii="Times New Roman" w:hAnsi="Times New Roman" w:cs="Times New Roman"/>
          <w:color w:val="000000" w:themeColor="text1"/>
          <w:sz w:val="24"/>
          <w:szCs w:val="24"/>
        </w:rPr>
        <w:t xml:space="preserve">можливістю отримати вакцинацію ще до завершення третьої фази </w:t>
      </w:r>
      <w:r w:rsidR="00BF303A" w:rsidRPr="00124915">
        <w:rPr>
          <w:rFonts w:ascii="Times New Roman" w:hAnsi="Times New Roman" w:cs="Times New Roman"/>
          <w:color w:val="000000" w:themeColor="text1"/>
          <w:sz w:val="24"/>
          <w:szCs w:val="24"/>
        </w:rPr>
        <w:t>клінічних випробувань</w:t>
      </w:r>
      <w:r w:rsidR="00C03637" w:rsidRPr="00124915">
        <w:rPr>
          <w:rFonts w:ascii="Times New Roman" w:hAnsi="Times New Roman" w:cs="Times New Roman"/>
          <w:color w:val="000000" w:themeColor="text1"/>
          <w:sz w:val="24"/>
          <w:szCs w:val="24"/>
        </w:rPr>
        <w:t xml:space="preserve"> в світі, фактично відкрити раніше завершення офіційної процедури </w:t>
      </w:r>
      <w:r w:rsidR="0007406A" w:rsidRPr="00124915">
        <w:rPr>
          <w:rFonts w:ascii="Times New Roman" w:hAnsi="Times New Roman" w:cs="Times New Roman"/>
          <w:color w:val="000000" w:themeColor="text1"/>
          <w:sz w:val="24"/>
          <w:szCs w:val="24"/>
        </w:rPr>
        <w:t xml:space="preserve">реєстрації  можливість поставки препарату на ринок </w:t>
      </w:r>
      <w:r w:rsidR="001973E1" w:rsidRPr="00124915">
        <w:rPr>
          <w:rFonts w:ascii="Times New Roman" w:hAnsi="Times New Roman" w:cs="Times New Roman"/>
          <w:color w:val="000000" w:themeColor="text1"/>
          <w:sz w:val="24"/>
          <w:szCs w:val="24"/>
        </w:rPr>
        <w:t>і, можливо, отримати кращі фінансові умови для закупівлі препарату.</w:t>
      </w:r>
    </w:p>
    <w:p w14:paraId="158194FF" w14:textId="77777777" w:rsidR="00385467" w:rsidRPr="00124915" w:rsidRDefault="005D0B77" w:rsidP="00CF5620">
      <w:pPr>
        <w:jc w:val="both"/>
        <w:rPr>
          <w:rStyle w:val="rvts44"/>
          <w:rFonts w:ascii="Times New Roman" w:hAnsi="Times New Roman" w:cs="Times New Roman"/>
          <w:bCs/>
          <w:color w:val="000000" w:themeColor="text1"/>
          <w:sz w:val="24"/>
          <w:szCs w:val="24"/>
          <w:shd w:val="clear" w:color="auto" w:fill="FFFFFF"/>
        </w:rPr>
      </w:pPr>
      <w:r w:rsidRPr="00124915">
        <w:rPr>
          <w:rFonts w:ascii="Times New Roman" w:hAnsi="Times New Roman" w:cs="Times New Roman"/>
          <w:color w:val="000000" w:themeColor="text1"/>
          <w:sz w:val="24"/>
          <w:szCs w:val="24"/>
        </w:rPr>
        <w:t>В</w:t>
      </w:r>
      <w:r w:rsidR="00C274FF" w:rsidRPr="00124915">
        <w:rPr>
          <w:rFonts w:ascii="Times New Roman" w:hAnsi="Times New Roman" w:cs="Times New Roman"/>
          <w:color w:val="000000" w:themeColor="text1"/>
          <w:sz w:val="24"/>
          <w:szCs w:val="24"/>
        </w:rPr>
        <w:t xml:space="preserve"> Україні </w:t>
      </w:r>
      <w:r w:rsidRPr="00124915">
        <w:rPr>
          <w:rFonts w:ascii="Times New Roman" w:hAnsi="Times New Roman" w:cs="Times New Roman"/>
          <w:color w:val="000000" w:themeColor="text1"/>
          <w:sz w:val="24"/>
          <w:szCs w:val="24"/>
        </w:rPr>
        <w:t xml:space="preserve"> Закон</w:t>
      </w:r>
      <w:r w:rsidR="00C274FF" w:rsidRPr="00124915">
        <w:rPr>
          <w:rFonts w:ascii="Times New Roman" w:hAnsi="Times New Roman" w:cs="Times New Roman"/>
          <w:color w:val="000000" w:themeColor="text1"/>
          <w:sz w:val="24"/>
          <w:szCs w:val="24"/>
        </w:rPr>
        <w:t>ом</w:t>
      </w:r>
      <w:r w:rsidRPr="00124915">
        <w:rPr>
          <w:rFonts w:ascii="Times New Roman" w:hAnsi="Times New Roman" w:cs="Times New Roman"/>
          <w:color w:val="000000" w:themeColor="text1"/>
          <w:sz w:val="24"/>
          <w:szCs w:val="24"/>
        </w:rPr>
        <w:t xml:space="preserve"> України «</w:t>
      </w:r>
      <w:r w:rsidR="00DC68B3" w:rsidRPr="00124915">
        <w:rPr>
          <w:rFonts w:ascii="Times New Roman" w:hAnsi="Times New Roman" w:cs="Times New Roman"/>
          <w:bCs/>
          <w:color w:val="000000" w:themeColor="text1"/>
          <w:sz w:val="24"/>
          <w:szCs w:val="24"/>
          <w:shd w:val="clear" w:color="auto" w:fill="FFFFFF"/>
        </w:rPr>
        <w:t xml:space="preserve">Про внесення змін до деяких законів України щодо забезпечення лікування </w:t>
      </w:r>
      <w:proofErr w:type="spellStart"/>
      <w:r w:rsidR="00DC68B3" w:rsidRPr="00124915">
        <w:rPr>
          <w:rFonts w:ascii="Times New Roman" w:hAnsi="Times New Roman" w:cs="Times New Roman"/>
          <w:bCs/>
          <w:color w:val="000000" w:themeColor="text1"/>
          <w:sz w:val="24"/>
          <w:szCs w:val="24"/>
          <w:shd w:val="clear" w:color="auto" w:fill="FFFFFF"/>
        </w:rPr>
        <w:t>коронавірусної</w:t>
      </w:r>
      <w:proofErr w:type="spellEnd"/>
      <w:r w:rsidR="00DC68B3" w:rsidRPr="00124915">
        <w:rPr>
          <w:rFonts w:ascii="Times New Roman" w:hAnsi="Times New Roman" w:cs="Times New Roman"/>
          <w:bCs/>
          <w:color w:val="000000" w:themeColor="text1"/>
          <w:sz w:val="24"/>
          <w:szCs w:val="24"/>
          <w:shd w:val="clear" w:color="auto" w:fill="FFFFFF"/>
        </w:rPr>
        <w:t xml:space="preserve"> хвороби (COVID-19)» від </w:t>
      </w:r>
      <w:r w:rsidR="00C274FF" w:rsidRPr="00124915">
        <w:rPr>
          <w:rStyle w:val="rvts44"/>
          <w:rFonts w:ascii="Times New Roman" w:hAnsi="Times New Roman" w:cs="Times New Roman"/>
          <w:bCs/>
          <w:color w:val="000000" w:themeColor="text1"/>
          <w:sz w:val="24"/>
          <w:szCs w:val="24"/>
          <w:shd w:val="clear" w:color="auto" w:fill="FFFFFF"/>
        </w:rPr>
        <w:t>30 березня 2020 року</w:t>
      </w:r>
      <w:r w:rsidR="00DD01CC" w:rsidRPr="00124915">
        <w:rPr>
          <w:rFonts w:ascii="Times New Roman" w:hAnsi="Times New Roman" w:cs="Times New Roman"/>
          <w:color w:val="000000" w:themeColor="text1"/>
          <w:sz w:val="24"/>
          <w:szCs w:val="24"/>
        </w:rPr>
        <w:t xml:space="preserve"> </w:t>
      </w:r>
      <w:r w:rsidR="00C274FF" w:rsidRPr="00124915">
        <w:rPr>
          <w:rStyle w:val="rvts44"/>
          <w:rFonts w:ascii="Times New Roman" w:hAnsi="Times New Roman" w:cs="Times New Roman"/>
          <w:bCs/>
          <w:color w:val="000000" w:themeColor="text1"/>
          <w:sz w:val="24"/>
          <w:szCs w:val="24"/>
          <w:shd w:val="clear" w:color="auto" w:fill="FFFFFF"/>
        </w:rPr>
        <w:t>№ 539-IX</w:t>
      </w:r>
      <w:r w:rsidR="00DD01CC" w:rsidRPr="00124915">
        <w:rPr>
          <w:rStyle w:val="rvts44"/>
          <w:rFonts w:ascii="Times New Roman" w:hAnsi="Times New Roman" w:cs="Times New Roman"/>
          <w:bCs/>
          <w:color w:val="000000" w:themeColor="text1"/>
          <w:sz w:val="24"/>
          <w:szCs w:val="24"/>
          <w:shd w:val="clear" w:color="auto" w:fill="FFFFFF"/>
        </w:rPr>
        <w:t xml:space="preserve"> вже зроблено спробу </w:t>
      </w:r>
      <w:r w:rsidR="004F283D" w:rsidRPr="00124915">
        <w:rPr>
          <w:rStyle w:val="rvts44"/>
          <w:rFonts w:ascii="Times New Roman" w:hAnsi="Times New Roman" w:cs="Times New Roman"/>
          <w:bCs/>
          <w:color w:val="000000" w:themeColor="text1"/>
          <w:sz w:val="24"/>
          <w:szCs w:val="24"/>
          <w:shd w:val="clear" w:color="auto" w:fill="FFFFFF"/>
        </w:rPr>
        <w:t xml:space="preserve"> надання подібного дозволу </w:t>
      </w:r>
      <w:r w:rsidR="009A5420" w:rsidRPr="00124915">
        <w:rPr>
          <w:rStyle w:val="rvts44"/>
          <w:rFonts w:ascii="Times New Roman" w:hAnsi="Times New Roman" w:cs="Times New Roman"/>
          <w:bCs/>
          <w:color w:val="000000" w:themeColor="text1"/>
          <w:sz w:val="24"/>
          <w:szCs w:val="24"/>
          <w:shd w:val="clear" w:color="auto" w:fill="FFFFFF"/>
        </w:rPr>
        <w:t xml:space="preserve"> застосовувати,-</w:t>
      </w:r>
    </w:p>
    <w:p w14:paraId="49B1B8AF" w14:textId="326FA868" w:rsidR="00F201C8" w:rsidRPr="00124915" w:rsidRDefault="004F283D" w:rsidP="00CF5620">
      <w:pPr>
        <w:jc w:val="both"/>
        <w:rPr>
          <w:rFonts w:ascii="Times New Roman" w:hAnsi="Times New Roman" w:cs="Times New Roman"/>
          <w:bCs/>
          <w:color w:val="000000" w:themeColor="text1"/>
          <w:sz w:val="24"/>
          <w:szCs w:val="24"/>
          <w:shd w:val="clear" w:color="auto" w:fill="FFFFFF"/>
        </w:rPr>
      </w:pPr>
      <w:r w:rsidRPr="00124915">
        <w:rPr>
          <w:rStyle w:val="rvts44"/>
          <w:rFonts w:ascii="Times New Roman" w:hAnsi="Times New Roman" w:cs="Times New Roman"/>
          <w:bCs/>
          <w:i/>
          <w:color w:val="000000" w:themeColor="text1"/>
          <w:sz w:val="24"/>
          <w:szCs w:val="24"/>
          <w:shd w:val="clear" w:color="auto" w:fill="FFFFFF"/>
        </w:rPr>
        <w:t>«</w:t>
      </w:r>
      <w:r w:rsidRPr="00124915">
        <w:rPr>
          <w:rFonts w:ascii="Times New Roman" w:hAnsi="Times New Roman" w:cs="Times New Roman"/>
          <w:i/>
          <w:color w:val="000000" w:themeColor="text1"/>
          <w:sz w:val="24"/>
          <w:szCs w:val="24"/>
          <w:shd w:val="clear" w:color="auto" w:fill="FFFFFF"/>
        </w:rPr>
        <w:t xml:space="preserve">незареєстровані лікарські засоби, що рекомендовані офіційним органом Сполучених Штатів Америки, країн - членів Європейського Союзу, Великобританії, Швейцарської Конфедерації, Японії, Австралії, Канади, Китайської Народної Республіки, Держави Ізраїль для лікування </w:t>
      </w:r>
      <w:proofErr w:type="spellStart"/>
      <w:r w:rsidRPr="00124915">
        <w:rPr>
          <w:rFonts w:ascii="Times New Roman" w:hAnsi="Times New Roman" w:cs="Times New Roman"/>
          <w:i/>
          <w:color w:val="000000" w:themeColor="text1"/>
          <w:sz w:val="24"/>
          <w:szCs w:val="24"/>
          <w:shd w:val="clear" w:color="auto" w:fill="FFFFFF"/>
        </w:rPr>
        <w:t>коронавірусної</w:t>
      </w:r>
      <w:proofErr w:type="spellEnd"/>
      <w:r w:rsidRPr="00124915">
        <w:rPr>
          <w:rFonts w:ascii="Times New Roman" w:hAnsi="Times New Roman" w:cs="Times New Roman"/>
          <w:i/>
          <w:color w:val="000000" w:themeColor="text1"/>
          <w:sz w:val="24"/>
          <w:szCs w:val="24"/>
          <w:shd w:val="clear" w:color="auto" w:fill="FFFFFF"/>
        </w:rPr>
        <w:t xml:space="preserve"> хвороби (COVID-19) у відповідній країні».</w:t>
      </w:r>
    </w:p>
    <w:p w14:paraId="25A79A2B" w14:textId="52F31F2C" w:rsidR="001973E1" w:rsidRPr="00124915" w:rsidRDefault="009A5420" w:rsidP="00CF5620">
      <w:pPr>
        <w:jc w:val="both"/>
        <w:rPr>
          <w:rFonts w:ascii="Times New Roman" w:hAnsi="Times New Roman" w:cs="Times New Roman"/>
          <w:color w:val="000000" w:themeColor="text1"/>
          <w:sz w:val="24"/>
          <w:szCs w:val="24"/>
          <w:shd w:val="clear" w:color="auto" w:fill="FFFFFF"/>
        </w:rPr>
      </w:pPr>
      <w:r w:rsidRPr="00124915">
        <w:rPr>
          <w:rFonts w:ascii="Times New Roman" w:hAnsi="Times New Roman" w:cs="Times New Roman"/>
          <w:color w:val="000000" w:themeColor="text1"/>
          <w:sz w:val="24"/>
          <w:szCs w:val="24"/>
          <w:shd w:val="clear" w:color="auto" w:fill="FFFFFF"/>
        </w:rPr>
        <w:t xml:space="preserve">Тим не менше </w:t>
      </w:r>
      <w:r w:rsidR="00C03719" w:rsidRPr="00124915">
        <w:rPr>
          <w:rFonts w:ascii="Times New Roman" w:hAnsi="Times New Roman" w:cs="Times New Roman"/>
          <w:color w:val="000000" w:themeColor="text1"/>
          <w:sz w:val="24"/>
          <w:szCs w:val="24"/>
          <w:shd w:val="clear" w:color="auto" w:fill="FFFFFF"/>
        </w:rPr>
        <w:t xml:space="preserve">ця спроба не отримала свого повноцінного розвитку в процедуру </w:t>
      </w:r>
      <w:r w:rsidR="00BE1AA7" w:rsidRPr="00124915">
        <w:rPr>
          <w:rFonts w:ascii="Times New Roman" w:hAnsi="Times New Roman" w:cs="Times New Roman"/>
          <w:color w:val="000000" w:themeColor="text1"/>
          <w:sz w:val="24"/>
          <w:szCs w:val="24"/>
          <w:shd w:val="clear" w:color="auto" w:fill="FFFFFF"/>
        </w:rPr>
        <w:t>н</w:t>
      </w:r>
      <w:r w:rsidR="001F6D81" w:rsidRPr="00124915">
        <w:rPr>
          <w:rFonts w:ascii="Times New Roman" w:hAnsi="Times New Roman" w:cs="Times New Roman"/>
          <w:color w:val="000000" w:themeColor="text1"/>
          <w:sz w:val="24"/>
          <w:szCs w:val="24"/>
        </w:rPr>
        <w:t xml:space="preserve">адання дозволу на </w:t>
      </w:r>
      <w:r w:rsidR="00B37521" w:rsidRPr="00124915">
        <w:rPr>
          <w:rFonts w:ascii="Times New Roman" w:hAnsi="Times New Roman" w:cs="Times New Roman"/>
          <w:color w:val="000000" w:themeColor="text1"/>
          <w:sz w:val="24"/>
          <w:szCs w:val="24"/>
        </w:rPr>
        <w:t xml:space="preserve">застосування </w:t>
      </w:r>
      <w:r w:rsidR="00422BA2" w:rsidRPr="00124915">
        <w:rPr>
          <w:rFonts w:ascii="Times New Roman" w:hAnsi="Times New Roman" w:cs="Times New Roman"/>
          <w:color w:val="000000" w:themeColor="text1"/>
          <w:sz w:val="24"/>
          <w:szCs w:val="24"/>
        </w:rPr>
        <w:t xml:space="preserve">в </w:t>
      </w:r>
      <w:r w:rsidR="00B37521" w:rsidRPr="00124915">
        <w:rPr>
          <w:rFonts w:ascii="Times New Roman" w:hAnsi="Times New Roman" w:cs="Times New Roman"/>
          <w:color w:val="000000" w:themeColor="text1"/>
          <w:sz w:val="24"/>
          <w:szCs w:val="24"/>
        </w:rPr>
        <w:t xml:space="preserve">умовах </w:t>
      </w:r>
      <w:proofErr w:type="spellStart"/>
      <w:r w:rsidR="00B37521" w:rsidRPr="00124915">
        <w:rPr>
          <w:rFonts w:ascii="Times New Roman" w:hAnsi="Times New Roman" w:cs="Times New Roman"/>
          <w:color w:val="000000" w:themeColor="text1"/>
          <w:sz w:val="24"/>
          <w:szCs w:val="24"/>
          <w:shd w:val="clear" w:color="auto" w:fill="FFFFFF"/>
        </w:rPr>
        <w:t>Emergency</w:t>
      </w:r>
      <w:proofErr w:type="spellEnd"/>
      <w:r w:rsidR="00B37521" w:rsidRPr="00124915">
        <w:rPr>
          <w:rFonts w:ascii="Times New Roman" w:hAnsi="Times New Roman" w:cs="Times New Roman"/>
          <w:color w:val="000000" w:themeColor="text1"/>
          <w:sz w:val="24"/>
          <w:szCs w:val="24"/>
          <w:shd w:val="clear" w:color="auto" w:fill="FFFFFF"/>
        </w:rPr>
        <w:t xml:space="preserve"> </w:t>
      </w:r>
      <w:proofErr w:type="spellStart"/>
      <w:r w:rsidR="00B37521" w:rsidRPr="00124915">
        <w:rPr>
          <w:rFonts w:ascii="Times New Roman" w:hAnsi="Times New Roman" w:cs="Times New Roman"/>
          <w:color w:val="000000" w:themeColor="text1"/>
          <w:sz w:val="24"/>
          <w:szCs w:val="24"/>
          <w:shd w:val="clear" w:color="auto" w:fill="FFFFFF"/>
        </w:rPr>
        <w:t>Use</w:t>
      </w:r>
      <w:proofErr w:type="spellEnd"/>
      <w:r w:rsidR="00B37521" w:rsidRPr="00124915">
        <w:rPr>
          <w:rFonts w:ascii="Times New Roman" w:hAnsi="Times New Roman" w:cs="Times New Roman"/>
          <w:color w:val="000000" w:themeColor="text1"/>
          <w:sz w:val="24"/>
          <w:szCs w:val="24"/>
          <w:shd w:val="clear" w:color="auto" w:fill="FFFFFF"/>
        </w:rPr>
        <w:t xml:space="preserve"> </w:t>
      </w:r>
      <w:proofErr w:type="spellStart"/>
      <w:r w:rsidR="00B37521" w:rsidRPr="00124915">
        <w:rPr>
          <w:rFonts w:ascii="Times New Roman" w:hAnsi="Times New Roman" w:cs="Times New Roman"/>
          <w:color w:val="000000" w:themeColor="text1"/>
          <w:sz w:val="24"/>
          <w:szCs w:val="24"/>
          <w:shd w:val="clear" w:color="auto" w:fill="FFFFFF"/>
        </w:rPr>
        <w:t>Authorization</w:t>
      </w:r>
      <w:proofErr w:type="spellEnd"/>
      <w:r w:rsidR="00B37521" w:rsidRPr="00124915">
        <w:rPr>
          <w:rFonts w:ascii="Times New Roman" w:hAnsi="Times New Roman" w:cs="Times New Roman"/>
          <w:color w:val="000000" w:themeColor="text1"/>
          <w:sz w:val="24"/>
          <w:szCs w:val="24"/>
          <w:shd w:val="clear" w:color="auto" w:fill="FFFFFF"/>
        </w:rPr>
        <w:t xml:space="preserve"> з можливіст</w:t>
      </w:r>
      <w:r w:rsidR="00097591" w:rsidRPr="00124915">
        <w:rPr>
          <w:rFonts w:ascii="Times New Roman" w:hAnsi="Times New Roman" w:cs="Times New Roman"/>
          <w:color w:val="000000" w:themeColor="text1"/>
          <w:sz w:val="24"/>
          <w:szCs w:val="24"/>
          <w:shd w:val="clear" w:color="auto" w:fill="FFFFFF"/>
        </w:rPr>
        <w:t>ю закуповувати та ввозити в Україну лікарські засоби</w:t>
      </w:r>
      <w:r w:rsidR="009C592D" w:rsidRPr="00124915">
        <w:rPr>
          <w:rFonts w:ascii="Times New Roman" w:hAnsi="Times New Roman" w:cs="Times New Roman"/>
          <w:color w:val="000000" w:themeColor="text1"/>
          <w:sz w:val="24"/>
          <w:szCs w:val="24"/>
          <w:shd w:val="clear" w:color="auto" w:fill="FFFFFF"/>
        </w:rPr>
        <w:t xml:space="preserve"> в той час, як впровадження такої  процедури </w:t>
      </w:r>
      <w:r w:rsidR="00751D9D" w:rsidRPr="00124915">
        <w:rPr>
          <w:rFonts w:ascii="Times New Roman" w:hAnsi="Times New Roman" w:cs="Times New Roman"/>
          <w:color w:val="000000" w:themeColor="text1"/>
          <w:sz w:val="24"/>
          <w:szCs w:val="24"/>
          <w:shd w:val="clear" w:color="auto" w:fill="FFFFFF"/>
        </w:rPr>
        <w:t>не потребуватиме</w:t>
      </w:r>
      <w:r w:rsidR="009C592D" w:rsidRPr="00124915">
        <w:rPr>
          <w:rFonts w:ascii="Times New Roman" w:hAnsi="Times New Roman" w:cs="Times New Roman"/>
          <w:color w:val="000000" w:themeColor="text1"/>
          <w:sz w:val="24"/>
          <w:szCs w:val="24"/>
          <w:shd w:val="clear" w:color="auto" w:fill="FFFFFF"/>
        </w:rPr>
        <w:t xml:space="preserve"> змін у Закон України «Про лікарські засоби».</w:t>
      </w:r>
    </w:p>
    <w:p w14:paraId="5142EFC2" w14:textId="768D24C9" w:rsidR="009C592D" w:rsidRPr="00124915" w:rsidRDefault="009C592D" w:rsidP="00CF5620">
      <w:pPr>
        <w:jc w:val="both"/>
        <w:rPr>
          <w:rFonts w:ascii="Times New Roman" w:hAnsi="Times New Roman" w:cs="Times New Roman"/>
          <w:color w:val="000000" w:themeColor="text1"/>
          <w:sz w:val="24"/>
          <w:szCs w:val="24"/>
          <w:shd w:val="clear" w:color="auto" w:fill="FFFFFF"/>
        </w:rPr>
      </w:pPr>
      <w:r w:rsidRPr="00124915">
        <w:rPr>
          <w:rFonts w:ascii="Times New Roman" w:hAnsi="Times New Roman" w:cs="Times New Roman"/>
          <w:color w:val="000000" w:themeColor="text1"/>
          <w:sz w:val="24"/>
          <w:szCs w:val="24"/>
          <w:shd w:val="clear" w:color="auto" w:fill="FFFFFF"/>
        </w:rPr>
        <w:t>Стаття 17 Закону України «</w:t>
      </w:r>
      <w:r w:rsidR="007F53A3" w:rsidRPr="00124915">
        <w:rPr>
          <w:rFonts w:ascii="Times New Roman" w:hAnsi="Times New Roman" w:cs="Times New Roman"/>
          <w:color w:val="000000" w:themeColor="text1"/>
          <w:sz w:val="24"/>
          <w:szCs w:val="24"/>
          <w:shd w:val="clear" w:color="auto" w:fill="FFFFFF"/>
        </w:rPr>
        <w:t xml:space="preserve">«Про лікарські засоби» </w:t>
      </w:r>
      <w:r w:rsidR="00394936" w:rsidRPr="00124915">
        <w:rPr>
          <w:rFonts w:ascii="Times New Roman" w:hAnsi="Times New Roman" w:cs="Times New Roman"/>
          <w:color w:val="000000" w:themeColor="text1"/>
          <w:sz w:val="24"/>
          <w:szCs w:val="24"/>
          <w:shd w:val="clear" w:color="auto" w:fill="FFFFFF"/>
        </w:rPr>
        <w:t>в поточній чинній редакції</w:t>
      </w:r>
      <w:r w:rsidR="007F53A3" w:rsidRPr="00124915">
        <w:rPr>
          <w:rFonts w:ascii="Times New Roman" w:hAnsi="Times New Roman" w:cs="Times New Roman"/>
          <w:color w:val="000000" w:themeColor="text1"/>
          <w:sz w:val="24"/>
          <w:szCs w:val="24"/>
          <w:shd w:val="clear" w:color="auto" w:fill="FFFFFF"/>
        </w:rPr>
        <w:t xml:space="preserve"> містить таке положення, -</w:t>
      </w:r>
    </w:p>
    <w:p w14:paraId="02BBB42D" w14:textId="5DDBE38F" w:rsidR="007F53A3" w:rsidRPr="00124915" w:rsidRDefault="007F53A3" w:rsidP="00CF5620">
      <w:pPr>
        <w:jc w:val="both"/>
        <w:rPr>
          <w:rFonts w:ascii="Times New Roman" w:hAnsi="Times New Roman" w:cs="Times New Roman"/>
          <w:color w:val="000000" w:themeColor="text1"/>
          <w:sz w:val="24"/>
          <w:szCs w:val="24"/>
          <w:shd w:val="clear" w:color="auto" w:fill="FFFFFF"/>
        </w:rPr>
      </w:pPr>
      <w:r w:rsidRPr="00124915">
        <w:rPr>
          <w:rFonts w:ascii="Times New Roman" w:hAnsi="Times New Roman" w:cs="Times New Roman"/>
          <w:color w:val="000000" w:themeColor="text1"/>
          <w:sz w:val="24"/>
          <w:szCs w:val="24"/>
          <w:shd w:val="clear" w:color="auto" w:fill="FFFFFF"/>
        </w:rPr>
        <w:t>«</w:t>
      </w:r>
      <w:r w:rsidR="00284BD0" w:rsidRPr="00124915">
        <w:rPr>
          <w:rFonts w:ascii="Times New Roman" w:hAnsi="Times New Roman" w:cs="Times New Roman"/>
          <w:i/>
          <w:color w:val="000000" w:themeColor="text1"/>
          <w:sz w:val="24"/>
          <w:szCs w:val="24"/>
          <w:shd w:val="clear" w:color="auto" w:fill="FFFFFF"/>
        </w:rPr>
        <w:t xml:space="preserve">У випадках стихійного лиха, катастроф, епідемічного захворювання </w:t>
      </w:r>
      <w:r w:rsidR="00284BD0" w:rsidRPr="00124915">
        <w:rPr>
          <w:rFonts w:ascii="Times New Roman" w:hAnsi="Times New Roman" w:cs="Times New Roman"/>
          <w:b/>
          <w:i/>
          <w:color w:val="000000" w:themeColor="text1"/>
          <w:sz w:val="24"/>
          <w:szCs w:val="24"/>
          <w:shd w:val="clear" w:color="auto" w:fill="FFFFFF"/>
        </w:rPr>
        <w:t>тощо</w:t>
      </w:r>
      <w:r w:rsidR="00284BD0" w:rsidRPr="00124915">
        <w:rPr>
          <w:rFonts w:ascii="Times New Roman" w:hAnsi="Times New Roman" w:cs="Times New Roman"/>
          <w:i/>
          <w:color w:val="000000" w:themeColor="text1"/>
          <w:sz w:val="24"/>
          <w:szCs w:val="24"/>
          <w:shd w:val="clear" w:color="auto" w:fill="FFFFFF"/>
        </w:rPr>
        <w:t xml:space="preserve"> за окремим рішенням центрального органу виконавчої влади, що реалізує державну політику у сфері охорони здоров'я дозволяється ввезення незареєстрованих в Україні лікарських засобів зарубіжних країн за наявності документів, що підтверджують їх реєстрацію і використання в цих країнах.</w:t>
      </w:r>
      <w:r w:rsidRPr="00124915">
        <w:rPr>
          <w:rFonts w:ascii="Times New Roman" w:hAnsi="Times New Roman" w:cs="Times New Roman"/>
          <w:i/>
          <w:color w:val="000000" w:themeColor="text1"/>
          <w:sz w:val="24"/>
          <w:szCs w:val="24"/>
          <w:shd w:val="clear" w:color="auto" w:fill="FFFFFF"/>
        </w:rPr>
        <w:t>»</w:t>
      </w:r>
    </w:p>
    <w:p w14:paraId="1B24DF32" w14:textId="720AE708" w:rsidR="000C2019" w:rsidRPr="00124915" w:rsidRDefault="00284BD0" w:rsidP="00CF5620">
      <w:pPr>
        <w:jc w:val="both"/>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shd w:val="clear" w:color="auto" w:fill="FFFFFF"/>
        </w:rPr>
        <w:t xml:space="preserve">Подібна механіка закладена і в основу процедури </w:t>
      </w:r>
      <w:proofErr w:type="spellStart"/>
      <w:r w:rsidRPr="00124915">
        <w:rPr>
          <w:rFonts w:ascii="Times New Roman" w:hAnsi="Times New Roman" w:cs="Times New Roman"/>
          <w:color w:val="000000" w:themeColor="text1"/>
          <w:sz w:val="24"/>
          <w:szCs w:val="24"/>
          <w:shd w:val="clear" w:color="auto" w:fill="FFFFFF"/>
        </w:rPr>
        <w:t>Emergency</w:t>
      </w:r>
      <w:proofErr w:type="spellEnd"/>
      <w:r w:rsidRPr="00124915">
        <w:rPr>
          <w:rFonts w:ascii="Times New Roman" w:hAnsi="Times New Roman" w:cs="Times New Roman"/>
          <w:color w:val="000000" w:themeColor="text1"/>
          <w:sz w:val="24"/>
          <w:szCs w:val="24"/>
          <w:shd w:val="clear" w:color="auto" w:fill="FFFFFF"/>
        </w:rPr>
        <w:t xml:space="preserve"> </w:t>
      </w:r>
      <w:proofErr w:type="spellStart"/>
      <w:r w:rsidRPr="00124915">
        <w:rPr>
          <w:rFonts w:ascii="Times New Roman" w:hAnsi="Times New Roman" w:cs="Times New Roman"/>
          <w:color w:val="000000" w:themeColor="text1"/>
          <w:sz w:val="24"/>
          <w:szCs w:val="24"/>
          <w:shd w:val="clear" w:color="auto" w:fill="FFFFFF"/>
        </w:rPr>
        <w:t>Use</w:t>
      </w:r>
      <w:proofErr w:type="spellEnd"/>
      <w:r w:rsidRPr="00124915">
        <w:rPr>
          <w:rFonts w:ascii="Times New Roman" w:hAnsi="Times New Roman" w:cs="Times New Roman"/>
          <w:color w:val="000000" w:themeColor="text1"/>
          <w:sz w:val="24"/>
          <w:szCs w:val="24"/>
          <w:shd w:val="clear" w:color="auto" w:fill="FFFFFF"/>
        </w:rPr>
        <w:t xml:space="preserve"> </w:t>
      </w:r>
      <w:proofErr w:type="spellStart"/>
      <w:r w:rsidRPr="00124915">
        <w:rPr>
          <w:rFonts w:ascii="Times New Roman" w:hAnsi="Times New Roman" w:cs="Times New Roman"/>
          <w:color w:val="000000" w:themeColor="text1"/>
          <w:sz w:val="24"/>
          <w:szCs w:val="24"/>
          <w:shd w:val="clear" w:color="auto" w:fill="FFFFFF"/>
        </w:rPr>
        <w:t>Authorization</w:t>
      </w:r>
      <w:proofErr w:type="spellEnd"/>
      <w:r w:rsidR="001E1D58" w:rsidRPr="00124915">
        <w:rPr>
          <w:rFonts w:ascii="Times New Roman" w:hAnsi="Times New Roman" w:cs="Times New Roman"/>
          <w:color w:val="000000" w:themeColor="text1"/>
          <w:sz w:val="24"/>
          <w:szCs w:val="24"/>
          <w:shd w:val="clear" w:color="auto" w:fill="FFFFFF"/>
        </w:rPr>
        <w:t xml:space="preserve">, </w:t>
      </w:r>
      <w:r w:rsidR="003256E6" w:rsidRPr="00124915">
        <w:rPr>
          <w:rFonts w:ascii="Times New Roman" w:hAnsi="Times New Roman" w:cs="Times New Roman"/>
          <w:color w:val="000000" w:themeColor="text1"/>
          <w:sz w:val="24"/>
          <w:szCs w:val="24"/>
          <w:shd w:val="clear" w:color="auto" w:fill="FFFFFF"/>
        </w:rPr>
        <w:t xml:space="preserve">уповноважений </w:t>
      </w:r>
      <w:r w:rsidR="001E1D58" w:rsidRPr="00124915">
        <w:rPr>
          <w:rFonts w:ascii="Times New Roman" w:hAnsi="Times New Roman" w:cs="Times New Roman"/>
          <w:color w:val="000000" w:themeColor="text1"/>
          <w:sz w:val="24"/>
          <w:szCs w:val="24"/>
          <w:shd w:val="clear" w:color="auto" w:fill="FFFFFF"/>
        </w:rPr>
        <w:t xml:space="preserve"> орган держави офіційно проголошує наявність фактору </w:t>
      </w:r>
      <w:r w:rsidR="00F33475" w:rsidRPr="00124915">
        <w:rPr>
          <w:rFonts w:ascii="Times New Roman" w:hAnsi="Times New Roman" w:cs="Times New Roman"/>
          <w:color w:val="000000" w:themeColor="text1"/>
          <w:sz w:val="24"/>
          <w:szCs w:val="24"/>
          <w:shd w:val="clear" w:color="auto" w:fill="FFFFFF"/>
        </w:rPr>
        <w:t xml:space="preserve">загрози для громадського </w:t>
      </w:r>
      <w:r w:rsidR="00E76C41" w:rsidRPr="00124915">
        <w:rPr>
          <w:rFonts w:ascii="Times New Roman" w:hAnsi="Times New Roman" w:cs="Times New Roman"/>
          <w:color w:val="000000" w:themeColor="text1"/>
          <w:sz w:val="24"/>
          <w:szCs w:val="24"/>
          <w:shd w:val="clear" w:color="auto" w:fill="FFFFFF"/>
        </w:rPr>
        <w:t>здоров’я</w:t>
      </w:r>
      <w:r w:rsidR="00E76C41" w:rsidRPr="00124915">
        <w:rPr>
          <w:rStyle w:val="FootnoteReference"/>
          <w:rFonts w:ascii="Times New Roman" w:hAnsi="Times New Roman" w:cs="Times New Roman"/>
          <w:color w:val="000000" w:themeColor="text1"/>
          <w:sz w:val="24"/>
          <w:szCs w:val="24"/>
          <w:shd w:val="clear" w:color="auto" w:fill="FFFFFF"/>
        </w:rPr>
        <w:footnoteReference w:id="23"/>
      </w:r>
      <w:r w:rsidRPr="00124915">
        <w:rPr>
          <w:rFonts w:ascii="Times New Roman" w:hAnsi="Times New Roman" w:cs="Times New Roman"/>
          <w:color w:val="000000" w:themeColor="text1"/>
          <w:sz w:val="24"/>
          <w:szCs w:val="24"/>
          <w:shd w:val="clear" w:color="auto" w:fill="FFFFFF"/>
        </w:rPr>
        <w:t xml:space="preserve">, </w:t>
      </w:r>
      <w:r w:rsidR="0093134D" w:rsidRPr="00124915">
        <w:rPr>
          <w:rFonts w:ascii="Times New Roman" w:hAnsi="Times New Roman" w:cs="Times New Roman"/>
          <w:color w:val="000000" w:themeColor="text1"/>
          <w:sz w:val="24"/>
          <w:szCs w:val="24"/>
        </w:rPr>
        <w:t xml:space="preserve">після чого, </w:t>
      </w:r>
      <w:r w:rsidR="00323D28" w:rsidRPr="00124915">
        <w:rPr>
          <w:rFonts w:ascii="Times New Roman" w:hAnsi="Times New Roman" w:cs="Times New Roman"/>
          <w:color w:val="000000" w:themeColor="text1"/>
          <w:sz w:val="24"/>
          <w:szCs w:val="24"/>
        </w:rPr>
        <w:t xml:space="preserve">на наявності звернення виробника, частини матеріалів </w:t>
      </w:r>
      <w:r w:rsidR="00EB4721" w:rsidRPr="00124915">
        <w:rPr>
          <w:rFonts w:ascii="Times New Roman" w:hAnsi="Times New Roman" w:cs="Times New Roman"/>
          <w:color w:val="000000" w:themeColor="text1"/>
          <w:sz w:val="24"/>
          <w:szCs w:val="24"/>
        </w:rPr>
        <w:t xml:space="preserve">реєстраційного </w:t>
      </w:r>
      <w:r w:rsidR="000C2019" w:rsidRPr="00124915">
        <w:rPr>
          <w:rFonts w:ascii="Times New Roman" w:hAnsi="Times New Roman" w:cs="Times New Roman"/>
          <w:color w:val="000000" w:themeColor="text1"/>
          <w:sz w:val="24"/>
          <w:szCs w:val="24"/>
        </w:rPr>
        <w:t>досьє</w:t>
      </w:r>
      <w:r w:rsidR="00EB4721" w:rsidRPr="00124915">
        <w:rPr>
          <w:rFonts w:ascii="Times New Roman" w:hAnsi="Times New Roman" w:cs="Times New Roman"/>
          <w:color w:val="000000" w:themeColor="text1"/>
          <w:sz w:val="24"/>
          <w:szCs w:val="24"/>
        </w:rPr>
        <w:t xml:space="preserve">, </w:t>
      </w:r>
      <w:r w:rsidR="0093134D" w:rsidRPr="00124915">
        <w:rPr>
          <w:rFonts w:ascii="Times New Roman" w:hAnsi="Times New Roman" w:cs="Times New Roman"/>
          <w:color w:val="000000" w:themeColor="text1"/>
          <w:sz w:val="24"/>
          <w:szCs w:val="24"/>
        </w:rPr>
        <w:t>за позитивн</w:t>
      </w:r>
      <w:r w:rsidR="00323D28" w:rsidRPr="00124915">
        <w:rPr>
          <w:rFonts w:ascii="Times New Roman" w:hAnsi="Times New Roman" w:cs="Times New Roman"/>
          <w:color w:val="000000" w:themeColor="text1"/>
          <w:sz w:val="24"/>
          <w:szCs w:val="24"/>
        </w:rPr>
        <w:t xml:space="preserve">их результатів першої та другої фази клінічних випробувань та </w:t>
      </w:r>
      <w:r w:rsidR="00EB4721" w:rsidRPr="00124915">
        <w:rPr>
          <w:rFonts w:ascii="Times New Roman" w:hAnsi="Times New Roman" w:cs="Times New Roman"/>
          <w:color w:val="000000" w:themeColor="text1"/>
          <w:sz w:val="24"/>
          <w:szCs w:val="24"/>
        </w:rPr>
        <w:t xml:space="preserve">певних часткових результатів третьої </w:t>
      </w:r>
      <w:r w:rsidR="000C2019" w:rsidRPr="00124915">
        <w:rPr>
          <w:rFonts w:ascii="Times New Roman" w:hAnsi="Times New Roman" w:cs="Times New Roman"/>
          <w:color w:val="000000" w:themeColor="text1"/>
          <w:sz w:val="24"/>
          <w:szCs w:val="24"/>
        </w:rPr>
        <w:t xml:space="preserve"> лікарський засіб отримує </w:t>
      </w:r>
      <w:proofErr w:type="spellStart"/>
      <w:r w:rsidR="000C2019" w:rsidRPr="00124915">
        <w:rPr>
          <w:rFonts w:ascii="Times New Roman" w:hAnsi="Times New Roman" w:cs="Times New Roman"/>
          <w:color w:val="000000" w:themeColor="text1"/>
          <w:sz w:val="24"/>
          <w:szCs w:val="24"/>
          <w:shd w:val="clear" w:color="auto" w:fill="FFFFFF"/>
        </w:rPr>
        <w:t>Emergency</w:t>
      </w:r>
      <w:proofErr w:type="spellEnd"/>
      <w:r w:rsidR="000C2019" w:rsidRPr="00124915">
        <w:rPr>
          <w:rFonts w:ascii="Times New Roman" w:hAnsi="Times New Roman" w:cs="Times New Roman"/>
          <w:color w:val="000000" w:themeColor="text1"/>
          <w:sz w:val="24"/>
          <w:szCs w:val="24"/>
          <w:shd w:val="clear" w:color="auto" w:fill="FFFFFF"/>
        </w:rPr>
        <w:t xml:space="preserve"> </w:t>
      </w:r>
      <w:proofErr w:type="spellStart"/>
      <w:r w:rsidR="000C2019" w:rsidRPr="00124915">
        <w:rPr>
          <w:rFonts w:ascii="Times New Roman" w:hAnsi="Times New Roman" w:cs="Times New Roman"/>
          <w:color w:val="000000" w:themeColor="text1"/>
          <w:sz w:val="24"/>
          <w:szCs w:val="24"/>
          <w:shd w:val="clear" w:color="auto" w:fill="FFFFFF"/>
        </w:rPr>
        <w:t>Use</w:t>
      </w:r>
      <w:proofErr w:type="spellEnd"/>
      <w:r w:rsidR="000C2019" w:rsidRPr="00124915">
        <w:rPr>
          <w:rFonts w:ascii="Times New Roman" w:hAnsi="Times New Roman" w:cs="Times New Roman"/>
          <w:color w:val="000000" w:themeColor="text1"/>
          <w:sz w:val="24"/>
          <w:szCs w:val="24"/>
          <w:shd w:val="clear" w:color="auto" w:fill="FFFFFF"/>
        </w:rPr>
        <w:t xml:space="preserve"> </w:t>
      </w:r>
      <w:proofErr w:type="spellStart"/>
      <w:r w:rsidR="000C2019" w:rsidRPr="00124915">
        <w:rPr>
          <w:rFonts w:ascii="Times New Roman" w:hAnsi="Times New Roman" w:cs="Times New Roman"/>
          <w:color w:val="000000" w:themeColor="text1"/>
          <w:sz w:val="24"/>
          <w:szCs w:val="24"/>
          <w:shd w:val="clear" w:color="auto" w:fill="FFFFFF"/>
        </w:rPr>
        <w:t>Authorization</w:t>
      </w:r>
      <w:proofErr w:type="spellEnd"/>
      <w:r w:rsidR="008A14EA" w:rsidRPr="00124915">
        <w:rPr>
          <w:rFonts w:ascii="Times New Roman" w:hAnsi="Times New Roman" w:cs="Times New Roman"/>
          <w:color w:val="000000" w:themeColor="text1"/>
          <w:sz w:val="24"/>
          <w:szCs w:val="24"/>
        </w:rPr>
        <w:t>.</w:t>
      </w:r>
    </w:p>
    <w:p w14:paraId="01A90921" w14:textId="77777777" w:rsidR="002A4D95" w:rsidRPr="00124915" w:rsidRDefault="000C2019" w:rsidP="00CF5620">
      <w:pPr>
        <w:jc w:val="both"/>
        <w:rPr>
          <w:rFonts w:ascii="Times New Roman" w:hAnsi="Times New Roman" w:cs="Times New Roman"/>
          <w:color w:val="000000" w:themeColor="text1"/>
          <w:sz w:val="24"/>
          <w:szCs w:val="24"/>
          <w:shd w:val="clear" w:color="auto" w:fill="FFFFFF"/>
        </w:rPr>
      </w:pPr>
      <w:r w:rsidRPr="00124915">
        <w:rPr>
          <w:rFonts w:ascii="Times New Roman" w:hAnsi="Times New Roman" w:cs="Times New Roman"/>
          <w:color w:val="000000" w:themeColor="text1"/>
          <w:sz w:val="24"/>
          <w:szCs w:val="24"/>
        </w:rPr>
        <w:t xml:space="preserve">Зазвичай </w:t>
      </w:r>
      <w:r w:rsidR="00940EB3" w:rsidRPr="00124915">
        <w:rPr>
          <w:rFonts w:ascii="Times New Roman" w:hAnsi="Times New Roman" w:cs="Times New Roman"/>
          <w:color w:val="000000" w:themeColor="text1"/>
          <w:sz w:val="24"/>
          <w:szCs w:val="24"/>
        </w:rPr>
        <w:t xml:space="preserve">процедура </w:t>
      </w:r>
      <w:proofErr w:type="spellStart"/>
      <w:r w:rsidR="00940EB3" w:rsidRPr="00124915">
        <w:rPr>
          <w:rFonts w:ascii="Times New Roman" w:hAnsi="Times New Roman" w:cs="Times New Roman"/>
          <w:color w:val="000000" w:themeColor="text1"/>
          <w:sz w:val="24"/>
          <w:szCs w:val="24"/>
          <w:shd w:val="clear" w:color="auto" w:fill="FFFFFF"/>
        </w:rPr>
        <w:t>Emergency</w:t>
      </w:r>
      <w:proofErr w:type="spellEnd"/>
      <w:r w:rsidR="00940EB3" w:rsidRPr="00124915">
        <w:rPr>
          <w:rFonts w:ascii="Times New Roman" w:hAnsi="Times New Roman" w:cs="Times New Roman"/>
          <w:color w:val="000000" w:themeColor="text1"/>
          <w:sz w:val="24"/>
          <w:szCs w:val="24"/>
          <w:shd w:val="clear" w:color="auto" w:fill="FFFFFF"/>
        </w:rPr>
        <w:t xml:space="preserve"> </w:t>
      </w:r>
      <w:proofErr w:type="spellStart"/>
      <w:r w:rsidR="00940EB3" w:rsidRPr="00124915">
        <w:rPr>
          <w:rFonts w:ascii="Times New Roman" w:hAnsi="Times New Roman" w:cs="Times New Roman"/>
          <w:color w:val="000000" w:themeColor="text1"/>
          <w:sz w:val="24"/>
          <w:szCs w:val="24"/>
          <w:shd w:val="clear" w:color="auto" w:fill="FFFFFF"/>
        </w:rPr>
        <w:t>Use</w:t>
      </w:r>
      <w:proofErr w:type="spellEnd"/>
      <w:r w:rsidR="00940EB3" w:rsidRPr="00124915">
        <w:rPr>
          <w:rFonts w:ascii="Times New Roman" w:hAnsi="Times New Roman" w:cs="Times New Roman"/>
          <w:color w:val="000000" w:themeColor="text1"/>
          <w:sz w:val="24"/>
          <w:szCs w:val="24"/>
          <w:shd w:val="clear" w:color="auto" w:fill="FFFFFF"/>
        </w:rPr>
        <w:t xml:space="preserve"> </w:t>
      </w:r>
      <w:proofErr w:type="spellStart"/>
      <w:r w:rsidR="00940EB3" w:rsidRPr="00124915">
        <w:rPr>
          <w:rFonts w:ascii="Times New Roman" w:hAnsi="Times New Roman" w:cs="Times New Roman"/>
          <w:color w:val="000000" w:themeColor="text1"/>
          <w:sz w:val="24"/>
          <w:szCs w:val="24"/>
          <w:shd w:val="clear" w:color="auto" w:fill="FFFFFF"/>
        </w:rPr>
        <w:t>Authorization</w:t>
      </w:r>
      <w:proofErr w:type="spellEnd"/>
      <w:r w:rsidR="00940EB3" w:rsidRPr="00124915">
        <w:rPr>
          <w:rFonts w:ascii="Times New Roman" w:hAnsi="Times New Roman" w:cs="Times New Roman"/>
          <w:color w:val="000000" w:themeColor="text1"/>
          <w:sz w:val="24"/>
          <w:szCs w:val="24"/>
          <w:shd w:val="clear" w:color="auto" w:fill="FFFFFF"/>
        </w:rPr>
        <w:t xml:space="preserve"> передбачає </w:t>
      </w:r>
      <w:r w:rsidR="009958B1" w:rsidRPr="00124915">
        <w:rPr>
          <w:rFonts w:ascii="Times New Roman" w:hAnsi="Times New Roman" w:cs="Times New Roman"/>
          <w:color w:val="000000" w:themeColor="text1"/>
          <w:sz w:val="24"/>
          <w:szCs w:val="24"/>
          <w:shd w:val="clear" w:color="auto" w:fill="FFFFFF"/>
        </w:rPr>
        <w:t xml:space="preserve">обмеження щодо того, </w:t>
      </w:r>
      <w:r w:rsidR="00940EB3" w:rsidRPr="00124915">
        <w:rPr>
          <w:rFonts w:ascii="Times New Roman" w:hAnsi="Times New Roman" w:cs="Times New Roman"/>
          <w:color w:val="000000" w:themeColor="text1"/>
          <w:sz w:val="24"/>
          <w:szCs w:val="24"/>
          <w:shd w:val="clear" w:color="auto" w:fill="FFFFFF"/>
        </w:rPr>
        <w:t>яким категоріям</w:t>
      </w:r>
      <w:r w:rsidR="009958B1" w:rsidRPr="00124915">
        <w:rPr>
          <w:rFonts w:ascii="Times New Roman" w:hAnsi="Times New Roman" w:cs="Times New Roman"/>
          <w:color w:val="000000" w:themeColor="text1"/>
          <w:sz w:val="24"/>
          <w:szCs w:val="24"/>
          <w:shd w:val="clear" w:color="auto" w:fill="FFFFFF"/>
        </w:rPr>
        <w:t xml:space="preserve"> пацієнтів</w:t>
      </w:r>
      <w:r w:rsidR="00940EB3" w:rsidRPr="00124915">
        <w:rPr>
          <w:rFonts w:ascii="Times New Roman" w:hAnsi="Times New Roman" w:cs="Times New Roman"/>
          <w:color w:val="000000" w:themeColor="text1"/>
          <w:sz w:val="24"/>
          <w:szCs w:val="24"/>
          <w:shd w:val="clear" w:color="auto" w:fill="FFFFFF"/>
        </w:rPr>
        <w:t xml:space="preserve"> рекомендовано застосування того чи іншого препарату, на фоні якої клінічної картини,  є </w:t>
      </w:r>
      <w:r w:rsidR="006B3942" w:rsidRPr="00124915">
        <w:rPr>
          <w:rFonts w:ascii="Times New Roman" w:hAnsi="Times New Roman" w:cs="Times New Roman"/>
          <w:color w:val="000000" w:themeColor="text1"/>
          <w:sz w:val="24"/>
          <w:szCs w:val="24"/>
          <w:shd w:val="clear" w:color="auto" w:fill="FFFFFF"/>
        </w:rPr>
        <w:t xml:space="preserve">жорсткіші зобов’язання з </w:t>
      </w:r>
      <w:proofErr w:type="spellStart"/>
      <w:r w:rsidR="006B3942" w:rsidRPr="00124915">
        <w:rPr>
          <w:rFonts w:ascii="Times New Roman" w:hAnsi="Times New Roman" w:cs="Times New Roman"/>
          <w:color w:val="000000" w:themeColor="text1"/>
          <w:sz w:val="24"/>
          <w:szCs w:val="24"/>
          <w:shd w:val="clear" w:color="auto" w:fill="FFFFFF"/>
        </w:rPr>
        <w:t>фармаконагляду</w:t>
      </w:r>
      <w:proofErr w:type="spellEnd"/>
      <w:r w:rsidR="006B3942" w:rsidRPr="00124915">
        <w:rPr>
          <w:rFonts w:ascii="Times New Roman" w:hAnsi="Times New Roman" w:cs="Times New Roman"/>
          <w:color w:val="000000" w:themeColor="text1"/>
          <w:sz w:val="24"/>
          <w:szCs w:val="24"/>
          <w:shd w:val="clear" w:color="auto" w:fill="FFFFFF"/>
        </w:rPr>
        <w:t xml:space="preserve">, </w:t>
      </w:r>
      <w:r w:rsidR="00940EB3" w:rsidRPr="00124915">
        <w:rPr>
          <w:rFonts w:ascii="Times New Roman" w:hAnsi="Times New Roman" w:cs="Times New Roman"/>
          <w:color w:val="000000" w:themeColor="text1"/>
          <w:sz w:val="24"/>
          <w:szCs w:val="24"/>
          <w:shd w:val="clear" w:color="auto" w:fill="FFFFFF"/>
        </w:rPr>
        <w:t xml:space="preserve">однак препарат отримує доступ </w:t>
      </w:r>
      <w:r w:rsidR="006B3942" w:rsidRPr="00124915">
        <w:rPr>
          <w:rFonts w:ascii="Times New Roman" w:hAnsi="Times New Roman" w:cs="Times New Roman"/>
          <w:color w:val="000000" w:themeColor="text1"/>
          <w:sz w:val="24"/>
          <w:szCs w:val="24"/>
          <w:shd w:val="clear" w:color="auto" w:fill="FFFFFF"/>
        </w:rPr>
        <w:t xml:space="preserve">на ринок. </w:t>
      </w:r>
    </w:p>
    <w:p w14:paraId="47B36168" w14:textId="53FFC3BC" w:rsidR="000C2019" w:rsidRPr="00124915" w:rsidRDefault="006B3942" w:rsidP="00CF5620">
      <w:pPr>
        <w:jc w:val="both"/>
        <w:rPr>
          <w:rFonts w:ascii="Times New Roman" w:hAnsi="Times New Roman" w:cs="Times New Roman"/>
          <w:color w:val="000000" w:themeColor="text1"/>
          <w:sz w:val="24"/>
          <w:szCs w:val="24"/>
          <w:shd w:val="clear" w:color="auto" w:fill="FFFFFF"/>
        </w:rPr>
      </w:pPr>
      <w:r w:rsidRPr="00124915">
        <w:rPr>
          <w:rFonts w:ascii="Times New Roman" w:hAnsi="Times New Roman" w:cs="Times New Roman"/>
          <w:color w:val="000000" w:themeColor="text1"/>
          <w:sz w:val="24"/>
          <w:szCs w:val="24"/>
          <w:shd w:val="clear" w:color="auto" w:fill="FFFFFF"/>
        </w:rPr>
        <w:lastRenderedPageBreak/>
        <w:t xml:space="preserve">Пацієнти України </w:t>
      </w:r>
      <w:r w:rsidR="001138A7" w:rsidRPr="00124915">
        <w:rPr>
          <w:rFonts w:ascii="Times New Roman" w:hAnsi="Times New Roman" w:cs="Times New Roman"/>
          <w:color w:val="000000" w:themeColor="text1"/>
          <w:sz w:val="24"/>
          <w:szCs w:val="24"/>
          <w:shd w:val="clear" w:color="auto" w:fill="FFFFFF"/>
        </w:rPr>
        <w:t xml:space="preserve">не є </w:t>
      </w:r>
      <w:r w:rsidR="002807E8" w:rsidRPr="00124915">
        <w:rPr>
          <w:rFonts w:ascii="Times New Roman" w:hAnsi="Times New Roman" w:cs="Times New Roman"/>
          <w:color w:val="000000" w:themeColor="text1"/>
          <w:sz w:val="24"/>
          <w:szCs w:val="24"/>
          <w:shd w:val="clear" w:color="auto" w:fill="FFFFFF"/>
        </w:rPr>
        <w:t>виключанням</w:t>
      </w:r>
      <w:r w:rsidR="001138A7" w:rsidRPr="00124915">
        <w:rPr>
          <w:rFonts w:ascii="Times New Roman" w:hAnsi="Times New Roman" w:cs="Times New Roman"/>
          <w:color w:val="000000" w:themeColor="text1"/>
          <w:sz w:val="24"/>
          <w:szCs w:val="24"/>
          <w:shd w:val="clear" w:color="auto" w:fill="FFFFFF"/>
        </w:rPr>
        <w:t xml:space="preserve"> і теж потребують такого рішення, адже наприклад нині зареєстрована в </w:t>
      </w:r>
      <w:r w:rsidR="00F94C65" w:rsidRPr="00124915">
        <w:rPr>
          <w:rFonts w:ascii="Times New Roman" w:hAnsi="Times New Roman" w:cs="Times New Roman"/>
          <w:color w:val="000000" w:themeColor="text1"/>
          <w:sz w:val="24"/>
          <w:szCs w:val="24"/>
          <w:shd w:val="clear" w:color="auto" w:fill="FFFFFF"/>
        </w:rPr>
        <w:t xml:space="preserve">Європейському </w:t>
      </w:r>
      <w:r w:rsidR="00C4675E" w:rsidRPr="00124915">
        <w:rPr>
          <w:rFonts w:ascii="Times New Roman" w:hAnsi="Times New Roman" w:cs="Times New Roman"/>
          <w:color w:val="000000" w:themeColor="text1"/>
          <w:sz w:val="24"/>
          <w:szCs w:val="24"/>
          <w:shd w:val="clear" w:color="auto" w:fill="FFFFFF"/>
        </w:rPr>
        <w:t>А</w:t>
      </w:r>
      <w:r w:rsidR="00F94C65" w:rsidRPr="00124915">
        <w:rPr>
          <w:rFonts w:ascii="Times New Roman" w:hAnsi="Times New Roman" w:cs="Times New Roman"/>
          <w:color w:val="000000" w:themeColor="text1"/>
          <w:sz w:val="24"/>
          <w:szCs w:val="24"/>
          <w:shd w:val="clear" w:color="auto" w:fill="FFFFFF"/>
        </w:rPr>
        <w:t xml:space="preserve">гентстві з </w:t>
      </w:r>
      <w:r w:rsidR="00C4675E" w:rsidRPr="00124915">
        <w:rPr>
          <w:rFonts w:ascii="Times New Roman" w:hAnsi="Times New Roman" w:cs="Times New Roman"/>
          <w:color w:val="000000" w:themeColor="text1"/>
          <w:sz w:val="24"/>
          <w:szCs w:val="24"/>
          <w:shd w:val="clear" w:color="auto" w:fill="FFFFFF"/>
        </w:rPr>
        <w:t>М</w:t>
      </w:r>
      <w:r w:rsidR="00F94C65" w:rsidRPr="00124915">
        <w:rPr>
          <w:rFonts w:ascii="Times New Roman" w:hAnsi="Times New Roman" w:cs="Times New Roman"/>
          <w:color w:val="000000" w:themeColor="text1"/>
          <w:sz w:val="24"/>
          <w:szCs w:val="24"/>
          <w:shd w:val="clear" w:color="auto" w:fill="FFFFFF"/>
        </w:rPr>
        <w:t>едичних продуктів</w:t>
      </w:r>
      <w:r w:rsidR="005B187B" w:rsidRPr="00124915">
        <w:rPr>
          <w:rFonts w:ascii="Times New Roman" w:hAnsi="Times New Roman" w:cs="Times New Roman"/>
          <w:color w:val="000000" w:themeColor="text1"/>
          <w:sz w:val="24"/>
          <w:szCs w:val="24"/>
          <w:shd w:val="clear" w:color="auto" w:fill="FFFFFF"/>
        </w:rPr>
        <w:t xml:space="preserve"> вакцина </w:t>
      </w:r>
      <w:proofErr w:type="spellStart"/>
      <w:r w:rsidR="00C03D85" w:rsidRPr="00124915">
        <w:rPr>
          <w:rFonts w:ascii="Times New Roman" w:hAnsi="Times New Roman" w:cs="Times New Roman"/>
          <w:color w:val="000000" w:themeColor="text1"/>
          <w:sz w:val="24"/>
          <w:szCs w:val="24"/>
        </w:rPr>
        <w:t>Comirnaty</w:t>
      </w:r>
      <w:proofErr w:type="spellEnd"/>
      <w:r w:rsidR="00C03D85" w:rsidRPr="00124915">
        <w:rPr>
          <w:rFonts w:ascii="Times New Roman" w:hAnsi="Times New Roman" w:cs="Times New Roman"/>
          <w:color w:val="000000" w:themeColor="text1"/>
          <w:sz w:val="24"/>
          <w:szCs w:val="24"/>
        </w:rPr>
        <w:t xml:space="preserve"> (виробництва </w:t>
      </w:r>
      <w:proofErr w:type="spellStart"/>
      <w:r w:rsidR="00C03D85" w:rsidRPr="00124915">
        <w:rPr>
          <w:rFonts w:ascii="Times New Roman" w:hAnsi="Times New Roman" w:cs="Times New Roman"/>
          <w:color w:val="000000" w:themeColor="text1"/>
          <w:sz w:val="24"/>
          <w:szCs w:val="24"/>
        </w:rPr>
        <w:t>BioNTech</w:t>
      </w:r>
      <w:proofErr w:type="spellEnd"/>
      <w:r w:rsidR="00C03D85" w:rsidRPr="00124915">
        <w:rPr>
          <w:rFonts w:ascii="Times New Roman" w:hAnsi="Times New Roman" w:cs="Times New Roman"/>
          <w:color w:val="000000" w:themeColor="text1"/>
          <w:sz w:val="24"/>
          <w:szCs w:val="24"/>
        </w:rPr>
        <w:t xml:space="preserve"> </w:t>
      </w:r>
      <w:proofErr w:type="spellStart"/>
      <w:r w:rsidR="00C03D85" w:rsidRPr="00124915">
        <w:rPr>
          <w:rFonts w:ascii="Times New Roman" w:hAnsi="Times New Roman" w:cs="Times New Roman"/>
          <w:color w:val="000000" w:themeColor="text1"/>
          <w:sz w:val="24"/>
          <w:szCs w:val="24"/>
        </w:rPr>
        <w:t>and</w:t>
      </w:r>
      <w:proofErr w:type="spellEnd"/>
      <w:r w:rsidR="00C03D85" w:rsidRPr="00124915">
        <w:rPr>
          <w:rFonts w:ascii="Times New Roman" w:hAnsi="Times New Roman" w:cs="Times New Roman"/>
          <w:color w:val="000000" w:themeColor="text1"/>
          <w:sz w:val="24"/>
          <w:szCs w:val="24"/>
        </w:rPr>
        <w:t xml:space="preserve"> </w:t>
      </w:r>
      <w:proofErr w:type="spellStart"/>
      <w:r w:rsidR="00C03D85" w:rsidRPr="00124915">
        <w:rPr>
          <w:rFonts w:ascii="Times New Roman" w:hAnsi="Times New Roman" w:cs="Times New Roman"/>
          <w:color w:val="000000" w:themeColor="text1"/>
          <w:sz w:val="24"/>
          <w:szCs w:val="24"/>
        </w:rPr>
        <w:t>Pfizer</w:t>
      </w:r>
      <w:proofErr w:type="spellEnd"/>
      <w:r w:rsidR="00C03D85" w:rsidRPr="00124915">
        <w:rPr>
          <w:rFonts w:ascii="Times New Roman" w:hAnsi="Times New Roman" w:cs="Times New Roman"/>
          <w:color w:val="000000" w:themeColor="text1"/>
          <w:sz w:val="24"/>
          <w:szCs w:val="24"/>
        </w:rPr>
        <w:t xml:space="preserve">) в багатьох країнах світу отримала дозвіл на застосування процедура </w:t>
      </w:r>
      <w:proofErr w:type="spellStart"/>
      <w:r w:rsidR="00C03D85" w:rsidRPr="00124915">
        <w:rPr>
          <w:rFonts w:ascii="Times New Roman" w:hAnsi="Times New Roman" w:cs="Times New Roman"/>
          <w:color w:val="000000" w:themeColor="text1"/>
          <w:sz w:val="24"/>
          <w:szCs w:val="24"/>
          <w:shd w:val="clear" w:color="auto" w:fill="FFFFFF"/>
        </w:rPr>
        <w:t>Emergency</w:t>
      </w:r>
      <w:proofErr w:type="spellEnd"/>
      <w:r w:rsidR="00C03D85" w:rsidRPr="00124915">
        <w:rPr>
          <w:rFonts w:ascii="Times New Roman" w:hAnsi="Times New Roman" w:cs="Times New Roman"/>
          <w:color w:val="000000" w:themeColor="text1"/>
          <w:sz w:val="24"/>
          <w:szCs w:val="24"/>
          <w:shd w:val="clear" w:color="auto" w:fill="FFFFFF"/>
        </w:rPr>
        <w:t xml:space="preserve"> </w:t>
      </w:r>
      <w:proofErr w:type="spellStart"/>
      <w:r w:rsidR="00C03D85" w:rsidRPr="00124915">
        <w:rPr>
          <w:rFonts w:ascii="Times New Roman" w:hAnsi="Times New Roman" w:cs="Times New Roman"/>
          <w:color w:val="000000" w:themeColor="text1"/>
          <w:sz w:val="24"/>
          <w:szCs w:val="24"/>
          <w:shd w:val="clear" w:color="auto" w:fill="FFFFFF"/>
        </w:rPr>
        <w:t>Use</w:t>
      </w:r>
      <w:proofErr w:type="spellEnd"/>
      <w:r w:rsidR="00C03D85" w:rsidRPr="00124915">
        <w:rPr>
          <w:rFonts w:ascii="Times New Roman" w:hAnsi="Times New Roman" w:cs="Times New Roman"/>
          <w:color w:val="000000" w:themeColor="text1"/>
          <w:sz w:val="24"/>
          <w:szCs w:val="24"/>
          <w:shd w:val="clear" w:color="auto" w:fill="FFFFFF"/>
        </w:rPr>
        <w:t xml:space="preserve"> </w:t>
      </w:r>
      <w:proofErr w:type="spellStart"/>
      <w:r w:rsidR="00C03D85" w:rsidRPr="00124915">
        <w:rPr>
          <w:rFonts w:ascii="Times New Roman" w:hAnsi="Times New Roman" w:cs="Times New Roman"/>
          <w:color w:val="000000" w:themeColor="text1"/>
          <w:sz w:val="24"/>
          <w:szCs w:val="24"/>
          <w:shd w:val="clear" w:color="auto" w:fill="FFFFFF"/>
        </w:rPr>
        <w:t>Authorization</w:t>
      </w:r>
      <w:proofErr w:type="spellEnd"/>
      <w:r w:rsidR="00C03D85" w:rsidRPr="00124915">
        <w:rPr>
          <w:rFonts w:ascii="Times New Roman" w:hAnsi="Times New Roman" w:cs="Times New Roman"/>
          <w:color w:val="000000" w:themeColor="text1"/>
          <w:sz w:val="24"/>
          <w:szCs w:val="24"/>
          <w:shd w:val="clear" w:color="auto" w:fill="FFFFFF"/>
        </w:rPr>
        <w:t xml:space="preserve"> задовго до </w:t>
      </w:r>
      <w:r w:rsidR="00A077F1" w:rsidRPr="00124915">
        <w:rPr>
          <w:rFonts w:ascii="Times New Roman" w:hAnsi="Times New Roman" w:cs="Times New Roman"/>
          <w:color w:val="000000" w:themeColor="text1"/>
          <w:sz w:val="24"/>
          <w:szCs w:val="24"/>
          <w:shd w:val="clear" w:color="auto" w:fill="FFFFFF"/>
        </w:rPr>
        <w:t>реєстрації</w:t>
      </w:r>
      <w:r w:rsidR="00A077F1" w:rsidRPr="00124915">
        <w:rPr>
          <w:rStyle w:val="FootnoteReference"/>
          <w:rFonts w:ascii="Times New Roman" w:hAnsi="Times New Roman" w:cs="Times New Roman"/>
          <w:color w:val="000000" w:themeColor="text1"/>
          <w:sz w:val="24"/>
          <w:szCs w:val="24"/>
          <w:shd w:val="clear" w:color="auto" w:fill="FFFFFF"/>
        </w:rPr>
        <w:footnoteReference w:id="24"/>
      </w:r>
      <w:r w:rsidR="00C03D85" w:rsidRPr="00124915">
        <w:rPr>
          <w:rFonts w:ascii="Times New Roman" w:hAnsi="Times New Roman" w:cs="Times New Roman"/>
          <w:color w:val="000000" w:themeColor="text1"/>
          <w:sz w:val="24"/>
          <w:szCs w:val="24"/>
          <w:shd w:val="clear" w:color="auto" w:fill="FFFFFF"/>
        </w:rPr>
        <w:t>.</w:t>
      </w:r>
    </w:p>
    <w:tbl>
      <w:tblPr>
        <w:tblStyle w:val="TableGrid"/>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3927"/>
      </w:tblGrid>
      <w:tr w:rsidR="00124915" w:rsidRPr="00124915" w14:paraId="62E7C1C1" w14:textId="77777777" w:rsidTr="00A7022D">
        <w:tc>
          <w:tcPr>
            <w:tcW w:w="15128" w:type="dxa"/>
          </w:tcPr>
          <w:p w14:paraId="399F135E" w14:textId="77777777" w:rsidR="00A7022D" w:rsidRPr="00124915" w:rsidRDefault="00A7022D" w:rsidP="00A7022D">
            <w:pPr>
              <w:jc w:val="both"/>
              <w:rPr>
                <w:rFonts w:ascii="Times New Roman" w:hAnsi="Times New Roman" w:cs="Times New Roman"/>
                <w:b/>
                <w:i/>
                <w:color w:val="000000" w:themeColor="text1"/>
                <w:sz w:val="24"/>
                <w:szCs w:val="24"/>
                <w:shd w:val="clear" w:color="auto" w:fill="FFFFFF"/>
              </w:rPr>
            </w:pPr>
            <w:r w:rsidRPr="00124915">
              <w:rPr>
                <w:rFonts w:ascii="Times New Roman" w:hAnsi="Times New Roman" w:cs="Times New Roman"/>
                <w:b/>
                <w:i/>
                <w:color w:val="000000" w:themeColor="text1"/>
                <w:sz w:val="24"/>
                <w:szCs w:val="24"/>
                <w:shd w:val="clear" w:color="auto" w:fill="FFFFFF"/>
              </w:rPr>
              <w:t>Проблема:</w:t>
            </w:r>
          </w:p>
          <w:p w14:paraId="26B6CFF2" w14:textId="77777777" w:rsidR="00A7022D" w:rsidRPr="00124915" w:rsidRDefault="00A7022D" w:rsidP="00A7022D">
            <w:pPr>
              <w:jc w:val="both"/>
              <w:rPr>
                <w:rFonts w:ascii="Times New Roman" w:hAnsi="Times New Roman" w:cs="Times New Roman"/>
                <w:i/>
                <w:color w:val="000000" w:themeColor="text1"/>
                <w:sz w:val="24"/>
                <w:szCs w:val="24"/>
              </w:rPr>
            </w:pPr>
            <w:r w:rsidRPr="00124915">
              <w:rPr>
                <w:rFonts w:ascii="Times New Roman" w:hAnsi="Times New Roman" w:cs="Times New Roman"/>
                <w:i/>
                <w:color w:val="000000" w:themeColor="text1"/>
                <w:sz w:val="24"/>
                <w:szCs w:val="24"/>
                <w:shd w:val="clear" w:color="auto" w:fill="FFFFFF"/>
              </w:rPr>
              <w:t xml:space="preserve">Існуючі механізми реєстрації лікарських засобів та допуску до застосування на території України є різноманітними, однак вкрай недостатніми в умовах </w:t>
            </w:r>
            <w:r w:rsidRPr="00124915">
              <w:rPr>
                <w:rFonts w:ascii="Times New Roman" w:hAnsi="Times New Roman" w:cs="Times New Roman"/>
                <w:i/>
                <w:color w:val="000000" w:themeColor="text1"/>
                <w:sz w:val="24"/>
                <w:szCs w:val="24"/>
              </w:rPr>
              <w:t>проведення масової вакцинації у відповідь на пандемію COVID-19.</w:t>
            </w:r>
          </w:p>
          <w:p w14:paraId="0D1E6A7C" w14:textId="77777777" w:rsidR="00385467" w:rsidRPr="00124915" w:rsidRDefault="00385467" w:rsidP="00CF5620">
            <w:pPr>
              <w:jc w:val="both"/>
              <w:rPr>
                <w:rFonts w:ascii="Times New Roman" w:hAnsi="Times New Roman" w:cs="Times New Roman"/>
                <w:color w:val="000000" w:themeColor="text1"/>
                <w:sz w:val="24"/>
                <w:szCs w:val="24"/>
              </w:rPr>
            </w:pPr>
          </w:p>
        </w:tc>
      </w:tr>
      <w:tr w:rsidR="00385467" w:rsidRPr="00124915" w14:paraId="702318E0" w14:textId="77777777" w:rsidTr="00A7022D">
        <w:tc>
          <w:tcPr>
            <w:tcW w:w="15128" w:type="dxa"/>
          </w:tcPr>
          <w:p w14:paraId="4836A37B" w14:textId="77777777" w:rsidR="00A7022D" w:rsidRPr="00124915" w:rsidRDefault="00A7022D" w:rsidP="00A7022D">
            <w:pPr>
              <w:jc w:val="both"/>
              <w:rPr>
                <w:rFonts w:ascii="Times New Roman" w:hAnsi="Times New Roman" w:cs="Times New Roman"/>
                <w:b/>
                <w:i/>
                <w:color w:val="000000" w:themeColor="text1"/>
                <w:sz w:val="24"/>
                <w:szCs w:val="24"/>
                <w:shd w:val="clear" w:color="auto" w:fill="FFFFFF"/>
              </w:rPr>
            </w:pPr>
            <w:r w:rsidRPr="00124915">
              <w:rPr>
                <w:rFonts w:ascii="Times New Roman" w:hAnsi="Times New Roman" w:cs="Times New Roman"/>
                <w:b/>
                <w:i/>
                <w:color w:val="000000" w:themeColor="text1"/>
                <w:sz w:val="24"/>
                <w:szCs w:val="24"/>
                <w:shd w:val="clear" w:color="auto" w:fill="FFFFFF"/>
              </w:rPr>
              <w:t>Пропозиції вирішення:</w:t>
            </w:r>
          </w:p>
          <w:p w14:paraId="732A898F" w14:textId="77777777" w:rsidR="00A7022D" w:rsidRPr="00124915" w:rsidRDefault="00A7022D" w:rsidP="00A7022D">
            <w:pPr>
              <w:jc w:val="both"/>
              <w:rPr>
                <w:rFonts w:ascii="Times New Roman" w:hAnsi="Times New Roman" w:cs="Times New Roman"/>
                <w:i/>
                <w:color w:val="000000" w:themeColor="text1"/>
                <w:sz w:val="24"/>
                <w:szCs w:val="24"/>
                <w:shd w:val="clear" w:color="auto" w:fill="FFFFFF"/>
              </w:rPr>
            </w:pPr>
            <w:r w:rsidRPr="00124915">
              <w:rPr>
                <w:rFonts w:ascii="Times New Roman" w:hAnsi="Times New Roman" w:cs="Times New Roman"/>
                <w:i/>
                <w:color w:val="000000" w:themeColor="text1"/>
                <w:sz w:val="24"/>
                <w:szCs w:val="24"/>
                <w:shd w:val="clear" w:color="auto" w:fill="FFFFFF"/>
              </w:rPr>
              <w:t>Потребує розробки на впровадження на підзаконному рівні процедури н</w:t>
            </w:r>
            <w:r w:rsidRPr="00124915">
              <w:rPr>
                <w:rFonts w:ascii="Times New Roman" w:hAnsi="Times New Roman" w:cs="Times New Roman"/>
                <w:i/>
                <w:color w:val="000000" w:themeColor="text1"/>
                <w:sz w:val="24"/>
                <w:szCs w:val="24"/>
              </w:rPr>
              <w:t xml:space="preserve">адання дозволу на застосування умовах </w:t>
            </w:r>
            <w:proofErr w:type="spellStart"/>
            <w:r w:rsidRPr="00124915">
              <w:rPr>
                <w:rFonts w:ascii="Times New Roman" w:hAnsi="Times New Roman" w:cs="Times New Roman"/>
                <w:i/>
                <w:color w:val="000000" w:themeColor="text1"/>
                <w:sz w:val="24"/>
                <w:szCs w:val="24"/>
                <w:shd w:val="clear" w:color="auto" w:fill="FFFFFF"/>
              </w:rPr>
              <w:t>Emergency</w:t>
            </w:r>
            <w:proofErr w:type="spellEnd"/>
            <w:r w:rsidRPr="00124915">
              <w:rPr>
                <w:rFonts w:ascii="Times New Roman" w:hAnsi="Times New Roman" w:cs="Times New Roman"/>
                <w:i/>
                <w:color w:val="000000" w:themeColor="text1"/>
                <w:sz w:val="24"/>
                <w:szCs w:val="24"/>
                <w:shd w:val="clear" w:color="auto" w:fill="FFFFFF"/>
              </w:rPr>
              <w:t xml:space="preserve"> </w:t>
            </w:r>
            <w:proofErr w:type="spellStart"/>
            <w:r w:rsidRPr="00124915">
              <w:rPr>
                <w:rFonts w:ascii="Times New Roman" w:hAnsi="Times New Roman" w:cs="Times New Roman"/>
                <w:i/>
                <w:color w:val="000000" w:themeColor="text1"/>
                <w:sz w:val="24"/>
                <w:szCs w:val="24"/>
                <w:shd w:val="clear" w:color="auto" w:fill="FFFFFF"/>
              </w:rPr>
              <w:t>Use</w:t>
            </w:r>
            <w:proofErr w:type="spellEnd"/>
            <w:r w:rsidRPr="00124915">
              <w:rPr>
                <w:rFonts w:ascii="Times New Roman" w:hAnsi="Times New Roman" w:cs="Times New Roman"/>
                <w:i/>
                <w:color w:val="000000" w:themeColor="text1"/>
                <w:sz w:val="24"/>
                <w:szCs w:val="24"/>
                <w:shd w:val="clear" w:color="auto" w:fill="FFFFFF"/>
              </w:rPr>
              <w:t xml:space="preserve"> </w:t>
            </w:r>
            <w:proofErr w:type="spellStart"/>
            <w:r w:rsidRPr="00124915">
              <w:rPr>
                <w:rFonts w:ascii="Times New Roman" w:hAnsi="Times New Roman" w:cs="Times New Roman"/>
                <w:i/>
                <w:color w:val="000000" w:themeColor="text1"/>
                <w:sz w:val="24"/>
                <w:szCs w:val="24"/>
                <w:shd w:val="clear" w:color="auto" w:fill="FFFFFF"/>
              </w:rPr>
              <w:t>Authorization</w:t>
            </w:r>
            <w:proofErr w:type="spellEnd"/>
            <w:r w:rsidRPr="00124915">
              <w:rPr>
                <w:rFonts w:ascii="Times New Roman" w:hAnsi="Times New Roman" w:cs="Times New Roman"/>
                <w:i/>
                <w:color w:val="000000" w:themeColor="text1"/>
                <w:sz w:val="24"/>
                <w:szCs w:val="24"/>
                <w:shd w:val="clear" w:color="auto" w:fill="FFFFFF"/>
              </w:rPr>
              <w:t xml:space="preserve"> з можливістю закуповувати за державні кошти та кошти комерційних підприємств медичної галузі  </w:t>
            </w:r>
            <w:r w:rsidRPr="00124915">
              <w:rPr>
                <w:rFonts w:ascii="Times New Roman" w:hAnsi="Times New Roman" w:cs="Times New Roman"/>
                <w:i/>
                <w:color w:val="000000" w:themeColor="text1"/>
                <w:sz w:val="24"/>
                <w:szCs w:val="24"/>
              </w:rPr>
              <w:t xml:space="preserve">вакцин від гострої респіраторної хвороби COVID-19, спричиненої </w:t>
            </w:r>
            <w:proofErr w:type="spellStart"/>
            <w:r w:rsidRPr="00124915">
              <w:rPr>
                <w:rFonts w:ascii="Times New Roman" w:hAnsi="Times New Roman" w:cs="Times New Roman"/>
                <w:i/>
                <w:color w:val="000000" w:themeColor="text1"/>
                <w:sz w:val="24"/>
                <w:szCs w:val="24"/>
              </w:rPr>
              <w:t>коронавірусом</w:t>
            </w:r>
            <w:proofErr w:type="spellEnd"/>
            <w:r w:rsidRPr="00124915">
              <w:rPr>
                <w:rFonts w:ascii="Times New Roman" w:hAnsi="Times New Roman" w:cs="Times New Roman"/>
                <w:i/>
                <w:color w:val="000000" w:themeColor="text1"/>
                <w:sz w:val="24"/>
                <w:szCs w:val="24"/>
              </w:rPr>
              <w:t xml:space="preserve"> SARS-CoV-2.</w:t>
            </w:r>
          </w:p>
          <w:p w14:paraId="7000F77B" w14:textId="77777777" w:rsidR="00385467" w:rsidRPr="00124915" w:rsidRDefault="00385467" w:rsidP="00CF5620">
            <w:pPr>
              <w:jc w:val="both"/>
              <w:rPr>
                <w:rFonts w:ascii="Times New Roman" w:hAnsi="Times New Roman" w:cs="Times New Roman"/>
                <w:color w:val="000000" w:themeColor="text1"/>
                <w:sz w:val="24"/>
                <w:szCs w:val="24"/>
              </w:rPr>
            </w:pPr>
          </w:p>
        </w:tc>
      </w:tr>
    </w:tbl>
    <w:p w14:paraId="3B9B123D" w14:textId="471783A7" w:rsidR="00564EDC" w:rsidRPr="00124915" w:rsidRDefault="00564EDC" w:rsidP="00CF5620">
      <w:pPr>
        <w:pStyle w:val="ListParagraph"/>
        <w:ind w:left="0"/>
        <w:jc w:val="both"/>
        <w:rPr>
          <w:rFonts w:ascii="Times New Roman" w:hAnsi="Times New Roman" w:cs="Times New Roman"/>
          <w:color w:val="000000" w:themeColor="text1"/>
        </w:rPr>
      </w:pPr>
    </w:p>
    <w:p w14:paraId="6C22812C" w14:textId="3E365337" w:rsidR="00564EDC" w:rsidRPr="00124915" w:rsidRDefault="004B178C" w:rsidP="00CC4816">
      <w:pPr>
        <w:pStyle w:val="ListParagraph"/>
        <w:numPr>
          <w:ilvl w:val="0"/>
          <w:numId w:val="11"/>
        </w:numPr>
        <w:jc w:val="both"/>
        <w:outlineLvl w:val="1"/>
        <w:rPr>
          <w:rFonts w:ascii="Times New Roman" w:hAnsi="Times New Roman" w:cs="Times New Roman"/>
          <w:color w:val="000000" w:themeColor="text1"/>
          <w:sz w:val="24"/>
          <w:szCs w:val="24"/>
        </w:rPr>
      </w:pPr>
      <w:bookmarkStart w:id="8" w:name="_Toc61377341"/>
      <w:r w:rsidRPr="00124915">
        <w:rPr>
          <w:rFonts w:ascii="Times New Roman" w:hAnsi="Times New Roman" w:cs="Times New Roman"/>
          <w:color w:val="000000" w:themeColor="text1"/>
          <w:sz w:val="24"/>
          <w:szCs w:val="24"/>
        </w:rPr>
        <w:t>ФАРМАКОНАГЛЯД</w:t>
      </w:r>
      <w:bookmarkEnd w:id="8"/>
    </w:p>
    <w:p w14:paraId="428E16FB" w14:textId="5768D432" w:rsidR="004B178C" w:rsidRPr="00124915" w:rsidRDefault="004B178C" w:rsidP="00CF5620">
      <w:pPr>
        <w:pStyle w:val="ListParagraph"/>
        <w:ind w:left="0"/>
        <w:jc w:val="both"/>
        <w:rPr>
          <w:rFonts w:ascii="Times New Roman" w:hAnsi="Times New Roman" w:cs="Times New Roman"/>
          <w:color w:val="000000" w:themeColor="text1"/>
          <w:sz w:val="24"/>
          <w:szCs w:val="24"/>
        </w:rPr>
      </w:pPr>
    </w:p>
    <w:p w14:paraId="4A3A66A2" w14:textId="164054A2" w:rsidR="00DB4A23" w:rsidRPr="00124915" w:rsidRDefault="00A868A9" w:rsidP="00CF5620">
      <w:pPr>
        <w:pStyle w:val="ListParagraph"/>
        <w:ind w:left="0"/>
        <w:jc w:val="both"/>
        <w:rPr>
          <w:rFonts w:ascii="Times New Roman" w:hAnsi="Times New Roman" w:cs="Times New Roman"/>
          <w:color w:val="000000" w:themeColor="text1"/>
          <w:sz w:val="24"/>
          <w:szCs w:val="24"/>
          <w:shd w:val="clear" w:color="auto" w:fill="FFFFFF"/>
        </w:rPr>
      </w:pPr>
      <w:r w:rsidRPr="00124915">
        <w:rPr>
          <w:rFonts w:ascii="Times New Roman" w:hAnsi="Times New Roman" w:cs="Times New Roman"/>
          <w:color w:val="000000" w:themeColor="text1"/>
          <w:sz w:val="24"/>
          <w:szCs w:val="24"/>
        </w:rPr>
        <w:t xml:space="preserve">Відповідно до ст. 9 Закону України «Про лікарські засоби» </w:t>
      </w:r>
      <w:r w:rsidR="00FF55F7" w:rsidRPr="00124915">
        <w:rPr>
          <w:rFonts w:ascii="Times New Roman" w:hAnsi="Times New Roman" w:cs="Times New Roman"/>
          <w:color w:val="000000" w:themeColor="text1"/>
          <w:sz w:val="24"/>
          <w:szCs w:val="24"/>
          <w:shd w:val="clear" w:color="auto" w:fill="FFFFFF"/>
        </w:rPr>
        <w:t xml:space="preserve">Заявником (власником реєстраційного посвідчення) та/або його уповноваженим представником для здійснення будь-якої процедури державної реєстрації лікарського засобу, є юридична або фізична особа, яка є відповідальною за ефективність, безпеку та якість лікарського засобу в порядку, визначеному законодавством, та здійснює </w:t>
      </w:r>
      <w:proofErr w:type="spellStart"/>
      <w:r w:rsidR="00FF55F7" w:rsidRPr="00124915">
        <w:rPr>
          <w:rFonts w:ascii="Times New Roman" w:hAnsi="Times New Roman" w:cs="Times New Roman"/>
          <w:color w:val="000000" w:themeColor="text1"/>
          <w:sz w:val="24"/>
          <w:szCs w:val="24"/>
          <w:shd w:val="clear" w:color="auto" w:fill="FFFFFF"/>
        </w:rPr>
        <w:t>фармаконагляд</w:t>
      </w:r>
      <w:proofErr w:type="spellEnd"/>
      <w:r w:rsidR="00FF55F7" w:rsidRPr="00124915">
        <w:rPr>
          <w:rFonts w:ascii="Times New Roman" w:hAnsi="Times New Roman" w:cs="Times New Roman"/>
          <w:color w:val="000000" w:themeColor="text1"/>
          <w:sz w:val="24"/>
          <w:szCs w:val="24"/>
          <w:shd w:val="clear" w:color="auto" w:fill="FFFFFF"/>
        </w:rPr>
        <w:t xml:space="preserve"> в Україні.</w:t>
      </w:r>
    </w:p>
    <w:p w14:paraId="10D11F0F" w14:textId="4CCFDCC0" w:rsidR="00D00AE0" w:rsidRPr="00124915" w:rsidRDefault="00DB4A23" w:rsidP="00A9481D">
      <w:pPr>
        <w:pStyle w:val="rvps2"/>
        <w:shd w:val="clear" w:color="auto" w:fill="FFFFFF"/>
        <w:spacing w:before="0" w:beforeAutospacing="0" w:after="150" w:afterAutospacing="0"/>
        <w:jc w:val="both"/>
        <w:rPr>
          <w:color w:val="000000" w:themeColor="text1"/>
        </w:rPr>
      </w:pPr>
      <w:r w:rsidRPr="00124915">
        <w:rPr>
          <w:color w:val="000000" w:themeColor="text1"/>
          <w:shd w:val="clear" w:color="auto" w:fill="FFFFFF"/>
        </w:rPr>
        <w:t xml:space="preserve">Порядок здійснення </w:t>
      </w:r>
      <w:proofErr w:type="spellStart"/>
      <w:r w:rsidRPr="00124915">
        <w:rPr>
          <w:color w:val="000000" w:themeColor="text1"/>
          <w:shd w:val="clear" w:color="auto" w:fill="FFFFFF"/>
        </w:rPr>
        <w:t>фармаконагляду</w:t>
      </w:r>
      <w:proofErr w:type="spellEnd"/>
      <w:r w:rsidR="00360E46" w:rsidRPr="00124915">
        <w:rPr>
          <w:color w:val="000000" w:themeColor="text1"/>
          <w:shd w:val="clear" w:color="auto" w:fill="FFFFFF"/>
        </w:rPr>
        <w:t xml:space="preserve">, затверджений Наказом Міністерства охорони здоров’я України від </w:t>
      </w:r>
      <w:r w:rsidR="00360E46" w:rsidRPr="00124915">
        <w:rPr>
          <w:bCs/>
          <w:color w:val="000000" w:themeColor="text1"/>
          <w:shd w:val="clear" w:color="auto" w:fill="FFFFFF"/>
        </w:rPr>
        <w:t xml:space="preserve">27.12.2006  № 898 </w:t>
      </w:r>
      <w:r w:rsidR="00A9481D" w:rsidRPr="00124915">
        <w:rPr>
          <w:bCs/>
          <w:color w:val="000000" w:themeColor="text1"/>
          <w:shd w:val="clear" w:color="auto" w:fill="FFFFFF"/>
        </w:rPr>
        <w:t xml:space="preserve">  передбачає, що </w:t>
      </w:r>
      <w:proofErr w:type="spellStart"/>
      <w:r w:rsidR="00A9481D" w:rsidRPr="00124915">
        <w:rPr>
          <w:color w:val="000000" w:themeColor="text1"/>
        </w:rPr>
        <w:t>ф</w:t>
      </w:r>
      <w:r w:rsidR="00D00AE0" w:rsidRPr="00124915">
        <w:rPr>
          <w:color w:val="000000" w:themeColor="text1"/>
        </w:rPr>
        <w:t>армаконагляд</w:t>
      </w:r>
      <w:proofErr w:type="spellEnd"/>
      <w:r w:rsidR="00D00AE0" w:rsidRPr="00124915">
        <w:rPr>
          <w:color w:val="000000" w:themeColor="text1"/>
        </w:rPr>
        <w:t xml:space="preserve"> здійснює державне підприємство «Державний експертний центр Міністерства охорони здоров’я України» (далі - Центр) відповідно до вимог законодавства.</w:t>
      </w:r>
    </w:p>
    <w:p w14:paraId="41A144B0" w14:textId="4FE8497F" w:rsidR="00D00AE0" w:rsidRPr="00124915" w:rsidRDefault="00A9481D" w:rsidP="00A9481D">
      <w:pPr>
        <w:pStyle w:val="rvps2"/>
        <w:shd w:val="clear" w:color="auto" w:fill="FFFFFF"/>
        <w:spacing w:before="0" w:beforeAutospacing="0" w:after="150" w:afterAutospacing="0"/>
        <w:jc w:val="both"/>
        <w:rPr>
          <w:color w:val="000000" w:themeColor="text1"/>
        </w:rPr>
      </w:pPr>
      <w:bookmarkStart w:id="9" w:name="n108"/>
      <w:bookmarkEnd w:id="9"/>
      <w:r w:rsidRPr="00124915">
        <w:rPr>
          <w:color w:val="000000" w:themeColor="text1"/>
        </w:rPr>
        <w:t>У</w:t>
      </w:r>
      <w:r w:rsidR="00D00AE0" w:rsidRPr="00124915">
        <w:rPr>
          <w:color w:val="000000" w:themeColor="text1"/>
        </w:rPr>
        <w:t xml:space="preserve"> сфері охорони здоров’я </w:t>
      </w:r>
      <w:proofErr w:type="spellStart"/>
      <w:r w:rsidR="00D00AE0" w:rsidRPr="00124915">
        <w:rPr>
          <w:color w:val="000000" w:themeColor="text1"/>
        </w:rPr>
        <w:t>фармаконагляд</w:t>
      </w:r>
      <w:proofErr w:type="spellEnd"/>
      <w:r w:rsidR="00D00AE0" w:rsidRPr="00124915">
        <w:rPr>
          <w:color w:val="000000" w:themeColor="text1"/>
        </w:rPr>
        <w:t xml:space="preserve"> здійснюється на локальному, адміністративно-територіальному та центральному рівнях, а у фармацевтичній галузі - заявниками.</w:t>
      </w:r>
    </w:p>
    <w:p w14:paraId="1D5873CA" w14:textId="30D73076" w:rsidR="00A9481D" w:rsidRPr="00124915" w:rsidRDefault="00A9481D" w:rsidP="00A9481D">
      <w:pPr>
        <w:pStyle w:val="rvps2"/>
        <w:shd w:val="clear" w:color="auto" w:fill="FFFFFF"/>
        <w:spacing w:before="0" w:beforeAutospacing="0" w:after="150" w:afterAutospacing="0"/>
        <w:jc w:val="both"/>
        <w:rPr>
          <w:color w:val="000000" w:themeColor="text1"/>
        </w:rPr>
      </w:pPr>
      <w:r w:rsidRPr="00124915">
        <w:rPr>
          <w:color w:val="000000" w:themeColor="text1"/>
        </w:rPr>
        <w:t xml:space="preserve">Варто зауважити, </w:t>
      </w:r>
      <w:r w:rsidR="00F94C65" w:rsidRPr="00124915">
        <w:rPr>
          <w:color w:val="000000" w:themeColor="text1"/>
        </w:rPr>
        <w:t xml:space="preserve">що </w:t>
      </w:r>
      <w:r w:rsidR="00C4675E" w:rsidRPr="00124915">
        <w:rPr>
          <w:color w:val="000000" w:themeColor="text1"/>
          <w:shd w:val="clear" w:color="auto" w:fill="FFFFFF"/>
        </w:rPr>
        <w:t xml:space="preserve">в Європейському агентстві з медичних продуктів зв’язку з  застосуванням </w:t>
      </w:r>
      <w:r w:rsidR="00C4675E" w:rsidRPr="00124915">
        <w:rPr>
          <w:color w:val="000000" w:themeColor="text1"/>
        </w:rPr>
        <w:t xml:space="preserve">вакцин від гострої респіраторної хвороби COVID-19, спричиненої </w:t>
      </w:r>
      <w:proofErr w:type="spellStart"/>
      <w:r w:rsidR="00C4675E" w:rsidRPr="00124915">
        <w:rPr>
          <w:color w:val="000000" w:themeColor="text1"/>
        </w:rPr>
        <w:t>коронавірусом</w:t>
      </w:r>
      <w:proofErr w:type="spellEnd"/>
      <w:r w:rsidR="00C4675E" w:rsidRPr="00124915">
        <w:rPr>
          <w:color w:val="000000" w:themeColor="text1"/>
        </w:rPr>
        <w:t xml:space="preserve"> SARS-CoV-2 в цілому змінились підходи до </w:t>
      </w:r>
      <w:r w:rsidR="006F0A2D" w:rsidRPr="00124915">
        <w:rPr>
          <w:color w:val="000000" w:themeColor="text1"/>
        </w:rPr>
        <w:t xml:space="preserve">Планів </w:t>
      </w:r>
      <w:proofErr w:type="spellStart"/>
      <w:r w:rsidR="00C4675E" w:rsidRPr="00124915">
        <w:rPr>
          <w:color w:val="000000" w:themeColor="text1"/>
        </w:rPr>
        <w:t>фармаконагляду</w:t>
      </w:r>
      <w:proofErr w:type="spellEnd"/>
      <w:r w:rsidR="00C4675E" w:rsidRPr="00124915">
        <w:rPr>
          <w:color w:val="000000" w:themeColor="text1"/>
        </w:rPr>
        <w:t xml:space="preserve"> </w:t>
      </w:r>
      <w:r w:rsidR="006F0A2D" w:rsidRPr="00124915">
        <w:rPr>
          <w:color w:val="000000" w:themeColor="text1"/>
        </w:rPr>
        <w:t>для подібних продуктів</w:t>
      </w:r>
      <w:r w:rsidR="00E21E02" w:rsidRPr="00124915">
        <w:rPr>
          <w:rStyle w:val="FootnoteReference"/>
          <w:color w:val="000000" w:themeColor="text1"/>
        </w:rPr>
        <w:footnoteReference w:id="25"/>
      </w:r>
      <w:r w:rsidR="00636D45" w:rsidRPr="00124915">
        <w:rPr>
          <w:color w:val="000000" w:themeColor="text1"/>
        </w:rPr>
        <w:t xml:space="preserve">, </w:t>
      </w:r>
      <w:r w:rsidR="00636D45" w:rsidRPr="00124915">
        <w:rPr>
          <w:color w:val="000000" w:themeColor="text1"/>
        </w:rPr>
        <w:lastRenderedPageBreak/>
        <w:t>був детально</w:t>
      </w:r>
      <w:r w:rsidR="00A55B27" w:rsidRPr="00124915">
        <w:rPr>
          <w:color w:val="000000" w:themeColor="text1"/>
        </w:rPr>
        <w:t xml:space="preserve"> </w:t>
      </w:r>
      <w:r w:rsidR="00636D45" w:rsidRPr="00124915">
        <w:rPr>
          <w:color w:val="000000" w:themeColor="text1"/>
        </w:rPr>
        <w:t>доопрацьований зразок плану управління ризиками</w:t>
      </w:r>
      <w:r w:rsidR="00A55B27" w:rsidRPr="00124915">
        <w:rPr>
          <w:color w:val="000000" w:themeColor="text1"/>
        </w:rPr>
        <w:t xml:space="preserve"> і </w:t>
      </w:r>
      <w:proofErr w:type="spellStart"/>
      <w:r w:rsidR="00BB7D7A" w:rsidRPr="00124915">
        <w:rPr>
          <w:color w:val="000000" w:themeColor="text1"/>
        </w:rPr>
        <w:t>перенелаштована</w:t>
      </w:r>
      <w:proofErr w:type="spellEnd"/>
      <w:r w:rsidR="00A55B27" w:rsidRPr="00124915">
        <w:rPr>
          <w:color w:val="000000" w:themeColor="text1"/>
        </w:rPr>
        <w:t xml:space="preserve"> на більш швидку </w:t>
      </w:r>
      <w:r w:rsidR="00BB7D7A" w:rsidRPr="00124915">
        <w:rPr>
          <w:color w:val="000000" w:themeColor="text1"/>
        </w:rPr>
        <w:t>аналітику</w:t>
      </w:r>
      <w:r w:rsidR="00A55B27" w:rsidRPr="00124915">
        <w:rPr>
          <w:color w:val="000000" w:themeColor="text1"/>
        </w:rPr>
        <w:t xml:space="preserve"> система збору і подачі інформаці</w:t>
      </w:r>
      <w:r w:rsidR="00BB7D7A" w:rsidRPr="00124915">
        <w:rPr>
          <w:color w:val="000000" w:themeColor="text1"/>
        </w:rPr>
        <w:t>ї</w:t>
      </w:r>
      <w:r w:rsidR="00A55B27" w:rsidRPr="00124915">
        <w:rPr>
          <w:color w:val="000000" w:themeColor="text1"/>
        </w:rPr>
        <w:t xml:space="preserve"> щодо</w:t>
      </w:r>
      <w:r w:rsidR="00BB7D7A" w:rsidRPr="00124915">
        <w:rPr>
          <w:color w:val="000000" w:themeColor="text1"/>
        </w:rPr>
        <w:t xml:space="preserve"> застосування вакцин від гострої респіраторної хвороби COVID-19, спричиненої </w:t>
      </w:r>
      <w:proofErr w:type="spellStart"/>
      <w:r w:rsidR="00BB7D7A" w:rsidRPr="00124915">
        <w:rPr>
          <w:color w:val="000000" w:themeColor="text1"/>
        </w:rPr>
        <w:t>коронавірусом</w:t>
      </w:r>
      <w:proofErr w:type="spellEnd"/>
      <w:r w:rsidR="00BB7D7A" w:rsidRPr="00124915">
        <w:rPr>
          <w:color w:val="000000" w:themeColor="text1"/>
        </w:rPr>
        <w:t xml:space="preserve"> SARS-CoV-2.</w:t>
      </w:r>
    </w:p>
    <w:p w14:paraId="53429DC8" w14:textId="166F5699" w:rsidR="00422BA2" w:rsidRPr="00124915" w:rsidRDefault="00BB7D7A" w:rsidP="00B02B29">
      <w:pPr>
        <w:pStyle w:val="rvps2"/>
        <w:shd w:val="clear" w:color="auto" w:fill="FFFFFF"/>
        <w:spacing w:before="0" w:beforeAutospacing="0" w:after="150" w:afterAutospacing="0"/>
        <w:jc w:val="both"/>
        <w:rPr>
          <w:bCs/>
          <w:color w:val="000000" w:themeColor="text1"/>
          <w:shd w:val="clear" w:color="auto" w:fill="FFFFFF"/>
        </w:rPr>
      </w:pPr>
      <w:r w:rsidRPr="00124915">
        <w:rPr>
          <w:color w:val="000000" w:themeColor="text1"/>
        </w:rPr>
        <w:t>Оскільки</w:t>
      </w:r>
      <w:r w:rsidR="002A687C" w:rsidRPr="00124915">
        <w:rPr>
          <w:color w:val="000000" w:themeColor="text1"/>
        </w:rPr>
        <w:t xml:space="preserve">, як вбачається зі звіту </w:t>
      </w:r>
      <w:r w:rsidRPr="00124915">
        <w:rPr>
          <w:color w:val="000000" w:themeColor="text1"/>
        </w:rPr>
        <w:t xml:space="preserve"> </w:t>
      </w:r>
      <w:r w:rsidR="009B227C" w:rsidRPr="00124915">
        <w:rPr>
          <w:color w:val="000000" w:themeColor="text1"/>
        </w:rPr>
        <w:t>найбільш імовірною є реєстрація в</w:t>
      </w:r>
      <w:r w:rsidR="002A687C" w:rsidRPr="00124915">
        <w:rPr>
          <w:color w:val="000000" w:themeColor="text1"/>
        </w:rPr>
        <w:t xml:space="preserve">акцин за спрощеними процедурами, </w:t>
      </w:r>
      <w:r w:rsidR="00E64DE7" w:rsidRPr="00124915">
        <w:rPr>
          <w:color w:val="000000" w:themeColor="text1"/>
        </w:rPr>
        <w:t xml:space="preserve">реєстраційне </w:t>
      </w:r>
      <w:r w:rsidR="00521EA0" w:rsidRPr="00124915">
        <w:rPr>
          <w:color w:val="000000" w:themeColor="text1"/>
        </w:rPr>
        <w:t>досьє</w:t>
      </w:r>
      <w:r w:rsidR="00E64DE7" w:rsidRPr="00124915">
        <w:rPr>
          <w:color w:val="000000" w:themeColor="text1"/>
        </w:rPr>
        <w:t xml:space="preserve"> і, відповідно, план управління ризику буде складений за підходами, запровадженими </w:t>
      </w:r>
      <w:r w:rsidR="00E64DE7" w:rsidRPr="00124915">
        <w:rPr>
          <w:color w:val="000000" w:themeColor="text1"/>
          <w:shd w:val="clear" w:color="auto" w:fill="FFFFFF"/>
        </w:rPr>
        <w:t xml:space="preserve">Європейському агентстві з медичних продуктів, тому Наказ Міністерства охорони здоров’я України від </w:t>
      </w:r>
      <w:r w:rsidR="00E64DE7" w:rsidRPr="00124915">
        <w:rPr>
          <w:bCs/>
          <w:color w:val="000000" w:themeColor="text1"/>
          <w:shd w:val="clear" w:color="auto" w:fill="FFFFFF"/>
        </w:rPr>
        <w:t xml:space="preserve">27.12.2006  № 898   має відображати новітні підходи в системі </w:t>
      </w:r>
      <w:proofErr w:type="spellStart"/>
      <w:r w:rsidR="00E64DE7" w:rsidRPr="00124915">
        <w:rPr>
          <w:bCs/>
          <w:color w:val="000000" w:themeColor="text1"/>
          <w:shd w:val="clear" w:color="auto" w:fill="FFFFFF"/>
        </w:rPr>
        <w:t>фармаконагляду</w:t>
      </w:r>
      <w:proofErr w:type="spellEnd"/>
      <w:r w:rsidR="00E64DE7" w:rsidRPr="00124915">
        <w:rPr>
          <w:bCs/>
          <w:color w:val="000000" w:themeColor="text1"/>
          <w:shd w:val="clear" w:color="auto" w:fill="FFFFFF"/>
        </w:rPr>
        <w:t>.</w:t>
      </w:r>
    </w:p>
    <w:p w14:paraId="4859DDEF" w14:textId="77777777" w:rsidR="00B02B29" w:rsidRPr="00124915" w:rsidRDefault="00B02B29" w:rsidP="00B02B29">
      <w:pPr>
        <w:pStyle w:val="rvps2"/>
        <w:shd w:val="clear" w:color="auto" w:fill="FFFFFF"/>
        <w:spacing w:before="0" w:beforeAutospacing="0" w:after="150" w:afterAutospacing="0"/>
        <w:jc w:val="both"/>
        <w:rPr>
          <w:bCs/>
          <w:color w:val="000000" w:themeColor="text1"/>
          <w:shd w:val="clear" w:color="auto" w:fill="FFFFFF"/>
        </w:rPr>
      </w:pPr>
    </w:p>
    <w:p w14:paraId="7A49C56F" w14:textId="0F03A226" w:rsidR="00DB4A23" w:rsidRPr="00124915" w:rsidRDefault="00B45457" w:rsidP="00CC4816">
      <w:pPr>
        <w:pStyle w:val="ListParagraph"/>
        <w:numPr>
          <w:ilvl w:val="0"/>
          <w:numId w:val="11"/>
        </w:numPr>
        <w:jc w:val="both"/>
        <w:outlineLvl w:val="1"/>
        <w:rPr>
          <w:rFonts w:ascii="Times New Roman" w:hAnsi="Times New Roman" w:cs="Times New Roman"/>
          <w:color w:val="000000" w:themeColor="text1"/>
          <w:sz w:val="24"/>
          <w:szCs w:val="24"/>
          <w:shd w:val="clear" w:color="auto" w:fill="FFFFFF"/>
        </w:rPr>
      </w:pPr>
      <w:bookmarkStart w:id="10" w:name="_Toc61377342"/>
      <w:r w:rsidRPr="00124915">
        <w:rPr>
          <w:rFonts w:ascii="Times New Roman" w:hAnsi="Times New Roman" w:cs="Times New Roman"/>
          <w:color w:val="000000" w:themeColor="text1"/>
          <w:sz w:val="24"/>
          <w:szCs w:val="24"/>
          <w:shd w:val="clear" w:color="auto" w:fill="FFFFFF"/>
        </w:rPr>
        <w:t xml:space="preserve">ІМПОРТ </w:t>
      </w:r>
      <w:r w:rsidRPr="00124915">
        <w:rPr>
          <w:rFonts w:ascii="Times New Roman" w:hAnsi="Times New Roman" w:cs="Times New Roman"/>
          <w:color w:val="000000" w:themeColor="text1"/>
          <w:sz w:val="24"/>
          <w:szCs w:val="24"/>
        </w:rPr>
        <w:t xml:space="preserve">ІМУНОБІОЛОГІЧНИХ ПРЕПАРАТІВ ДЛЯ ПОПЕРЕДЖЕННЯ ЗАХВОРЮВАННЯ  </w:t>
      </w:r>
      <w:r w:rsidRPr="00124915">
        <w:rPr>
          <w:rFonts w:ascii="Times New Roman" w:hAnsi="Times New Roman" w:cs="Times New Roman"/>
          <w:color w:val="000000" w:themeColor="text1"/>
          <w:sz w:val="24"/>
          <w:szCs w:val="24"/>
          <w:shd w:val="clear" w:color="auto" w:fill="FFFFFF"/>
        </w:rPr>
        <w:t>КОРОНАВІРУСОМ SARS-COV-2</w:t>
      </w:r>
      <w:bookmarkEnd w:id="10"/>
    </w:p>
    <w:p w14:paraId="649B517D" w14:textId="35922458" w:rsidR="00A8595C" w:rsidRPr="00124915" w:rsidRDefault="00A8595C" w:rsidP="00CF5620">
      <w:pPr>
        <w:pStyle w:val="ListParagraph"/>
        <w:ind w:left="0"/>
        <w:jc w:val="both"/>
        <w:rPr>
          <w:rFonts w:ascii="Times New Roman" w:hAnsi="Times New Roman" w:cs="Times New Roman"/>
          <w:color w:val="000000" w:themeColor="text1"/>
          <w:sz w:val="24"/>
          <w:szCs w:val="24"/>
        </w:rPr>
      </w:pPr>
    </w:p>
    <w:p w14:paraId="4D51723D" w14:textId="31C395A3" w:rsidR="00A23ACE" w:rsidRPr="00124915" w:rsidRDefault="001A284A" w:rsidP="00CF5620">
      <w:pPr>
        <w:pStyle w:val="ListParagraph"/>
        <w:ind w:left="0"/>
        <w:jc w:val="both"/>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t xml:space="preserve">Відповідно до ст. 17 Закону України «Про лікарські засоби» </w:t>
      </w:r>
      <w:r w:rsidR="002A1A97" w:rsidRPr="00124915">
        <w:rPr>
          <w:rFonts w:ascii="Times New Roman" w:hAnsi="Times New Roman" w:cs="Times New Roman"/>
          <w:color w:val="000000" w:themeColor="text1"/>
          <w:sz w:val="24"/>
          <w:szCs w:val="24"/>
        </w:rPr>
        <w:t xml:space="preserve"> вакцини, що поставляються через спеціалізовані організації не проходять процедуру імпортного контролю</w:t>
      </w:r>
      <w:r w:rsidR="00392A79" w:rsidRPr="00124915">
        <w:rPr>
          <w:rFonts w:ascii="Times New Roman" w:hAnsi="Times New Roman" w:cs="Times New Roman"/>
          <w:color w:val="000000" w:themeColor="text1"/>
          <w:sz w:val="24"/>
          <w:szCs w:val="24"/>
        </w:rPr>
        <w:t xml:space="preserve"> відповідно до </w:t>
      </w:r>
      <w:r w:rsidR="00392A79" w:rsidRPr="00124915">
        <w:rPr>
          <w:rStyle w:val="rvts23"/>
          <w:rFonts w:ascii="Times New Roman" w:hAnsi="Times New Roman" w:cs="Times New Roman"/>
          <w:bCs/>
          <w:color w:val="000000" w:themeColor="text1"/>
          <w:sz w:val="24"/>
          <w:szCs w:val="24"/>
          <w:shd w:val="clear" w:color="auto" w:fill="FFFFFF"/>
        </w:rPr>
        <w:t xml:space="preserve">Порядку здійснення контролю за відповідністю імунобіологічних препаратів, що застосовуються в медичній практиці, вимогам державних і міжнародних стандартів, затверджений Наказом Міністерства охорони здоров’я України від </w:t>
      </w:r>
      <w:r w:rsidR="00392A79" w:rsidRPr="00124915">
        <w:rPr>
          <w:rFonts w:ascii="Times New Roman" w:hAnsi="Times New Roman" w:cs="Times New Roman"/>
          <w:bCs/>
          <w:color w:val="000000" w:themeColor="text1"/>
          <w:sz w:val="24"/>
          <w:szCs w:val="24"/>
          <w:shd w:val="clear" w:color="auto" w:fill="FFFFFF"/>
        </w:rPr>
        <w:t>01.10.2014  № 698</w:t>
      </w:r>
      <w:r w:rsidR="002A1A97" w:rsidRPr="00124915">
        <w:rPr>
          <w:rFonts w:ascii="Times New Roman" w:hAnsi="Times New Roman" w:cs="Times New Roman"/>
          <w:color w:val="000000" w:themeColor="text1"/>
          <w:sz w:val="24"/>
          <w:szCs w:val="24"/>
        </w:rPr>
        <w:t xml:space="preserve">,  </w:t>
      </w:r>
      <w:r w:rsidR="00C541B3" w:rsidRPr="00124915">
        <w:rPr>
          <w:rFonts w:ascii="Times New Roman" w:hAnsi="Times New Roman" w:cs="Times New Roman"/>
          <w:color w:val="000000" w:themeColor="text1"/>
          <w:sz w:val="24"/>
          <w:szCs w:val="24"/>
        </w:rPr>
        <w:t>що значною мірою пришвидшує доступ вакцин в Україн</w:t>
      </w:r>
      <w:r w:rsidR="00395DFE" w:rsidRPr="00124915">
        <w:rPr>
          <w:rFonts w:ascii="Times New Roman" w:hAnsi="Times New Roman" w:cs="Times New Roman"/>
          <w:color w:val="000000" w:themeColor="text1"/>
          <w:sz w:val="24"/>
          <w:szCs w:val="24"/>
        </w:rPr>
        <w:t>у</w:t>
      </w:r>
      <w:r w:rsidR="00C541B3" w:rsidRPr="00124915">
        <w:rPr>
          <w:rFonts w:ascii="Times New Roman" w:hAnsi="Times New Roman" w:cs="Times New Roman"/>
          <w:color w:val="000000" w:themeColor="text1"/>
          <w:sz w:val="24"/>
          <w:szCs w:val="24"/>
        </w:rPr>
        <w:t>.</w:t>
      </w:r>
    </w:p>
    <w:p w14:paraId="16D3E214" w14:textId="5994E1DF" w:rsidR="00C541B3" w:rsidRPr="00124915" w:rsidRDefault="00C541B3" w:rsidP="00CF5620">
      <w:pPr>
        <w:pStyle w:val="ListParagraph"/>
        <w:ind w:left="0"/>
        <w:jc w:val="both"/>
        <w:rPr>
          <w:rFonts w:ascii="Times New Roman" w:hAnsi="Times New Roman" w:cs="Times New Roman"/>
          <w:color w:val="000000" w:themeColor="text1"/>
          <w:sz w:val="24"/>
          <w:szCs w:val="24"/>
        </w:rPr>
      </w:pPr>
    </w:p>
    <w:p w14:paraId="3FAA023A" w14:textId="51556D0E" w:rsidR="00C541B3" w:rsidRPr="00124915" w:rsidRDefault="00C541B3" w:rsidP="00CF5620">
      <w:pPr>
        <w:pStyle w:val="ListParagraph"/>
        <w:ind w:left="0"/>
        <w:jc w:val="both"/>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t xml:space="preserve">В той час як </w:t>
      </w:r>
      <w:r w:rsidR="00876159" w:rsidRPr="00124915">
        <w:rPr>
          <w:rFonts w:ascii="Times New Roman" w:hAnsi="Times New Roman" w:cs="Times New Roman"/>
          <w:color w:val="000000" w:themeColor="text1"/>
          <w:sz w:val="24"/>
          <w:szCs w:val="24"/>
        </w:rPr>
        <w:t xml:space="preserve">лікарські засоби, що закуповуються через ДП «Медичні закупівлі України» </w:t>
      </w:r>
      <w:r w:rsidR="00A735AF" w:rsidRPr="00124915">
        <w:rPr>
          <w:rFonts w:ascii="Times New Roman" w:hAnsi="Times New Roman" w:cs="Times New Roman"/>
          <w:color w:val="000000" w:themeColor="text1"/>
          <w:sz w:val="24"/>
          <w:szCs w:val="24"/>
        </w:rPr>
        <w:t xml:space="preserve">не мають подібної пільги, і в умовах </w:t>
      </w:r>
      <w:r w:rsidR="0014318A" w:rsidRPr="00124915">
        <w:rPr>
          <w:rFonts w:ascii="Times New Roman" w:hAnsi="Times New Roman" w:cs="Times New Roman"/>
          <w:color w:val="000000" w:themeColor="text1"/>
          <w:sz w:val="24"/>
          <w:szCs w:val="24"/>
        </w:rPr>
        <w:t>строків проведення таких контрольних заходів, необхідності зберігання вакцин з дотриманням х</w:t>
      </w:r>
      <w:r w:rsidR="000418F0" w:rsidRPr="00124915">
        <w:rPr>
          <w:rFonts w:ascii="Times New Roman" w:hAnsi="Times New Roman" w:cs="Times New Roman"/>
          <w:color w:val="000000" w:themeColor="text1"/>
          <w:sz w:val="24"/>
          <w:szCs w:val="24"/>
        </w:rPr>
        <w:t>о</w:t>
      </w:r>
      <w:r w:rsidR="0014318A" w:rsidRPr="00124915">
        <w:rPr>
          <w:rFonts w:ascii="Times New Roman" w:hAnsi="Times New Roman" w:cs="Times New Roman"/>
          <w:color w:val="000000" w:themeColor="text1"/>
          <w:sz w:val="24"/>
          <w:szCs w:val="24"/>
        </w:rPr>
        <w:t>л</w:t>
      </w:r>
      <w:r w:rsidR="000418F0" w:rsidRPr="00124915">
        <w:rPr>
          <w:rFonts w:ascii="Times New Roman" w:hAnsi="Times New Roman" w:cs="Times New Roman"/>
          <w:color w:val="000000" w:themeColor="text1"/>
          <w:sz w:val="24"/>
          <w:szCs w:val="24"/>
        </w:rPr>
        <w:t>о</w:t>
      </w:r>
      <w:r w:rsidR="0014318A" w:rsidRPr="00124915">
        <w:rPr>
          <w:rFonts w:ascii="Times New Roman" w:hAnsi="Times New Roman" w:cs="Times New Roman"/>
          <w:color w:val="000000" w:themeColor="text1"/>
          <w:sz w:val="24"/>
          <w:szCs w:val="24"/>
        </w:rPr>
        <w:t xml:space="preserve">дового ланцюгу </w:t>
      </w:r>
      <w:r w:rsidR="00C047C6" w:rsidRPr="00124915">
        <w:rPr>
          <w:rFonts w:ascii="Times New Roman" w:hAnsi="Times New Roman" w:cs="Times New Roman"/>
          <w:color w:val="000000" w:themeColor="text1"/>
          <w:sz w:val="24"/>
          <w:szCs w:val="24"/>
        </w:rPr>
        <w:t xml:space="preserve">з позначкою </w:t>
      </w:r>
      <w:r w:rsidR="000418F0" w:rsidRPr="00124915">
        <w:rPr>
          <w:rFonts w:ascii="Times New Roman" w:hAnsi="Times New Roman" w:cs="Times New Roman"/>
          <w:color w:val="000000" w:themeColor="text1"/>
          <w:sz w:val="24"/>
          <w:szCs w:val="24"/>
        </w:rPr>
        <w:t>«</w:t>
      </w:r>
      <w:r w:rsidR="00435910" w:rsidRPr="00124915">
        <w:rPr>
          <w:rFonts w:ascii="Times New Roman" w:hAnsi="Times New Roman" w:cs="Times New Roman"/>
          <w:color w:val="000000" w:themeColor="text1"/>
          <w:sz w:val="24"/>
          <w:szCs w:val="24"/>
        </w:rPr>
        <w:t>карантин</w:t>
      </w:r>
      <w:r w:rsidR="000418F0" w:rsidRPr="00124915">
        <w:rPr>
          <w:rFonts w:ascii="Times New Roman" w:hAnsi="Times New Roman" w:cs="Times New Roman"/>
          <w:color w:val="000000" w:themeColor="text1"/>
          <w:sz w:val="24"/>
          <w:szCs w:val="24"/>
        </w:rPr>
        <w:t>»</w:t>
      </w:r>
      <w:r w:rsidR="006A5D09" w:rsidRPr="00124915">
        <w:rPr>
          <w:rFonts w:ascii="Times New Roman" w:hAnsi="Times New Roman" w:cs="Times New Roman"/>
          <w:color w:val="000000" w:themeColor="text1"/>
          <w:sz w:val="24"/>
          <w:szCs w:val="24"/>
        </w:rPr>
        <w:t xml:space="preserve"> і без права застосування </w:t>
      </w:r>
      <w:r w:rsidR="000418F0" w:rsidRPr="00124915">
        <w:rPr>
          <w:rFonts w:ascii="Times New Roman" w:hAnsi="Times New Roman" w:cs="Times New Roman"/>
          <w:color w:val="000000" w:themeColor="text1"/>
          <w:sz w:val="24"/>
          <w:szCs w:val="24"/>
        </w:rPr>
        <w:t xml:space="preserve"> може стати на заваді ефективній вакцинації.</w:t>
      </w:r>
    </w:p>
    <w:p w14:paraId="55459883" w14:textId="69F8BF0A" w:rsidR="00F5184D" w:rsidRPr="00124915" w:rsidRDefault="00F5184D" w:rsidP="00CF5620">
      <w:pPr>
        <w:pStyle w:val="ListParagraph"/>
        <w:ind w:left="0"/>
        <w:jc w:val="both"/>
        <w:rPr>
          <w:rFonts w:ascii="Times New Roman" w:hAnsi="Times New Roman" w:cs="Times New Roman"/>
          <w:color w:val="000000" w:themeColor="text1"/>
          <w:sz w:val="24"/>
          <w:szCs w:val="24"/>
        </w:rPr>
      </w:pPr>
    </w:p>
    <w:p w14:paraId="351AFF75" w14:textId="77777777" w:rsidR="00B636E5" w:rsidRPr="00124915" w:rsidRDefault="00B636E5" w:rsidP="00B636E5">
      <w:pPr>
        <w:pStyle w:val="ListParagraph"/>
        <w:ind w:left="0"/>
        <w:jc w:val="both"/>
        <w:rPr>
          <w:rFonts w:ascii="Times New Roman" w:hAnsi="Times New Roman" w:cs="Times New Roman"/>
          <w:color w:val="000000" w:themeColor="text1"/>
          <w:sz w:val="24"/>
          <w:szCs w:val="24"/>
          <w:shd w:val="clear" w:color="auto" w:fill="FFFFFF"/>
        </w:rPr>
      </w:pPr>
      <w:r w:rsidRPr="00124915">
        <w:rPr>
          <w:rFonts w:ascii="Times New Roman" w:hAnsi="Times New Roman" w:cs="Times New Roman"/>
          <w:color w:val="000000" w:themeColor="text1"/>
          <w:sz w:val="24"/>
          <w:szCs w:val="24"/>
        </w:rPr>
        <w:t xml:space="preserve">Додатковим бар’єром для поставки вакцин через ДП «Медичні закупівлі України» або  ввозу підприємствами комерційного сектору є необхідність отримання </w:t>
      </w:r>
      <w:r w:rsidRPr="00124915">
        <w:rPr>
          <w:rFonts w:ascii="Times New Roman" w:hAnsi="Times New Roman" w:cs="Times New Roman"/>
          <w:color w:val="000000" w:themeColor="text1"/>
          <w:sz w:val="24"/>
          <w:szCs w:val="24"/>
          <w:shd w:val="clear" w:color="auto" w:fill="FFFFFF"/>
        </w:rPr>
        <w:t xml:space="preserve">виданого </w:t>
      </w:r>
      <w:proofErr w:type="spellStart"/>
      <w:r w:rsidRPr="00124915">
        <w:rPr>
          <w:rFonts w:ascii="Times New Roman" w:hAnsi="Times New Roman" w:cs="Times New Roman"/>
          <w:color w:val="000000" w:themeColor="text1"/>
          <w:sz w:val="24"/>
          <w:szCs w:val="24"/>
          <w:shd w:val="clear" w:color="auto" w:fill="FFFFFF"/>
        </w:rPr>
        <w:t>Держлікслужбою</w:t>
      </w:r>
      <w:proofErr w:type="spellEnd"/>
      <w:r w:rsidRPr="00124915">
        <w:rPr>
          <w:rFonts w:ascii="Times New Roman" w:hAnsi="Times New Roman" w:cs="Times New Roman"/>
          <w:color w:val="000000" w:themeColor="text1"/>
          <w:sz w:val="24"/>
          <w:szCs w:val="24"/>
          <w:shd w:val="clear" w:color="auto" w:fill="FFFFFF"/>
        </w:rPr>
        <w:t xml:space="preserve"> сертифікату про підтвердження відповідності умов виробництва лікарських засобів вимогам належної виробничої практики (</w:t>
      </w:r>
      <w:r w:rsidRPr="00124915">
        <w:rPr>
          <w:rFonts w:ascii="Times New Roman" w:hAnsi="Times New Roman" w:cs="Times New Roman"/>
          <w:color w:val="000000" w:themeColor="text1"/>
          <w:sz w:val="24"/>
          <w:szCs w:val="24"/>
          <w:shd w:val="clear" w:color="auto" w:fill="FFFFFF"/>
          <w:lang w:val="en-US"/>
        </w:rPr>
        <w:t>GMP</w:t>
      </w:r>
      <w:r w:rsidRPr="00124915">
        <w:rPr>
          <w:rFonts w:ascii="Times New Roman" w:hAnsi="Times New Roman" w:cs="Times New Roman"/>
          <w:color w:val="000000" w:themeColor="text1"/>
          <w:sz w:val="24"/>
          <w:szCs w:val="24"/>
          <w:shd w:val="clear" w:color="auto" w:fill="FFFFFF"/>
        </w:rPr>
        <w:t>) для проходження процедури контролю імунобіологічного препарату при імпорті.</w:t>
      </w:r>
    </w:p>
    <w:p w14:paraId="67C6FADA" w14:textId="77777777" w:rsidR="00B636E5" w:rsidRPr="00124915" w:rsidRDefault="00B636E5" w:rsidP="00B636E5">
      <w:pPr>
        <w:pStyle w:val="ListParagraph"/>
        <w:ind w:left="0"/>
        <w:jc w:val="both"/>
        <w:rPr>
          <w:rFonts w:ascii="Times New Roman" w:hAnsi="Times New Roman" w:cs="Times New Roman"/>
          <w:color w:val="000000" w:themeColor="text1"/>
          <w:sz w:val="24"/>
          <w:szCs w:val="24"/>
          <w:shd w:val="clear" w:color="auto" w:fill="FFFFFF"/>
        </w:rPr>
      </w:pPr>
    </w:p>
    <w:p w14:paraId="579264BF" w14:textId="77777777" w:rsidR="00B636E5" w:rsidRPr="00124915" w:rsidRDefault="00B636E5" w:rsidP="00B636E5">
      <w:pPr>
        <w:pStyle w:val="ListParagraph"/>
        <w:ind w:left="0"/>
        <w:jc w:val="both"/>
        <w:rPr>
          <w:rFonts w:ascii="Times New Roman" w:hAnsi="Times New Roman" w:cs="Times New Roman"/>
          <w:color w:val="000000" w:themeColor="text1"/>
          <w:sz w:val="24"/>
          <w:szCs w:val="24"/>
          <w:shd w:val="clear" w:color="auto" w:fill="FFFFFF"/>
        </w:rPr>
      </w:pPr>
      <w:r w:rsidRPr="00124915">
        <w:rPr>
          <w:rFonts w:ascii="Times New Roman" w:hAnsi="Times New Roman" w:cs="Times New Roman"/>
          <w:color w:val="000000" w:themeColor="text1"/>
          <w:sz w:val="24"/>
          <w:szCs w:val="24"/>
          <w:shd w:val="clear" w:color="auto" w:fill="FFFFFF"/>
        </w:rPr>
        <w:t>В</w:t>
      </w:r>
      <w:r w:rsidRPr="00124915">
        <w:rPr>
          <w:rFonts w:ascii="Times New Roman" w:hAnsi="Times New Roman" w:cs="Times New Roman"/>
          <w:color w:val="000000" w:themeColor="text1"/>
          <w:sz w:val="24"/>
          <w:szCs w:val="24"/>
        </w:rPr>
        <w:t xml:space="preserve">ідповідно до </w:t>
      </w:r>
      <w:r w:rsidRPr="00124915">
        <w:rPr>
          <w:rStyle w:val="rvts23"/>
          <w:rFonts w:ascii="Times New Roman" w:hAnsi="Times New Roman" w:cs="Times New Roman"/>
          <w:bCs/>
          <w:color w:val="000000" w:themeColor="text1"/>
          <w:sz w:val="24"/>
          <w:szCs w:val="24"/>
          <w:shd w:val="clear" w:color="auto" w:fill="FFFFFF"/>
        </w:rPr>
        <w:t xml:space="preserve">Порядку здійснення контролю за відповідністю імунобіологічних препаратів, що застосовуються в медичній практиці, вимогам державних і міжнародних стандартів, затвердженого Наказом Міністерства охорони здоров’я України від </w:t>
      </w:r>
      <w:r w:rsidRPr="00124915">
        <w:rPr>
          <w:rFonts w:ascii="Times New Roman" w:hAnsi="Times New Roman" w:cs="Times New Roman"/>
          <w:bCs/>
          <w:color w:val="000000" w:themeColor="text1"/>
          <w:sz w:val="24"/>
          <w:szCs w:val="24"/>
          <w:shd w:val="clear" w:color="auto" w:fill="FFFFFF"/>
        </w:rPr>
        <w:t xml:space="preserve">01.10.2014  № 698 </w:t>
      </w:r>
      <w:r w:rsidRPr="00124915">
        <w:rPr>
          <w:rFonts w:ascii="Times New Roman" w:hAnsi="Times New Roman" w:cs="Times New Roman"/>
          <w:color w:val="000000" w:themeColor="text1"/>
          <w:sz w:val="24"/>
          <w:szCs w:val="24"/>
          <w:shd w:val="clear" w:color="auto" w:fill="FFFFFF"/>
        </w:rPr>
        <w:t xml:space="preserve">сертифікат </w:t>
      </w:r>
      <w:proofErr w:type="spellStart"/>
      <w:r w:rsidRPr="00124915">
        <w:rPr>
          <w:rFonts w:ascii="Times New Roman" w:hAnsi="Times New Roman" w:cs="Times New Roman"/>
          <w:color w:val="000000" w:themeColor="text1"/>
          <w:sz w:val="24"/>
          <w:szCs w:val="24"/>
          <w:shd w:val="clear" w:color="auto" w:fill="FFFFFF"/>
        </w:rPr>
        <w:t>Держлікслужби</w:t>
      </w:r>
      <w:proofErr w:type="spellEnd"/>
      <w:r w:rsidRPr="00124915">
        <w:rPr>
          <w:rFonts w:ascii="Times New Roman" w:hAnsi="Times New Roman" w:cs="Times New Roman"/>
          <w:color w:val="000000" w:themeColor="text1"/>
          <w:sz w:val="24"/>
          <w:szCs w:val="24"/>
          <w:shd w:val="clear" w:color="auto" w:fill="FFFFFF"/>
        </w:rPr>
        <w:t xml:space="preserve"> про підтвердження відповідності умов виробництва лікарських засобів вимогам належної виробничої практики (</w:t>
      </w:r>
      <w:r w:rsidRPr="00124915">
        <w:rPr>
          <w:rFonts w:ascii="Times New Roman" w:hAnsi="Times New Roman" w:cs="Times New Roman"/>
          <w:color w:val="000000" w:themeColor="text1"/>
          <w:sz w:val="24"/>
          <w:szCs w:val="24"/>
          <w:shd w:val="clear" w:color="auto" w:fill="FFFFFF"/>
          <w:lang w:val="en-US"/>
        </w:rPr>
        <w:t>GMP</w:t>
      </w:r>
      <w:r w:rsidRPr="00124915">
        <w:rPr>
          <w:rFonts w:ascii="Times New Roman" w:hAnsi="Times New Roman" w:cs="Times New Roman"/>
          <w:color w:val="000000" w:themeColor="text1"/>
          <w:sz w:val="24"/>
          <w:szCs w:val="24"/>
          <w:shd w:val="clear" w:color="auto" w:fill="FFFFFF"/>
        </w:rPr>
        <w:t>) не є обов’язковим документом і може бути наданий заявником «за наявності».</w:t>
      </w:r>
    </w:p>
    <w:p w14:paraId="262FCE47" w14:textId="77777777" w:rsidR="00B636E5" w:rsidRPr="00124915" w:rsidRDefault="00B636E5" w:rsidP="00B636E5">
      <w:pPr>
        <w:pStyle w:val="ListParagraph"/>
        <w:ind w:left="0"/>
        <w:jc w:val="both"/>
        <w:rPr>
          <w:rFonts w:ascii="Times New Roman" w:hAnsi="Times New Roman" w:cs="Times New Roman"/>
          <w:color w:val="000000" w:themeColor="text1"/>
          <w:sz w:val="24"/>
          <w:szCs w:val="24"/>
          <w:shd w:val="clear" w:color="auto" w:fill="FFFFFF"/>
        </w:rPr>
      </w:pPr>
    </w:p>
    <w:p w14:paraId="130939EF" w14:textId="184C2A95" w:rsidR="00B636E5" w:rsidRPr="00124915" w:rsidRDefault="00B636E5" w:rsidP="00B636E5">
      <w:pPr>
        <w:pStyle w:val="ListParagraph"/>
        <w:ind w:left="0"/>
        <w:jc w:val="both"/>
        <w:rPr>
          <w:rFonts w:ascii="Times New Roman" w:hAnsi="Times New Roman" w:cs="Times New Roman"/>
          <w:color w:val="000000" w:themeColor="text1"/>
          <w:sz w:val="24"/>
          <w:szCs w:val="24"/>
          <w:shd w:val="clear" w:color="auto" w:fill="FFFFFF"/>
        </w:rPr>
      </w:pPr>
      <w:r w:rsidRPr="00124915">
        <w:rPr>
          <w:rFonts w:ascii="Times New Roman" w:hAnsi="Times New Roman" w:cs="Times New Roman"/>
          <w:color w:val="000000" w:themeColor="text1"/>
          <w:sz w:val="24"/>
          <w:szCs w:val="24"/>
          <w:shd w:val="clear" w:color="auto" w:fill="FFFFFF"/>
        </w:rPr>
        <w:t>Однак згідно з розділом ІІІ цього ж Порядку, відсутність такого сертифікату є підставою для відправлення  серії такого імунобіологічного препарату на лабораторний аналіз, що при відсутності належного обладнання лабораторій,  реактивів, технологій проведення аналізу таких надскладних препаратів як імунобіологічні може бути причиною того, що лікарський засіб ніколи не дійде до пацієнта в Україні.</w:t>
      </w:r>
    </w:p>
    <w:p w14:paraId="64004BE1" w14:textId="77777777" w:rsidR="00B636E5" w:rsidRPr="00124915" w:rsidRDefault="00B636E5" w:rsidP="00B636E5">
      <w:pPr>
        <w:pStyle w:val="ListParagraph"/>
        <w:ind w:left="0"/>
        <w:jc w:val="both"/>
        <w:rPr>
          <w:rFonts w:ascii="Times New Roman" w:hAnsi="Times New Roman" w:cs="Times New Roman"/>
          <w:color w:val="000000" w:themeColor="text1"/>
          <w:sz w:val="24"/>
          <w:szCs w:val="24"/>
          <w:shd w:val="clear" w:color="auto" w:fill="FFFFFF"/>
        </w:rPr>
      </w:pPr>
    </w:p>
    <w:p w14:paraId="7A6BF092" w14:textId="64445729" w:rsidR="00B636E5" w:rsidRPr="00124915" w:rsidRDefault="00B636E5" w:rsidP="00B636E5">
      <w:pPr>
        <w:pStyle w:val="ListParagraph"/>
        <w:ind w:left="0"/>
        <w:jc w:val="both"/>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shd w:val="clear" w:color="auto" w:fill="FFFFFF"/>
        </w:rPr>
        <w:lastRenderedPageBreak/>
        <w:t>Існують непоодинокі випадки, коли лабораторний аналіз тривав</w:t>
      </w:r>
      <w:r w:rsidR="003A1C39" w:rsidRPr="00124915">
        <w:rPr>
          <w:rFonts w:ascii="Times New Roman" w:hAnsi="Times New Roman" w:cs="Times New Roman"/>
          <w:color w:val="000000" w:themeColor="text1"/>
          <w:sz w:val="24"/>
          <w:szCs w:val="24"/>
          <w:shd w:val="clear" w:color="auto" w:fill="FFFFFF"/>
        </w:rPr>
        <w:t>,</w:t>
      </w:r>
      <w:r w:rsidRPr="00124915">
        <w:rPr>
          <w:rFonts w:ascii="Times New Roman" w:hAnsi="Times New Roman" w:cs="Times New Roman"/>
          <w:color w:val="000000" w:themeColor="text1"/>
          <w:sz w:val="24"/>
          <w:szCs w:val="24"/>
          <w:shd w:val="clear" w:color="auto" w:fill="FFFFFF"/>
        </w:rPr>
        <w:t xml:space="preserve"> доки не завершиться термін придатності препаратів</w:t>
      </w:r>
      <w:r w:rsidR="003A1C39" w:rsidRPr="00124915">
        <w:rPr>
          <w:rFonts w:ascii="Times New Roman" w:hAnsi="Times New Roman" w:cs="Times New Roman"/>
          <w:color w:val="000000" w:themeColor="text1"/>
          <w:sz w:val="24"/>
          <w:szCs w:val="24"/>
          <w:shd w:val="clear" w:color="auto" w:fill="FFFFFF"/>
        </w:rPr>
        <w:t>,</w:t>
      </w:r>
      <w:r w:rsidRPr="00124915">
        <w:rPr>
          <w:rFonts w:ascii="Times New Roman" w:hAnsi="Times New Roman" w:cs="Times New Roman"/>
          <w:color w:val="000000" w:themeColor="text1"/>
          <w:sz w:val="24"/>
          <w:szCs w:val="24"/>
          <w:shd w:val="clear" w:color="auto" w:fill="FFFFFF"/>
        </w:rPr>
        <w:t xml:space="preserve"> і в ситуації з поставкою таких очікуваних </w:t>
      </w:r>
      <w:r w:rsidRPr="00124915">
        <w:rPr>
          <w:rFonts w:ascii="Times New Roman" w:hAnsi="Times New Roman" w:cs="Times New Roman"/>
          <w:color w:val="000000" w:themeColor="text1"/>
          <w:sz w:val="24"/>
          <w:szCs w:val="24"/>
        </w:rPr>
        <w:t xml:space="preserve">вакцин від гострої респіраторної хвороби COVID-19, спричиненої </w:t>
      </w:r>
      <w:proofErr w:type="spellStart"/>
      <w:r w:rsidRPr="00124915">
        <w:rPr>
          <w:rFonts w:ascii="Times New Roman" w:hAnsi="Times New Roman" w:cs="Times New Roman"/>
          <w:color w:val="000000" w:themeColor="text1"/>
          <w:sz w:val="24"/>
          <w:szCs w:val="24"/>
        </w:rPr>
        <w:t>коронавірусом</w:t>
      </w:r>
      <w:proofErr w:type="spellEnd"/>
      <w:r w:rsidRPr="00124915">
        <w:rPr>
          <w:rFonts w:ascii="Times New Roman" w:hAnsi="Times New Roman" w:cs="Times New Roman"/>
          <w:color w:val="000000" w:themeColor="text1"/>
          <w:sz w:val="24"/>
          <w:szCs w:val="24"/>
        </w:rPr>
        <w:t xml:space="preserve"> SARS-CoV-2</w:t>
      </w:r>
      <w:r w:rsidR="003A1C39" w:rsidRPr="00124915">
        <w:rPr>
          <w:rFonts w:ascii="Times New Roman" w:hAnsi="Times New Roman" w:cs="Times New Roman"/>
          <w:color w:val="000000" w:themeColor="text1"/>
          <w:sz w:val="24"/>
          <w:szCs w:val="24"/>
        </w:rPr>
        <w:t>,</w:t>
      </w:r>
      <w:r w:rsidRPr="00124915">
        <w:rPr>
          <w:rFonts w:ascii="Times New Roman" w:hAnsi="Times New Roman" w:cs="Times New Roman"/>
          <w:color w:val="000000" w:themeColor="text1"/>
          <w:sz w:val="24"/>
          <w:szCs w:val="24"/>
        </w:rPr>
        <w:t xml:space="preserve"> Україна не може собі дозволити втратити препарати через </w:t>
      </w:r>
      <w:r w:rsidR="003A1C39" w:rsidRPr="00124915">
        <w:rPr>
          <w:rFonts w:ascii="Times New Roman" w:hAnsi="Times New Roman" w:cs="Times New Roman"/>
          <w:color w:val="000000" w:themeColor="text1"/>
          <w:sz w:val="24"/>
          <w:szCs w:val="24"/>
        </w:rPr>
        <w:t>вищевказані</w:t>
      </w:r>
      <w:r w:rsidRPr="00124915">
        <w:rPr>
          <w:rFonts w:ascii="Times New Roman" w:hAnsi="Times New Roman" w:cs="Times New Roman"/>
          <w:color w:val="000000" w:themeColor="text1"/>
          <w:sz w:val="24"/>
          <w:szCs w:val="24"/>
        </w:rPr>
        <w:t xml:space="preserve"> процедур</w:t>
      </w:r>
      <w:r w:rsidR="003A1C39" w:rsidRPr="00124915">
        <w:rPr>
          <w:rFonts w:ascii="Times New Roman" w:hAnsi="Times New Roman" w:cs="Times New Roman"/>
          <w:color w:val="000000" w:themeColor="text1"/>
          <w:sz w:val="24"/>
          <w:szCs w:val="24"/>
        </w:rPr>
        <w:t>ні недоліки</w:t>
      </w:r>
      <w:r w:rsidRPr="00124915">
        <w:rPr>
          <w:rFonts w:ascii="Times New Roman" w:hAnsi="Times New Roman" w:cs="Times New Roman"/>
          <w:color w:val="000000" w:themeColor="text1"/>
          <w:sz w:val="24"/>
          <w:szCs w:val="24"/>
        </w:rPr>
        <w:t>.</w:t>
      </w:r>
    </w:p>
    <w:p w14:paraId="19F8F838" w14:textId="77777777" w:rsidR="00B636E5" w:rsidRPr="00124915" w:rsidRDefault="00B636E5" w:rsidP="00B636E5">
      <w:pPr>
        <w:pStyle w:val="ListParagraph"/>
        <w:ind w:left="0"/>
        <w:jc w:val="both"/>
        <w:rPr>
          <w:rFonts w:ascii="Times New Roman" w:hAnsi="Times New Roman" w:cs="Times New Roman"/>
          <w:color w:val="000000" w:themeColor="text1"/>
          <w:sz w:val="24"/>
          <w:szCs w:val="24"/>
        </w:rPr>
      </w:pPr>
    </w:p>
    <w:p w14:paraId="7F573476" w14:textId="77777777" w:rsidR="00B636E5" w:rsidRPr="00124915" w:rsidRDefault="00B636E5" w:rsidP="00B636E5">
      <w:pPr>
        <w:pStyle w:val="ListParagraph"/>
        <w:ind w:left="0"/>
        <w:jc w:val="both"/>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t>За наявності Сертифікату якості лікарського засобу від виробника та підтвердження належних умов транспортування, процедура проведення контролю може бути спрощена і скорочена у часі для поставок препарату через ДП «Медичні закупівлі України».</w:t>
      </w:r>
    </w:p>
    <w:p w14:paraId="4F8494F1" w14:textId="77777777" w:rsidR="00B636E5" w:rsidRPr="00124915" w:rsidRDefault="00B636E5" w:rsidP="00B636E5">
      <w:pPr>
        <w:pStyle w:val="ListParagraph"/>
        <w:ind w:left="0"/>
        <w:jc w:val="both"/>
        <w:rPr>
          <w:rFonts w:ascii="Times New Roman" w:hAnsi="Times New Roman" w:cs="Times New Roman"/>
          <w:color w:val="000000" w:themeColor="text1"/>
          <w:sz w:val="24"/>
          <w:szCs w:val="24"/>
        </w:rPr>
      </w:pPr>
    </w:p>
    <w:p w14:paraId="2C52C7FB" w14:textId="289FD20C" w:rsidR="00B636E5" w:rsidRPr="00124915" w:rsidRDefault="00B636E5" w:rsidP="00B636E5">
      <w:pPr>
        <w:pStyle w:val="ListParagraph"/>
        <w:ind w:left="0"/>
        <w:jc w:val="both"/>
        <w:rPr>
          <w:rFonts w:ascii="Times New Roman" w:hAnsi="Times New Roman" w:cs="Times New Roman"/>
          <w:color w:val="000000" w:themeColor="text1"/>
          <w:sz w:val="24"/>
          <w:szCs w:val="24"/>
          <w:shd w:val="clear" w:color="auto" w:fill="FFFFFF"/>
        </w:rPr>
      </w:pPr>
      <w:r w:rsidRPr="00124915">
        <w:rPr>
          <w:rFonts w:ascii="Times New Roman" w:hAnsi="Times New Roman" w:cs="Times New Roman"/>
          <w:color w:val="000000" w:themeColor="text1"/>
          <w:sz w:val="24"/>
          <w:szCs w:val="24"/>
          <w:shd w:val="clear" w:color="auto" w:fill="FFFFFF"/>
        </w:rPr>
        <w:t>Крім того, як вже зазначалось</w:t>
      </w:r>
      <w:r w:rsidR="003A1C39" w:rsidRPr="00124915">
        <w:rPr>
          <w:rFonts w:ascii="Times New Roman" w:hAnsi="Times New Roman" w:cs="Times New Roman"/>
          <w:color w:val="000000" w:themeColor="text1"/>
          <w:sz w:val="24"/>
          <w:szCs w:val="24"/>
          <w:shd w:val="clear" w:color="auto" w:fill="FFFFFF"/>
        </w:rPr>
        <w:t>,</w:t>
      </w:r>
      <w:r w:rsidRPr="00124915">
        <w:rPr>
          <w:rFonts w:ascii="Times New Roman" w:hAnsi="Times New Roman" w:cs="Times New Roman"/>
          <w:color w:val="000000" w:themeColor="text1"/>
          <w:sz w:val="24"/>
          <w:szCs w:val="24"/>
          <w:shd w:val="clear" w:color="auto" w:fill="FFFFFF"/>
        </w:rPr>
        <w:t xml:space="preserve"> Наказ Міністерства охорони здоров’я «</w:t>
      </w:r>
      <w:r w:rsidRPr="00124915">
        <w:rPr>
          <w:rFonts w:ascii="Times New Roman" w:hAnsi="Times New Roman" w:cs="Times New Roman"/>
          <w:bCs/>
          <w:color w:val="000000" w:themeColor="text1"/>
          <w:sz w:val="24"/>
          <w:szCs w:val="24"/>
          <w:shd w:val="clear" w:color="auto" w:fill="FFFFFF"/>
        </w:rPr>
        <w:t>Про затвердження Порядку проведення підтвердження відповідності умов виробництва лікарських засобів вимогам належної виробничої практики</w:t>
      </w:r>
      <w:r w:rsidRPr="00124915">
        <w:rPr>
          <w:rFonts w:ascii="Times New Roman" w:hAnsi="Times New Roman" w:cs="Times New Roman"/>
          <w:color w:val="000000" w:themeColor="text1"/>
          <w:sz w:val="24"/>
          <w:szCs w:val="24"/>
          <w:shd w:val="clear" w:color="auto" w:fill="FFFFFF"/>
        </w:rPr>
        <w:t xml:space="preserve">» </w:t>
      </w:r>
      <w:r w:rsidRPr="00124915">
        <w:rPr>
          <w:rFonts w:ascii="Times New Roman" w:hAnsi="Times New Roman" w:cs="Times New Roman"/>
          <w:bCs/>
          <w:color w:val="000000" w:themeColor="text1"/>
          <w:sz w:val="24"/>
          <w:szCs w:val="24"/>
          <w:shd w:val="clear" w:color="auto" w:fill="FFFFFF"/>
        </w:rPr>
        <w:t xml:space="preserve">27.12.2012 № 1130, що передбачає процедуру  видачі </w:t>
      </w:r>
      <w:r w:rsidRPr="00124915">
        <w:rPr>
          <w:rFonts w:ascii="Times New Roman" w:hAnsi="Times New Roman" w:cs="Times New Roman"/>
          <w:color w:val="000000" w:themeColor="text1"/>
          <w:sz w:val="24"/>
          <w:szCs w:val="24"/>
          <w:shd w:val="clear" w:color="auto" w:fill="FFFFFF"/>
        </w:rPr>
        <w:t xml:space="preserve">сертифікату </w:t>
      </w:r>
      <w:proofErr w:type="spellStart"/>
      <w:r w:rsidRPr="00124915">
        <w:rPr>
          <w:rFonts w:ascii="Times New Roman" w:hAnsi="Times New Roman" w:cs="Times New Roman"/>
          <w:color w:val="000000" w:themeColor="text1"/>
          <w:sz w:val="24"/>
          <w:szCs w:val="24"/>
          <w:shd w:val="clear" w:color="auto" w:fill="FFFFFF"/>
        </w:rPr>
        <w:t>Держлікслужби</w:t>
      </w:r>
      <w:proofErr w:type="spellEnd"/>
      <w:r w:rsidRPr="00124915">
        <w:rPr>
          <w:rFonts w:ascii="Times New Roman" w:hAnsi="Times New Roman" w:cs="Times New Roman"/>
          <w:color w:val="000000" w:themeColor="text1"/>
          <w:sz w:val="24"/>
          <w:szCs w:val="24"/>
          <w:shd w:val="clear" w:color="auto" w:fill="FFFFFF"/>
        </w:rPr>
        <w:t xml:space="preserve"> про підтвердження відповідності умов виробництва лікарських засобів вимогам належної виробничої практики (</w:t>
      </w:r>
      <w:r w:rsidRPr="00124915">
        <w:rPr>
          <w:rFonts w:ascii="Times New Roman" w:hAnsi="Times New Roman" w:cs="Times New Roman"/>
          <w:color w:val="000000" w:themeColor="text1"/>
          <w:sz w:val="24"/>
          <w:szCs w:val="24"/>
          <w:shd w:val="clear" w:color="auto" w:fill="FFFFFF"/>
          <w:lang w:val="en-US"/>
        </w:rPr>
        <w:t>GMP</w:t>
      </w:r>
      <w:r w:rsidRPr="00124915">
        <w:rPr>
          <w:rFonts w:ascii="Times New Roman" w:hAnsi="Times New Roman" w:cs="Times New Roman"/>
          <w:color w:val="000000" w:themeColor="text1"/>
          <w:sz w:val="24"/>
          <w:szCs w:val="24"/>
          <w:shd w:val="clear" w:color="auto" w:fill="FFFFFF"/>
        </w:rPr>
        <w:t xml:space="preserve">), має бути істотно переглянутий в частині автоматичного визнання </w:t>
      </w:r>
      <w:r w:rsidRPr="00124915">
        <w:rPr>
          <w:rFonts w:ascii="Times New Roman" w:hAnsi="Times New Roman" w:cs="Times New Roman"/>
          <w:bCs/>
          <w:color w:val="000000" w:themeColor="text1"/>
          <w:sz w:val="24"/>
          <w:szCs w:val="24"/>
          <w:shd w:val="clear" w:color="auto" w:fill="FFFFFF"/>
        </w:rPr>
        <w:t xml:space="preserve">сертифікатів відповідності, що видані регуляторними органами </w:t>
      </w:r>
      <w:r w:rsidRPr="00124915">
        <w:rPr>
          <w:rFonts w:ascii="Times New Roman" w:hAnsi="Times New Roman" w:cs="Times New Roman"/>
          <w:color w:val="000000" w:themeColor="text1"/>
          <w:sz w:val="24"/>
          <w:szCs w:val="24"/>
          <w:shd w:val="clear" w:color="auto" w:fill="FFFFFF"/>
        </w:rPr>
        <w:t xml:space="preserve"> країн - Системи співробітництва фармацевтичних інспекцій (PIC/S).</w:t>
      </w:r>
    </w:p>
    <w:p w14:paraId="7ECEA745" w14:textId="77777777" w:rsidR="00B636E5" w:rsidRPr="00124915" w:rsidRDefault="00B636E5" w:rsidP="00B636E5">
      <w:pPr>
        <w:pStyle w:val="ListParagraph"/>
        <w:ind w:left="0"/>
        <w:jc w:val="both"/>
        <w:rPr>
          <w:rFonts w:ascii="Times New Roman" w:hAnsi="Times New Roman" w:cs="Times New Roman"/>
          <w:color w:val="000000" w:themeColor="text1"/>
          <w:sz w:val="24"/>
          <w:szCs w:val="24"/>
        </w:rPr>
      </w:pPr>
    </w:p>
    <w:p w14:paraId="58F40005" w14:textId="6C32712A" w:rsidR="00B636E5" w:rsidRPr="00124915" w:rsidRDefault="00B636E5" w:rsidP="00B636E5">
      <w:pPr>
        <w:pStyle w:val="ListParagraph"/>
        <w:ind w:left="0"/>
        <w:jc w:val="both"/>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t>Причому мають б</w:t>
      </w:r>
      <w:r w:rsidR="003A1C39" w:rsidRPr="00124915">
        <w:rPr>
          <w:rFonts w:ascii="Times New Roman" w:hAnsi="Times New Roman" w:cs="Times New Roman"/>
          <w:color w:val="000000" w:themeColor="text1"/>
          <w:sz w:val="24"/>
          <w:szCs w:val="24"/>
        </w:rPr>
        <w:t>у</w:t>
      </w:r>
      <w:r w:rsidRPr="00124915">
        <w:rPr>
          <w:rFonts w:ascii="Times New Roman" w:hAnsi="Times New Roman" w:cs="Times New Roman"/>
          <w:color w:val="000000" w:themeColor="text1"/>
          <w:sz w:val="24"/>
          <w:szCs w:val="24"/>
        </w:rPr>
        <w:t>ти враховані і відображені підходи цих країн до інспекцій в умовах пандемії</w:t>
      </w:r>
      <w:r w:rsidR="00124915" w:rsidRPr="00124915">
        <w:rPr>
          <w:rFonts w:ascii="Times New Roman" w:hAnsi="Times New Roman" w:cs="Times New Roman"/>
          <w:color w:val="000000" w:themeColor="text1"/>
          <w:sz w:val="24"/>
          <w:szCs w:val="24"/>
        </w:rPr>
        <w:t>:</w:t>
      </w:r>
      <w:r w:rsidRPr="00124915">
        <w:rPr>
          <w:rFonts w:ascii="Times New Roman" w:hAnsi="Times New Roman" w:cs="Times New Roman"/>
          <w:color w:val="000000" w:themeColor="text1"/>
          <w:sz w:val="24"/>
          <w:szCs w:val="24"/>
        </w:rPr>
        <w:t xml:space="preserve"> так</w:t>
      </w:r>
      <w:r w:rsidR="00124915" w:rsidRPr="00124915">
        <w:rPr>
          <w:rFonts w:ascii="Times New Roman" w:hAnsi="Times New Roman" w:cs="Times New Roman"/>
          <w:color w:val="000000" w:themeColor="text1"/>
          <w:sz w:val="24"/>
          <w:szCs w:val="24"/>
        </w:rPr>
        <w:t>,</w:t>
      </w:r>
      <w:r w:rsidRPr="00124915">
        <w:rPr>
          <w:rFonts w:ascii="Times New Roman" w:hAnsi="Times New Roman" w:cs="Times New Roman"/>
          <w:color w:val="000000" w:themeColor="text1"/>
          <w:sz w:val="24"/>
          <w:szCs w:val="24"/>
        </w:rPr>
        <w:t xml:space="preserve"> ряд країн оголошує про автоматичне продовження дії сертифікатів до кінця 2021 року без проведення інспекцій, оскільки в цих умовах підходи до частоти відвідувань виробничих дільниць були істотно переглянуті</w:t>
      </w:r>
      <w:r w:rsidRPr="00124915">
        <w:rPr>
          <w:rStyle w:val="FootnoteReference"/>
          <w:rFonts w:ascii="Times New Roman" w:hAnsi="Times New Roman" w:cs="Times New Roman"/>
          <w:color w:val="000000" w:themeColor="text1"/>
          <w:sz w:val="24"/>
          <w:szCs w:val="24"/>
        </w:rPr>
        <w:footnoteReference w:id="26"/>
      </w:r>
      <w:r w:rsidRPr="00124915">
        <w:rPr>
          <w:rFonts w:ascii="Times New Roman" w:hAnsi="Times New Roman" w:cs="Times New Roman"/>
          <w:color w:val="000000" w:themeColor="text1"/>
          <w:sz w:val="24"/>
          <w:szCs w:val="24"/>
        </w:rPr>
        <w:t>.</w:t>
      </w:r>
    </w:p>
    <w:p w14:paraId="23B1A6B2" w14:textId="77777777" w:rsidR="00B636E5" w:rsidRPr="00124915" w:rsidRDefault="00B636E5" w:rsidP="00B636E5">
      <w:pPr>
        <w:pStyle w:val="ListParagraph"/>
        <w:ind w:left="0"/>
        <w:jc w:val="both"/>
        <w:rPr>
          <w:rFonts w:ascii="Times New Roman" w:hAnsi="Times New Roman" w:cs="Times New Roman"/>
          <w:color w:val="000000" w:themeColor="text1"/>
          <w:sz w:val="24"/>
          <w:szCs w:val="24"/>
        </w:rPr>
      </w:pPr>
    </w:p>
    <w:tbl>
      <w:tblPr>
        <w:tblStyle w:val="TableGrid"/>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3927"/>
      </w:tblGrid>
      <w:tr w:rsidR="00124915" w:rsidRPr="00124915" w14:paraId="54B274BB" w14:textId="77777777" w:rsidTr="00E71BCE">
        <w:tc>
          <w:tcPr>
            <w:tcW w:w="14023" w:type="dxa"/>
          </w:tcPr>
          <w:p w14:paraId="7154BD33" w14:textId="77777777" w:rsidR="00B636E5" w:rsidRPr="00124915" w:rsidRDefault="00B636E5" w:rsidP="00E71BCE">
            <w:pPr>
              <w:pStyle w:val="ListParagraph"/>
              <w:ind w:left="0"/>
              <w:jc w:val="both"/>
              <w:rPr>
                <w:rFonts w:ascii="Times New Roman" w:hAnsi="Times New Roman" w:cs="Times New Roman"/>
                <w:b/>
                <w:i/>
                <w:color w:val="000000" w:themeColor="text1"/>
                <w:sz w:val="24"/>
                <w:szCs w:val="24"/>
              </w:rPr>
            </w:pPr>
            <w:r w:rsidRPr="00124915">
              <w:rPr>
                <w:rFonts w:ascii="Times New Roman" w:hAnsi="Times New Roman" w:cs="Times New Roman"/>
                <w:b/>
                <w:i/>
                <w:color w:val="000000" w:themeColor="text1"/>
                <w:sz w:val="24"/>
                <w:szCs w:val="24"/>
              </w:rPr>
              <w:t>Проблема:</w:t>
            </w:r>
          </w:p>
          <w:p w14:paraId="5AEB32C1" w14:textId="77777777" w:rsidR="00B636E5" w:rsidRPr="00124915" w:rsidRDefault="00B636E5" w:rsidP="00E71BCE">
            <w:pPr>
              <w:pStyle w:val="ListParagraph"/>
              <w:ind w:left="0"/>
              <w:jc w:val="both"/>
              <w:rPr>
                <w:rFonts w:ascii="Times New Roman" w:eastAsia="Times New Roman" w:hAnsi="Times New Roman" w:cs="Times New Roman"/>
                <w:i/>
                <w:color w:val="000000" w:themeColor="text1"/>
                <w:sz w:val="24"/>
                <w:szCs w:val="24"/>
                <w:lang w:eastAsia="uk-UA"/>
              </w:rPr>
            </w:pPr>
            <w:r w:rsidRPr="00124915">
              <w:rPr>
                <w:rFonts w:ascii="Times New Roman" w:hAnsi="Times New Roman" w:cs="Times New Roman"/>
                <w:i/>
                <w:color w:val="000000" w:themeColor="text1"/>
                <w:sz w:val="24"/>
                <w:szCs w:val="24"/>
              </w:rPr>
              <w:t xml:space="preserve">При імпорті вакцин від гострої респіраторної хвороби COVID-19, спричиненої </w:t>
            </w:r>
            <w:proofErr w:type="spellStart"/>
            <w:r w:rsidRPr="00124915">
              <w:rPr>
                <w:rFonts w:ascii="Times New Roman" w:hAnsi="Times New Roman" w:cs="Times New Roman"/>
                <w:i/>
                <w:color w:val="000000" w:themeColor="text1"/>
                <w:sz w:val="24"/>
                <w:szCs w:val="24"/>
              </w:rPr>
              <w:t>коронавірусом</w:t>
            </w:r>
            <w:proofErr w:type="spellEnd"/>
            <w:r w:rsidRPr="00124915">
              <w:rPr>
                <w:rFonts w:ascii="Times New Roman" w:hAnsi="Times New Roman" w:cs="Times New Roman"/>
                <w:i/>
                <w:color w:val="000000" w:themeColor="text1"/>
                <w:sz w:val="24"/>
                <w:szCs w:val="24"/>
              </w:rPr>
              <w:t xml:space="preserve"> SARS-CoV-2 через ДП «Медичні закупівлі України» та для обігу на комерційному ринку препарати мають пройти процедуру імпортного контролю, що передбачає сьогодні відправку серії на лабораторний контроль через </w:t>
            </w:r>
            <w:proofErr w:type="spellStart"/>
            <w:r w:rsidRPr="00124915">
              <w:rPr>
                <w:rFonts w:ascii="Times New Roman" w:hAnsi="Times New Roman" w:cs="Times New Roman"/>
                <w:i/>
                <w:color w:val="000000" w:themeColor="text1"/>
                <w:sz w:val="24"/>
                <w:szCs w:val="24"/>
              </w:rPr>
              <w:t>відстуність</w:t>
            </w:r>
            <w:proofErr w:type="spellEnd"/>
            <w:r w:rsidRPr="00124915">
              <w:rPr>
                <w:rFonts w:ascii="Times New Roman" w:hAnsi="Times New Roman" w:cs="Times New Roman"/>
                <w:i/>
                <w:color w:val="000000" w:themeColor="text1"/>
                <w:sz w:val="24"/>
                <w:szCs w:val="24"/>
              </w:rPr>
              <w:t xml:space="preserve"> </w:t>
            </w:r>
            <w:proofErr w:type="spellStart"/>
            <w:r w:rsidRPr="00124915">
              <w:rPr>
                <w:rFonts w:ascii="Times New Roman" w:hAnsi="Times New Roman" w:cs="Times New Roman"/>
                <w:i/>
                <w:color w:val="000000" w:themeColor="text1"/>
                <w:sz w:val="24"/>
                <w:szCs w:val="24"/>
              </w:rPr>
              <w:t>підтвердженя</w:t>
            </w:r>
            <w:proofErr w:type="spellEnd"/>
            <w:r w:rsidRPr="00124915">
              <w:rPr>
                <w:rFonts w:ascii="Times New Roman" w:hAnsi="Times New Roman" w:cs="Times New Roman"/>
                <w:i/>
                <w:color w:val="000000" w:themeColor="text1"/>
                <w:sz w:val="24"/>
                <w:szCs w:val="24"/>
              </w:rPr>
              <w:t xml:space="preserve"> </w:t>
            </w:r>
            <w:proofErr w:type="spellStart"/>
            <w:r w:rsidRPr="00124915">
              <w:rPr>
                <w:rFonts w:ascii="Times New Roman" w:hAnsi="Times New Roman" w:cs="Times New Roman"/>
                <w:i/>
                <w:color w:val="000000" w:themeColor="text1"/>
                <w:sz w:val="24"/>
                <w:szCs w:val="24"/>
              </w:rPr>
              <w:t>Держлікслужбою</w:t>
            </w:r>
            <w:proofErr w:type="spellEnd"/>
            <w:r w:rsidRPr="00124915">
              <w:rPr>
                <w:rFonts w:ascii="Times New Roman" w:hAnsi="Times New Roman" w:cs="Times New Roman"/>
                <w:i/>
                <w:color w:val="000000" w:themeColor="text1"/>
                <w:sz w:val="24"/>
                <w:szCs w:val="24"/>
              </w:rPr>
              <w:t xml:space="preserve"> </w:t>
            </w:r>
            <w:r w:rsidRPr="00124915">
              <w:rPr>
                <w:rFonts w:ascii="Times New Roman" w:hAnsi="Times New Roman" w:cs="Times New Roman"/>
                <w:i/>
                <w:color w:val="000000" w:themeColor="text1"/>
                <w:sz w:val="24"/>
                <w:szCs w:val="24"/>
                <w:shd w:val="clear" w:color="auto" w:fill="FFFFFF"/>
              </w:rPr>
              <w:t xml:space="preserve">умов виробництва лікарських засобів вимогам належної виробничої практики (GMP). Україна </w:t>
            </w:r>
            <w:r w:rsidRPr="00124915">
              <w:rPr>
                <w:rFonts w:ascii="Times New Roman" w:eastAsia="Times New Roman" w:hAnsi="Times New Roman" w:cs="Times New Roman"/>
                <w:i/>
                <w:color w:val="000000" w:themeColor="text1"/>
                <w:sz w:val="24"/>
                <w:szCs w:val="24"/>
                <w:lang w:eastAsia="uk-UA"/>
              </w:rPr>
              <w:t xml:space="preserve"> є членом системи PIC / S (Системи співробітництва фармацевтичних інспекцій), і інспектує  дільниці за підходами PIC / S, так само як і інспектори в країнах, уповноважені органи яких є Системи співробітництва фармацевтичних інспекцій PIC / S.</w:t>
            </w:r>
          </w:p>
          <w:p w14:paraId="0C06FF3E" w14:textId="77777777" w:rsidR="00B636E5" w:rsidRPr="00124915" w:rsidRDefault="00B636E5" w:rsidP="00E71BCE">
            <w:pPr>
              <w:pStyle w:val="ListParagraph"/>
              <w:ind w:left="0"/>
              <w:jc w:val="both"/>
              <w:rPr>
                <w:rFonts w:ascii="Times New Roman" w:eastAsia="Times New Roman" w:hAnsi="Times New Roman" w:cs="Times New Roman"/>
                <w:i/>
                <w:color w:val="000000" w:themeColor="text1"/>
                <w:sz w:val="24"/>
                <w:szCs w:val="24"/>
                <w:lang w:eastAsia="uk-UA"/>
              </w:rPr>
            </w:pPr>
            <w:r w:rsidRPr="00124915">
              <w:rPr>
                <w:rFonts w:ascii="Times New Roman" w:hAnsi="Times New Roman" w:cs="Times New Roman"/>
                <w:i/>
                <w:color w:val="000000" w:themeColor="text1"/>
                <w:sz w:val="24"/>
                <w:szCs w:val="24"/>
                <w:shd w:val="clear" w:color="auto" w:fill="FFFFFF"/>
              </w:rPr>
              <w:t xml:space="preserve">Але фактично Україна сертифікати GMP, видані </w:t>
            </w:r>
            <w:r w:rsidRPr="00124915">
              <w:rPr>
                <w:rFonts w:ascii="Times New Roman" w:eastAsia="Times New Roman" w:hAnsi="Times New Roman" w:cs="Times New Roman"/>
                <w:i/>
                <w:color w:val="000000" w:themeColor="text1"/>
                <w:sz w:val="24"/>
                <w:szCs w:val="24"/>
                <w:lang w:eastAsia="uk-UA"/>
              </w:rPr>
              <w:t>в країнах, уповноважені органи яких є Системи співробітництва фармацевтичних інспекцій PIC / S не визнає, оскільки процедура визнання занадто складна і витратна у часі.</w:t>
            </w:r>
          </w:p>
          <w:p w14:paraId="037A9AEF" w14:textId="77777777" w:rsidR="00B636E5" w:rsidRPr="00124915" w:rsidRDefault="00B636E5" w:rsidP="00E71BCE">
            <w:pPr>
              <w:pStyle w:val="ListParagraph"/>
              <w:ind w:left="0"/>
              <w:jc w:val="both"/>
              <w:rPr>
                <w:rFonts w:ascii="Times New Roman" w:hAnsi="Times New Roman" w:cs="Times New Roman"/>
                <w:i/>
                <w:color w:val="000000" w:themeColor="text1"/>
                <w:sz w:val="24"/>
                <w:szCs w:val="24"/>
              </w:rPr>
            </w:pPr>
            <w:r w:rsidRPr="00124915">
              <w:rPr>
                <w:rFonts w:ascii="Times New Roman" w:eastAsia="Times New Roman" w:hAnsi="Times New Roman" w:cs="Times New Roman"/>
                <w:i/>
                <w:color w:val="000000" w:themeColor="text1"/>
                <w:sz w:val="24"/>
                <w:szCs w:val="24"/>
                <w:lang w:eastAsia="uk-UA"/>
              </w:rPr>
              <w:t xml:space="preserve">В той час, як весь світ відмовляється від додаткових інспекцій і автоматично продовжує дію сертифікатів GMP, Україна не визнає результатів  інспекцій PIC / S та додає підстави для власних інспекцій, що є істотним бюрократичним та часовим бар’єром для доступу українського пацієнта до </w:t>
            </w:r>
            <w:r w:rsidRPr="00124915">
              <w:rPr>
                <w:rFonts w:ascii="Times New Roman" w:hAnsi="Times New Roman" w:cs="Times New Roman"/>
                <w:i/>
                <w:color w:val="000000" w:themeColor="text1"/>
                <w:sz w:val="24"/>
                <w:szCs w:val="24"/>
              </w:rPr>
              <w:t xml:space="preserve">вакцин від гострої респіраторної хвороби COVID-19, спричиненої </w:t>
            </w:r>
            <w:proofErr w:type="spellStart"/>
            <w:r w:rsidRPr="00124915">
              <w:rPr>
                <w:rFonts w:ascii="Times New Roman" w:hAnsi="Times New Roman" w:cs="Times New Roman"/>
                <w:i/>
                <w:color w:val="000000" w:themeColor="text1"/>
                <w:sz w:val="24"/>
                <w:szCs w:val="24"/>
              </w:rPr>
              <w:t>коронавірусом</w:t>
            </w:r>
            <w:proofErr w:type="spellEnd"/>
            <w:r w:rsidRPr="00124915">
              <w:rPr>
                <w:rFonts w:ascii="Times New Roman" w:hAnsi="Times New Roman" w:cs="Times New Roman"/>
                <w:i/>
                <w:color w:val="000000" w:themeColor="text1"/>
                <w:sz w:val="24"/>
                <w:szCs w:val="24"/>
              </w:rPr>
              <w:t xml:space="preserve"> SARS-CoV-2.</w:t>
            </w:r>
          </w:p>
          <w:p w14:paraId="11967927" w14:textId="77777777" w:rsidR="00B636E5" w:rsidRPr="00124915" w:rsidRDefault="00B636E5" w:rsidP="00E71BCE">
            <w:pPr>
              <w:pStyle w:val="ListParagraph"/>
              <w:ind w:left="0"/>
              <w:jc w:val="both"/>
              <w:rPr>
                <w:rFonts w:ascii="Times New Roman" w:hAnsi="Times New Roman" w:cs="Times New Roman"/>
                <w:i/>
                <w:color w:val="000000" w:themeColor="text1"/>
                <w:sz w:val="24"/>
                <w:szCs w:val="24"/>
              </w:rPr>
            </w:pPr>
          </w:p>
        </w:tc>
      </w:tr>
      <w:tr w:rsidR="00124915" w:rsidRPr="00124915" w14:paraId="55549ACF" w14:textId="77777777" w:rsidTr="00E71BCE">
        <w:tc>
          <w:tcPr>
            <w:tcW w:w="14023" w:type="dxa"/>
          </w:tcPr>
          <w:p w14:paraId="5D35002D" w14:textId="77777777" w:rsidR="00B636E5" w:rsidRPr="00124915" w:rsidRDefault="00B636E5" w:rsidP="00E71BCE">
            <w:pPr>
              <w:pStyle w:val="ListParagraph"/>
              <w:ind w:left="0"/>
              <w:jc w:val="both"/>
              <w:rPr>
                <w:rFonts w:ascii="Times New Roman" w:eastAsia="Times New Roman" w:hAnsi="Times New Roman" w:cs="Times New Roman"/>
                <w:i/>
                <w:color w:val="000000" w:themeColor="text1"/>
                <w:sz w:val="24"/>
                <w:szCs w:val="24"/>
                <w:lang w:eastAsia="uk-UA"/>
              </w:rPr>
            </w:pPr>
            <w:r w:rsidRPr="00124915">
              <w:rPr>
                <w:rFonts w:ascii="Times New Roman" w:hAnsi="Times New Roman" w:cs="Times New Roman"/>
                <w:b/>
                <w:i/>
                <w:color w:val="000000" w:themeColor="text1"/>
                <w:sz w:val="24"/>
                <w:szCs w:val="24"/>
              </w:rPr>
              <w:lastRenderedPageBreak/>
              <w:t xml:space="preserve">Пропозиції щодо вирішення: </w:t>
            </w:r>
            <w:r w:rsidRPr="00124915">
              <w:rPr>
                <w:rFonts w:ascii="Times New Roman" w:hAnsi="Times New Roman" w:cs="Times New Roman"/>
                <w:i/>
                <w:color w:val="000000" w:themeColor="text1"/>
                <w:sz w:val="24"/>
                <w:szCs w:val="24"/>
              </w:rPr>
              <w:t xml:space="preserve">Звільнити лікарські засоби, що закуповуються через  ДП «Медичні закупівлі України» від імпортного контролю до 31 грудня 2023 року, запровадити автоматичне визнання сертифікатів </w:t>
            </w:r>
            <w:r w:rsidRPr="00124915">
              <w:rPr>
                <w:rFonts w:ascii="Times New Roman" w:hAnsi="Times New Roman" w:cs="Times New Roman"/>
                <w:i/>
                <w:color w:val="000000" w:themeColor="text1"/>
                <w:sz w:val="24"/>
                <w:szCs w:val="24"/>
                <w:shd w:val="clear" w:color="auto" w:fill="FFFFFF"/>
                <w:lang w:val="en-US"/>
              </w:rPr>
              <w:t>GMP</w:t>
            </w:r>
            <w:r w:rsidRPr="00124915">
              <w:rPr>
                <w:rFonts w:ascii="Times New Roman" w:hAnsi="Times New Roman" w:cs="Times New Roman"/>
                <w:i/>
                <w:color w:val="000000" w:themeColor="text1"/>
                <w:sz w:val="24"/>
                <w:szCs w:val="24"/>
                <w:shd w:val="clear" w:color="auto" w:fill="FFFFFF"/>
              </w:rPr>
              <w:t xml:space="preserve">, що видані регуляторними органами, що є учасниками  </w:t>
            </w:r>
            <w:r w:rsidRPr="00124915">
              <w:rPr>
                <w:rFonts w:ascii="Times New Roman" w:eastAsia="Times New Roman" w:hAnsi="Times New Roman" w:cs="Times New Roman"/>
                <w:i/>
                <w:color w:val="000000" w:themeColor="text1"/>
                <w:sz w:val="24"/>
                <w:szCs w:val="24"/>
                <w:lang w:eastAsia="uk-UA"/>
              </w:rPr>
              <w:t xml:space="preserve">Системи співробітництва фармацевтичних інспекцій PIC / S, автоматичну пролонгацію   </w:t>
            </w:r>
            <w:r w:rsidRPr="00124915">
              <w:rPr>
                <w:rFonts w:ascii="Times New Roman" w:hAnsi="Times New Roman" w:cs="Times New Roman"/>
                <w:i/>
                <w:color w:val="000000" w:themeColor="text1"/>
                <w:sz w:val="24"/>
                <w:szCs w:val="24"/>
                <w:shd w:val="clear" w:color="auto" w:fill="FFFFFF"/>
              </w:rPr>
              <w:t>сертифікатів про підтвердження відповідності умов виробництва лікарських засобів вимогам належної виробничої практики (</w:t>
            </w:r>
            <w:r w:rsidRPr="00124915">
              <w:rPr>
                <w:rFonts w:ascii="Times New Roman" w:hAnsi="Times New Roman" w:cs="Times New Roman"/>
                <w:i/>
                <w:color w:val="000000" w:themeColor="text1"/>
                <w:sz w:val="24"/>
                <w:szCs w:val="24"/>
                <w:shd w:val="clear" w:color="auto" w:fill="FFFFFF"/>
                <w:lang w:val="en-US"/>
              </w:rPr>
              <w:t>GMP</w:t>
            </w:r>
            <w:r w:rsidRPr="00124915">
              <w:rPr>
                <w:rFonts w:ascii="Times New Roman" w:hAnsi="Times New Roman" w:cs="Times New Roman"/>
                <w:i/>
                <w:color w:val="000000" w:themeColor="text1"/>
                <w:sz w:val="24"/>
                <w:szCs w:val="24"/>
                <w:shd w:val="clear" w:color="auto" w:fill="FFFFFF"/>
              </w:rPr>
              <w:t xml:space="preserve">) на період </w:t>
            </w:r>
            <w:r w:rsidRPr="00124915">
              <w:rPr>
                <w:rFonts w:ascii="Times New Roman" w:hAnsi="Times New Roman" w:cs="Times New Roman"/>
                <w:i/>
                <w:color w:val="000000" w:themeColor="text1"/>
                <w:sz w:val="24"/>
                <w:szCs w:val="24"/>
              </w:rPr>
              <w:t>COVID-19 (наприклад до кінця 2021 року) перегляд процедур у бік спрощення та дерегуляції.</w:t>
            </w:r>
          </w:p>
        </w:tc>
      </w:tr>
    </w:tbl>
    <w:p w14:paraId="29C3D696" w14:textId="77777777" w:rsidR="00B636E5" w:rsidRPr="00124915" w:rsidRDefault="00B636E5" w:rsidP="00B636E5">
      <w:pPr>
        <w:pStyle w:val="ListParagraph"/>
        <w:ind w:left="0"/>
        <w:jc w:val="both"/>
        <w:rPr>
          <w:rFonts w:ascii="Times New Roman" w:hAnsi="Times New Roman" w:cs="Times New Roman"/>
          <w:color w:val="000000" w:themeColor="text1"/>
          <w:sz w:val="24"/>
          <w:szCs w:val="24"/>
        </w:rPr>
      </w:pPr>
    </w:p>
    <w:p w14:paraId="05E79D4A" w14:textId="3D231849" w:rsidR="001A284A" w:rsidRPr="00124915" w:rsidRDefault="001A284A" w:rsidP="00CF5620">
      <w:pPr>
        <w:pStyle w:val="ListParagraph"/>
        <w:ind w:left="0"/>
        <w:jc w:val="both"/>
        <w:rPr>
          <w:rFonts w:ascii="Times New Roman" w:hAnsi="Times New Roman" w:cs="Times New Roman"/>
          <w:color w:val="000000" w:themeColor="text1"/>
          <w:sz w:val="24"/>
          <w:szCs w:val="24"/>
        </w:rPr>
      </w:pPr>
    </w:p>
    <w:p w14:paraId="5F441138" w14:textId="1CA61630" w:rsidR="00F5184D" w:rsidRPr="00124915" w:rsidRDefault="00F5184D" w:rsidP="00B02B29">
      <w:pPr>
        <w:pStyle w:val="ListParagraph"/>
        <w:ind w:left="0"/>
        <w:jc w:val="both"/>
        <w:outlineLvl w:val="0"/>
        <w:rPr>
          <w:rFonts w:ascii="Times New Roman" w:hAnsi="Times New Roman" w:cs="Times New Roman"/>
          <w:color w:val="000000" w:themeColor="text1"/>
          <w:sz w:val="24"/>
          <w:szCs w:val="24"/>
        </w:rPr>
      </w:pPr>
    </w:p>
    <w:p w14:paraId="2AADF832" w14:textId="6F1757F3" w:rsidR="00B636E5" w:rsidRPr="00124915" w:rsidRDefault="00B636E5" w:rsidP="00B02B29">
      <w:pPr>
        <w:pStyle w:val="ListParagraph"/>
        <w:ind w:left="0"/>
        <w:jc w:val="both"/>
        <w:outlineLvl w:val="0"/>
        <w:rPr>
          <w:rFonts w:ascii="Times New Roman" w:hAnsi="Times New Roman" w:cs="Times New Roman"/>
          <w:color w:val="000000" w:themeColor="text1"/>
          <w:sz w:val="24"/>
          <w:szCs w:val="24"/>
        </w:rPr>
      </w:pPr>
    </w:p>
    <w:p w14:paraId="6D95F18C" w14:textId="77C262D3" w:rsidR="00B636E5" w:rsidRPr="00124915" w:rsidRDefault="00B636E5" w:rsidP="00B02B29">
      <w:pPr>
        <w:pStyle w:val="ListParagraph"/>
        <w:ind w:left="0"/>
        <w:jc w:val="both"/>
        <w:outlineLvl w:val="0"/>
        <w:rPr>
          <w:rFonts w:ascii="Times New Roman" w:hAnsi="Times New Roman" w:cs="Times New Roman"/>
          <w:color w:val="000000" w:themeColor="text1"/>
          <w:sz w:val="24"/>
          <w:szCs w:val="24"/>
        </w:rPr>
      </w:pPr>
    </w:p>
    <w:p w14:paraId="7756370E" w14:textId="46EA34C6" w:rsidR="00B636E5" w:rsidRPr="00124915" w:rsidRDefault="00B636E5" w:rsidP="00B02B29">
      <w:pPr>
        <w:pStyle w:val="ListParagraph"/>
        <w:ind w:left="0"/>
        <w:jc w:val="both"/>
        <w:outlineLvl w:val="0"/>
        <w:rPr>
          <w:rFonts w:ascii="Times New Roman" w:hAnsi="Times New Roman" w:cs="Times New Roman"/>
          <w:color w:val="000000" w:themeColor="text1"/>
          <w:sz w:val="24"/>
          <w:szCs w:val="24"/>
        </w:rPr>
      </w:pPr>
    </w:p>
    <w:p w14:paraId="7E719E7A" w14:textId="0011CA0F" w:rsidR="00B636E5" w:rsidRPr="00124915" w:rsidRDefault="00B636E5" w:rsidP="00B02B29">
      <w:pPr>
        <w:pStyle w:val="ListParagraph"/>
        <w:ind w:left="0"/>
        <w:jc w:val="both"/>
        <w:outlineLvl w:val="0"/>
        <w:rPr>
          <w:rFonts w:ascii="Times New Roman" w:hAnsi="Times New Roman" w:cs="Times New Roman"/>
          <w:color w:val="000000" w:themeColor="text1"/>
          <w:sz w:val="24"/>
          <w:szCs w:val="24"/>
        </w:rPr>
      </w:pPr>
    </w:p>
    <w:p w14:paraId="45814E08" w14:textId="0C9B65AC" w:rsidR="00B636E5" w:rsidRPr="00124915" w:rsidRDefault="00B636E5" w:rsidP="00B02B29">
      <w:pPr>
        <w:pStyle w:val="ListParagraph"/>
        <w:ind w:left="0"/>
        <w:jc w:val="both"/>
        <w:outlineLvl w:val="0"/>
        <w:rPr>
          <w:rFonts w:ascii="Times New Roman" w:hAnsi="Times New Roman" w:cs="Times New Roman"/>
          <w:color w:val="000000" w:themeColor="text1"/>
          <w:sz w:val="24"/>
          <w:szCs w:val="24"/>
        </w:rPr>
      </w:pPr>
    </w:p>
    <w:p w14:paraId="409833A7" w14:textId="6A0C99EC" w:rsidR="00B636E5" w:rsidRPr="00124915" w:rsidRDefault="00B636E5" w:rsidP="00B02B29">
      <w:pPr>
        <w:pStyle w:val="ListParagraph"/>
        <w:ind w:left="0"/>
        <w:jc w:val="both"/>
        <w:outlineLvl w:val="0"/>
        <w:rPr>
          <w:rFonts w:ascii="Times New Roman" w:hAnsi="Times New Roman" w:cs="Times New Roman"/>
          <w:color w:val="000000" w:themeColor="text1"/>
          <w:sz w:val="24"/>
          <w:szCs w:val="24"/>
        </w:rPr>
      </w:pPr>
    </w:p>
    <w:p w14:paraId="0079F257" w14:textId="7FC80420" w:rsidR="00B636E5" w:rsidRPr="00124915" w:rsidRDefault="00B636E5" w:rsidP="00B02B29">
      <w:pPr>
        <w:pStyle w:val="ListParagraph"/>
        <w:ind w:left="0"/>
        <w:jc w:val="both"/>
        <w:outlineLvl w:val="0"/>
        <w:rPr>
          <w:rFonts w:ascii="Times New Roman" w:hAnsi="Times New Roman" w:cs="Times New Roman"/>
          <w:color w:val="000000" w:themeColor="text1"/>
          <w:sz w:val="24"/>
          <w:szCs w:val="24"/>
        </w:rPr>
      </w:pPr>
    </w:p>
    <w:p w14:paraId="375345E6" w14:textId="0B8C7B2B" w:rsidR="00B636E5" w:rsidRPr="00124915" w:rsidRDefault="00B636E5" w:rsidP="00B02B29">
      <w:pPr>
        <w:pStyle w:val="ListParagraph"/>
        <w:ind w:left="0"/>
        <w:jc w:val="both"/>
        <w:outlineLvl w:val="0"/>
        <w:rPr>
          <w:rFonts w:ascii="Times New Roman" w:hAnsi="Times New Roman" w:cs="Times New Roman"/>
          <w:color w:val="000000" w:themeColor="text1"/>
          <w:sz w:val="24"/>
          <w:szCs w:val="24"/>
        </w:rPr>
      </w:pPr>
    </w:p>
    <w:p w14:paraId="275DDBAB" w14:textId="326C8C92" w:rsidR="00B636E5" w:rsidRPr="00124915" w:rsidRDefault="00B636E5" w:rsidP="00B02B29">
      <w:pPr>
        <w:pStyle w:val="ListParagraph"/>
        <w:ind w:left="0"/>
        <w:jc w:val="both"/>
        <w:outlineLvl w:val="0"/>
        <w:rPr>
          <w:rFonts w:ascii="Times New Roman" w:hAnsi="Times New Roman" w:cs="Times New Roman"/>
          <w:color w:val="000000" w:themeColor="text1"/>
          <w:sz w:val="24"/>
          <w:szCs w:val="24"/>
        </w:rPr>
      </w:pPr>
    </w:p>
    <w:p w14:paraId="09597E61" w14:textId="33C583B1" w:rsidR="00B636E5" w:rsidRPr="00124915" w:rsidRDefault="00B636E5" w:rsidP="00B02B29">
      <w:pPr>
        <w:pStyle w:val="ListParagraph"/>
        <w:ind w:left="0"/>
        <w:jc w:val="both"/>
        <w:outlineLvl w:val="0"/>
        <w:rPr>
          <w:rFonts w:ascii="Times New Roman" w:hAnsi="Times New Roman" w:cs="Times New Roman"/>
          <w:color w:val="000000" w:themeColor="text1"/>
          <w:sz w:val="24"/>
          <w:szCs w:val="24"/>
        </w:rPr>
      </w:pPr>
    </w:p>
    <w:p w14:paraId="3B59E9CE" w14:textId="5F9F6B36" w:rsidR="00B636E5" w:rsidRPr="00124915" w:rsidRDefault="00B636E5" w:rsidP="00B02B29">
      <w:pPr>
        <w:pStyle w:val="ListParagraph"/>
        <w:ind w:left="0"/>
        <w:jc w:val="both"/>
        <w:outlineLvl w:val="0"/>
        <w:rPr>
          <w:rFonts w:ascii="Times New Roman" w:hAnsi="Times New Roman" w:cs="Times New Roman"/>
          <w:color w:val="000000" w:themeColor="text1"/>
          <w:sz w:val="24"/>
          <w:szCs w:val="24"/>
        </w:rPr>
      </w:pPr>
    </w:p>
    <w:p w14:paraId="01E0CF69" w14:textId="20AF6A0D" w:rsidR="00B636E5" w:rsidRPr="00124915" w:rsidRDefault="00B636E5" w:rsidP="00B02B29">
      <w:pPr>
        <w:pStyle w:val="ListParagraph"/>
        <w:ind w:left="0"/>
        <w:jc w:val="both"/>
        <w:outlineLvl w:val="0"/>
        <w:rPr>
          <w:rFonts w:ascii="Times New Roman" w:hAnsi="Times New Roman" w:cs="Times New Roman"/>
          <w:color w:val="000000" w:themeColor="text1"/>
          <w:sz w:val="24"/>
          <w:szCs w:val="24"/>
        </w:rPr>
      </w:pPr>
    </w:p>
    <w:p w14:paraId="0484425A" w14:textId="313C335D" w:rsidR="00B636E5" w:rsidRPr="00124915" w:rsidRDefault="00B636E5" w:rsidP="00B02B29">
      <w:pPr>
        <w:pStyle w:val="ListParagraph"/>
        <w:ind w:left="0"/>
        <w:jc w:val="both"/>
        <w:outlineLvl w:val="0"/>
        <w:rPr>
          <w:rFonts w:ascii="Times New Roman" w:hAnsi="Times New Roman" w:cs="Times New Roman"/>
          <w:color w:val="000000" w:themeColor="text1"/>
          <w:sz w:val="24"/>
          <w:szCs w:val="24"/>
        </w:rPr>
      </w:pPr>
    </w:p>
    <w:p w14:paraId="6D8B411D" w14:textId="1A10D4A0" w:rsidR="00B636E5" w:rsidRPr="00124915" w:rsidRDefault="00B636E5" w:rsidP="00B02B29">
      <w:pPr>
        <w:pStyle w:val="ListParagraph"/>
        <w:ind w:left="0"/>
        <w:jc w:val="both"/>
        <w:outlineLvl w:val="0"/>
        <w:rPr>
          <w:rFonts w:ascii="Times New Roman" w:hAnsi="Times New Roman" w:cs="Times New Roman"/>
          <w:color w:val="000000" w:themeColor="text1"/>
          <w:sz w:val="24"/>
          <w:szCs w:val="24"/>
        </w:rPr>
      </w:pPr>
    </w:p>
    <w:p w14:paraId="12B9C5D6" w14:textId="5AF89A6E" w:rsidR="00B636E5" w:rsidRPr="00124915" w:rsidRDefault="00B636E5" w:rsidP="00B02B29">
      <w:pPr>
        <w:pStyle w:val="ListParagraph"/>
        <w:ind w:left="0"/>
        <w:jc w:val="both"/>
        <w:outlineLvl w:val="0"/>
        <w:rPr>
          <w:rFonts w:ascii="Times New Roman" w:hAnsi="Times New Roman" w:cs="Times New Roman"/>
          <w:color w:val="000000" w:themeColor="text1"/>
          <w:sz w:val="24"/>
          <w:szCs w:val="24"/>
        </w:rPr>
      </w:pPr>
    </w:p>
    <w:p w14:paraId="0E494901" w14:textId="5C6FCDD9" w:rsidR="00B636E5" w:rsidRPr="00124915" w:rsidRDefault="00B636E5" w:rsidP="00B02B29">
      <w:pPr>
        <w:pStyle w:val="ListParagraph"/>
        <w:ind w:left="0"/>
        <w:jc w:val="both"/>
        <w:outlineLvl w:val="0"/>
        <w:rPr>
          <w:rFonts w:ascii="Times New Roman" w:hAnsi="Times New Roman" w:cs="Times New Roman"/>
          <w:color w:val="000000" w:themeColor="text1"/>
          <w:sz w:val="24"/>
          <w:szCs w:val="24"/>
        </w:rPr>
      </w:pPr>
    </w:p>
    <w:p w14:paraId="4838DDF7" w14:textId="0F9622FF" w:rsidR="00B636E5" w:rsidRPr="00124915" w:rsidRDefault="00B636E5" w:rsidP="00B02B29">
      <w:pPr>
        <w:pStyle w:val="ListParagraph"/>
        <w:ind w:left="0"/>
        <w:jc w:val="both"/>
        <w:outlineLvl w:val="0"/>
        <w:rPr>
          <w:rFonts w:ascii="Times New Roman" w:hAnsi="Times New Roman" w:cs="Times New Roman"/>
          <w:color w:val="000000" w:themeColor="text1"/>
          <w:sz w:val="24"/>
          <w:szCs w:val="24"/>
        </w:rPr>
      </w:pPr>
    </w:p>
    <w:p w14:paraId="0DC9411E" w14:textId="544CB021" w:rsidR="00B636E5" w:rsidRPr="00124915" w:rsidRDefault="00B636E5" w:rsidP="00B02B29">
      <w:pPr>
        <w:pStyle w:val="ListParagraph"/>
        <w:ind w:left="0"/>
        <w:jc w:val="both"/>
        <w:outlineLvl w:val="0"/>
        <w:rPr>
          <w:rFonts w:ascii="Times New Roman" w:hAnsi="Times New Roman" w:cs="Times New Roman"/>
          <w:color w:val="000000" w:themeColor="text1"/>
          <w:sz w:val="24"/>
          <w:szCs w:val="24"/>
        </w:rPr>
      </w:pPr>
    </w:p>
    <w:p w14:paraId="1D0DCE7D" w14:textId="1725893B" w:rsidR="00B636E5" w:rsidRPr="00124915" w:rsidRDefault="00B636E5" w:rsidP="00B02B29">
      <w:pPr>
        <w:pStyle w:val="ListParagraph"/>
        <w:ind w:left="0"/>
        <w:jc w:val="both"/>
        <w:outlineLvl w:val="0"/>
        <w:rPr>
          <w:rFonts w:ascii="Times New Roman" w:hAnsi="Times New Roman" w:cs="Times New Roman"/>
          <w:color w:val="000000" w:themeColor="text1"/>
          <w:sz w:val="24"/>
          <w:szCs w:val="24"/>
        </w:rPr>
      </w:pPr>
    </w:p>
    <w:p w14:paraId="15CF6597" w14:textId="77777777" w:rsidR="00B636E5" w:rsidRPr="00124915" w:rsidRDefault="00B636E5" w:rsidP="00B02B29">
      <w:pPr>
        <w:pStyle w:val="ListParagraph"/>
        <w:ind w:left="0"/>
        <w:jc w:val="both"/>
        <w:outlineLvl w:val="0"/>
        <w:rPr>
          <w:rFonts w:ascii="Times New Roman" w:hAnsi="Times New Roman" w:cs="Times New Roman"/>
          <w:color w:val="000000" w:themeColor="text1"/>
          <w:sz w:val="24"/>
          <w:szCs w:val="24"/>
        </w:rPr>
      </w:pPr>
    </w:p>
    <w:p w14:paraId="5EC7DAE2" w14:textId="662C39BD" w:rsidR="00F829F1" w:rsidRPr="00124915" w:rsidRDefault="00386937" w:rsidP="00B02B29">
      <w:pPr>
        <w:pStyle w:val="ListParagraph"/>
        <w:ind w:left="0"/>
        <w:jc w:val="both"/>
        <w:outlineLvl w:val="0"/>
        <w:rPr>
          <w:rFonts w:ascii="Times New Roman" w:hAnsi="Times New Roman" w:cs="Times New Roman"/>
          <w:b/>
          <w:color w:val="000000" w:themeColor="text1"/>
          <w:sz w:val="24"/>
          <w:szCs w:val="24"/>
        </w:rPr>
      </w:pPr>
      <w:bookmarkStart w:id="11" w:name="_Toc61377343"/>
      <w:r w:rsidRPr="00124915">
        <w:rPr>
          <w:rFonts w:ascii="Times New Roman" w:hAnsi="Times New Roman" w:cs="Times New Roman"/>
          <w:b/>
          <w:color w:val="000000" w:themeColor="text1"/>
          <w:sz w:val="24"/>
          <w:szCs w:val="24"/>
          <w:lang w:val="en-US"/>
        </w:rPr>
        <w:t>V</w:t>
      </w:r>
      <w:r w:rsidRPr="00124915">
        <w:rPr>
          <w:rFonts w:ascii="Times New Roman" w:hAnsi="Times New Roman" w:cs="Times New Roman"/>
          <w:b/>
          <w:color w:val="000000" w:themeColor="text1"/>
          <w:sz w:val="24"/>
          <w:szCs w:val="24"/>
        </w:rPr>
        <w:t xml:space="preserve">.ПРАКТИЧНІ АСПЕКТИ ЗАСТОСУВАННЯ ІМУНОБІОЛОГІЧНИХ ПРЕПАРАТІВ ДЛЯ ПОПЕРЕДЖЕННЯ ЗАХВОРЮВАННЯ </w:t>
      </w:r>
      <w:r w:rsidRPr="00124915">
        <w:rPr>
          <w:rFonts w:ascii="Times New Roman" w:hAnsi="Times New Roman" w:cs="Times New Roman"/>
          <w:b/>
          <w:color w:val="000000" w:themeColor="text1"/>
          <w:sz w:val="24"/>
          <w:szCs w:val="24"/>
          <w:shd w:val="clear" w:color="auto" w:fill="FFFFFF"/>
        </w:rPr>
        <w:t xml:space="preserve">КОРОНАВІРУСОМ SARS-COV-2. СТВОРЕННЯ УМОВ ДЛЯ ДОСТУПУ </w:t>
      </w:r>
      <w:r w:rsidRPr="00124915">
        <w:rPr>
          <w:rFonts w:ascii="Times New Roman" w:hAnsi="Times New Roman" w:cs="Times New Roman"/>
          <w:b/>
          <w:color w:val="000000" w:themeColor="text1"/>
          <w:sz w:val="24"/>
          <w:szCs w:val="24"/>
        </w:rPr>
        <w:t xml:space="preserve">ІМУНОБІОЛОГІЧНИХ ПРЕПАРАТІВ ДЛЯ ПОПЕРЕДЖЕННЯ ЗАХВОРЮВАННЯ  </w:t>
      </w:r>
      <w:r w:rsidRPr="00124915">
        <w:rPr>
          <w:rFonts w:ascii="Times New Roman" w:hAnsi="Times New Roman" w:cs="Times New Roman"/>
          <w:b/>
          <w:color w:val="000000" w:themeColor="text1"/>
          <w:sz w:val="24"/>
          <w:szCs w:val="24"/>
          <w:shd w:val="clear" w:color="auto" w:fill="FFFFFF"/>
        </w:rPr>
        <w:t>КОРОНАВІРУСОМ SARS-COV-2.</w:t>
      </w:r>
      <w:bookmarkEnd w:id="11"/>
    </w:p>
    <w:p w14:paraId="3424E97E" w14:textId="77777777" w:rsidR="00F829F1" w:rsidRPr="00124915" w:rsidRDefault="00F829F1" w:rsidP="00CF5620">
      <w:pPr>
        <w:pStyle w:val="ListParagraph"/>
        <w:ind w:left="0"/>
        <w:rPr>
          <w:rFonts w:ascii="Times New Roman" w:hAnsi="Times New Roman" w:cs="Times New Roman"/>
          <w:b/>
          <w:color w:val="000000" w:themeColor="text1"/>
          <w:sz w:val="24"/>
          <w:szCs w:val="24"/>
        </w:rPr>
      </w:pPr>
    </w:p>
    <w:p w14:paraId="071E5501" w14:textId="77777777" w:rsidR="00C71D72" w:rsidRPr="00124915" w:rsidRDefault="00C71D72" w:rsidP="00CF5620">
      <w:pPr>
        <w:pStyle w:val="ListParagraph"/>
        <w:ind w:left="0"/>
        <w:rPr>
          <w:rFonts w:ascii="Times New Roman" w:hAnsi="Times New Roman" w:cs="Times New Roman"/>
          <w:color w:val="000000" w:themeColor="text1"/>
          <w:sz w:val="24"/>
          <w:szCs w:val="24"/>
        </w:rPr>
      </w:pPr>
    </w:p>
    <w:p w14:paraId="4BA63F75" w14:textId="77777777" w:rsidR="00804718" w:rsidRPr="00124915" w:rsidRDefault="00FA6A3A" w:rsidP="00A70C5D">
      <w:pPr>
        <w:pStyle w:val="ListParagraph"/>
        <w:numPr>
          <w:ilvl w:val="0"/>
          <w:numId w:val="10"/>
        </w:numPr>
        <w:jc w:val="both"/>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t xml:space="preserve">Одним із важливих аспектів ефективної вакцинації населення є забезпечення оптимального логістичного маршруту препарату до пацієнта </w:t>
      </w:r>
      <w:r w:rsidR="00433A1E" w:rsidRPr="00124915">
        <w:rPr>
          <w:rFonts w:ascii="Times New Roman" w:hAnsi="Times New Roman" w:cs="Times New Roman"/>
          <w:color w:val="000000" w:themeColor="text1"/>
          <w:sz w:val="24"/>
          <w:szCs w:val="24"/>
        </w:rPr>
        <w:t xml:space="preserve"> з дотриманням умов зберігання вакцини. З огляду на вимоги до зберігання певних вакцин-кандидатів </w:t>
      </w:r>
      <w:r w:rsidR="00A70C5D" w:rsidRPr="00124915">
        <w:rPr>
          <w:rFonts w:ascii="Times New Roman" w:hAnsi="Times New Roman" w:cs="Times New Roman"/>
          <w:color w:val="000000" w:themeColor="text1"/>
          <w:sz w:val="24"/>
          <w:szCs w:val="24"/>
        </w:rPr>
        <w:t xml:space="preserve">та  необхідних обсягів вакцинації очевидним є те, що державної матеріально-технічної бази недостатньо для </w:t>
      </w:r>
      <w:r w:rsidR="007F1F24" w:rsidRPr="00124915">
        <w:rPr>
          <w:rFonts w:ascii="Times New Roman" w:hAnsi="Times New Roman" w:cs="Times New Roman"/>
          <w:color w:val="000000" w:themeColor="text1"/>
          <w:sz w:val="24"/>
          <w:szCs w:val="24"/>
        </w:rPr>
        <w:t xml:space="preserve">дотримання належних умов зберігання та логістики </w:t>
      </w:r>
      <w:r w:rsidR="007F1F24" w:rsidRPr="00124915">
        <w:rPr>
          <w:rFonts w:ascii="Times New Roman" w:eastAsia="Times New Roman" w:hAnsi="Times New Roman" w:cs="Times New Roman"/>
          <w:color w:val="000000" w:themeColor="text1"/>
          <w:sz w:val="24"/>
          <w:szCs w:val="24"/>
          <w:lang w:eastAsia="uk-UA"/>
        </w:rPr>
        <w:t xml:space="preserve">вакцини від гострої респіраторної хвороби COVID-19, спричиненої </w:t>
      </w:r>
      <w:proofErr w:type="spellStart"/>
      <w:r w:rsidR="007F1F24" w:rsidRPr="00124915">
        <w:rPr>
          <w:rFonts w:ascii="Times New Roman" w:eastAsia="Times New Roman" w:hAnsi="Times New Roman" w:cs="Times New Roman"/>
          <w:color w:val="000000" w:themeColor="text1"/>
          <w:sz w:val="24"/>
          <w:szCs w:val="24"/>
          <w:lang w:eastAsia="uk-UA"/>
        </w:rPr>
        <w:t>коронавірусом</w:t>
      </w:r>
      <w:proofErr w:type="spellEnd"/>
      <w:r w:rsidR="007F1F24" w:rsidRPr="00124915">
        <w:rPr>
          <w:rFonts w:ascii="Times New Roman" w:eastAsia="Times New Roman" w:hAnsi="Times New Roman" w:cs="Times New Roman"/>
          <w:color w:val="000000" w:themeColor="text1"/>
          <w:sz w:val="24"/>
          <w:szCs w:val="24"/>
          <w:lang w:eastAsia="uk-UA"/>
        </w:rPr>
        <w:t xml:space="preserve"> SARS-CoV-2</w:t>
      </w:r>
      <w:r w:rsidR="008B0E46" w:rsidRPr="00124915">
        <w:rPr>
          <w:rFonts w:ascii="Times New Roman" w:eastAsia="Times New Roman" w:hAnsi="Times New Roman" w:cs="Times New Roman"/>
          <w:color w:val="000000" w:themeColor="text1"/>
          <w:sz w:val="24"/>
          <w:szCs w:val="24"/>
          <w:lang w:eastAsia="uk-UA"/>
        </w:rPr>
        <w:t xml:space="preserve">. </w:t>
      </w:r>
    </w:p>
    <w:p w14:paraId="31AFACC1" w14:textId="402F80D4" w:rsidR="00C71D72" w:rsidRPr="00124915" w:rsidRDefault="008B0E46" w:rsidP="00804718">
      <w:pPr>
        <w:pStyle w:val="ListParagraph"/>
        <w:jc w:val="both"/>
        <w:rPr>
          <w:rFonts w:ascii="Times New Roman" w:hAnsi="Times New Roman" w:cs="Times New Roman"/>
          <w:color w:val="000000" w:themeColor="text1"/>
          <w:sz w:val="24"/>
          <w:szCs w:val="24"/>
        </w:rPr>
      </w:pPr>
      <w:r w:rsidRPr="00124915">
        <w:rPr>
          <w:rFonts w:ascii="Times New Roman" w:eastAsia="Times New Roman" w:hAnsi="Times New Roman" w:cs="Times New Roman"/>
          <w:color w:val="000000" w:themeColor="text1"/>
          <w:sz w:val="24"/>
          <w:szCs w:val="24"/>
          <w:lang w:eastAsia="uk-UA"/>
        </w:rPr>
        <w:t>М</w:t>
      </w:r>
      <w:r w:rsidR="00804718" w:rsidRPr="00124915">
        <w:rPr>
          <w:rFonts w:ascii="Times New Roman" w:eastAsia="Times New Roman" w:hAnsi="Times New Roman" w:cs="Times New Roman"/>
          <w:color w:val="000000" w:themeColor="text1"/>
          <w:sz w:val="24"/>
          <w:szCs w:val="24"/>
          <w:lang w:eastAsia="uk-UA"/>
        </w:rPr>
        <w:t xml:space="preserve">іністерством </w:t>
      </w:r>
      <w:r w:rsidRPr="00124915">
        <w:rPr>
          <w:rFonts w:ascii="Times New Roman" w:eastAsia="Times New Roman" w:hAnsi="Times New Roman" w:cs="Times New Roman"/>
          <w:color w:val="000000" w:themeColor="text1"/>
          <w:sz w:val="24"/>
          <w:szCs w:val="24"/>
          <w:lang w:eastAsia="uk-UA"/>
        </w:rPr>
        <w:t xml:space="preserve"> зараз бути реалізовано комплекс заходів</w:t>
      </w:r>
      <w:r w:rsidR="00960253" w:rsidRPr="00124915">
        <w:rPr>
          <w:rFonts w:ascii="Times New Roman" w:eastAsia="Times New Roman" w:hAnsi="Times New Roman" w:cs="Times New Roman"/>
          <w:color w:val="000000" w:themeColor="text1"/>
          <w:sz w:val="24"/>
          <w:szCs w:val="24"/>
          <w:lang w:eastAsia="uk-UA"/>
        </w:rPr>
        <w:t xml:space="preserve"> д</w:t>
      </w:r>
      <w:r w:rsidRPr="00124915">
        <w:rPr>
          <w:rFonts w:ascii="Times New Roman" w:eastAsia="Times New Roman" w:hAnsi="Times New Roman" w:cs="Times New Roman"/>
          <w:color w:val="000000" w:themeColor="text1"/>
          <w:sz w:val="24"/>
          <w:szCs w:val="24"/>
          <w:lang w:eastAsia="uk-UA"/>
        </w:rPr>
        <w:t xml:space="preserve">ля підключення ресурсу </w:t>
      </w:r>
      <w:r w:rsidR="006E4636" w:rsidRPr="00124915">
        <w:rPr>
          <w:rFonts w:ascii="Times New Roman" w:eastAsia="Times New Roman" w:hAnsi="Times New Roman" w:cs="Times New Roman"/>
          <w:color w:val="000000" w:themeColor="text1"/>
          <w:sz w:val="24"/>
          <w:szCs w:val="24"/>
          <w:lang w:eastAsia="uk-UA"/>
        </w:rPr>
        <w:t xml:space="preserve">виробничих підприємств, підприємств оптової та роздрібної торгівлі, закладів охорони здоров’я для </w:t>
      </w:r>
      <w:r w:rsidR="00076B35" w:rsidRPr="00124915">
        <w:rPr>
          <w:rFonts w:ascii="Times New Roman" w:eastAsia="Times New Roman" w:hAnsi="Times New Roman" w:cs="Times New Roman"/>
          <w:color w:val="000000" w:themeColor="text1"/>
          <w:sz w:val="24"/>
          <w:szCs w:val="24"/>
          <w:lang w:eastAsia="uk-UA"/>
        </w:rPr>
        <w:t xml:space="preserve">забезпечення </w:t>
      </w:r>
      <w:r w:rsidR="005C5505" w:rsidRPr="00124915">
        <w:rPr>
          <w:rFonts w:ascii="Times New Roman" w:eastAsia="Times New Roman" w:hAnsi="Times New Roman" w:cs="Times New Roman"/>
          <w:color w:val="000000" w:themeColor="text1"/>
          <w:sz w:val="24"/>
          <w:szCs w:val="24"/>
          <w:lang w:eastAsia="uk-UA"/>
        </w:rPr>
        <w:t xml:space="preserve">належного зберігання та логістики вакцин, як це зробили в </w:t>
      </w:r>
      <w:r w:rsidR="00002E7F" w:rsidRPr="00124915">
        <w:rPr>
          <w:rFonts w:ascii="Times New Roman" w:eastAsia="Times New Roman" w:hAnsi="Times New Roman" w:cs="Times New Roman"/>
          <w:color w:val="000000" w:themeColor="text1"/>
          <w:sz w:val="24"/>
          <w:szCs w:val="24"/>
          <w:lang w:eastAsia="uk-UA"/>
        </w:rPr>
        <w:t>Ізраїлі</w:t>
      </w:r>
      <w:r w:rsidR="00002E7F" w:rsidRPr="00124915">
        <w:rPr>
          <w:rStyle w:val="FootnoteReference"/>
          <w:rFonts w:ascii="Times New Roman" w:eastAsia="Times New Roman" w:hAnsi="Times New Roman" w:cs="Times New Roman"/>
          <w:color w:val="000000" w:themeColor="text1"/>
          <w:sz w:val="24"/>
          <w:szCs w:val="24"/>
          <w:lang w:eastAsia="uk-UA"/>
        </w:rPr>
        <w:footnoteReference w:id="27"/>
      </w:r>
      <w:r w:rsidR="005C5505" w:rsidRPr="00124915">
        <w:rPr>
          <w:rFonts w:ascii="Times New Roman" w:eastAsia="Times New Roman" w:hAnsi="Times New Roman" w:cs="Times New Roman"/>
          <w:color w:val="000000" w:themeColor="text1"/>
          <w:sz w:val="24"/>
          <w:szCs w:val="24"/>
          <w:lang w:eastAsia="uk-UA"/>
        </w:rPr>
        <w:t>.</w:t>
      </w:r>
    </w:p>
    <w:p w14:paraId="21E0C4A6" w14:textId="3AC49602" w:rsidR="00002E7F" w:rsidRPr="00124915" w:rsidRDefault="00213FBF" w:rsidP="00A70C5D">
      <w:pPr>
        <w:pStyle w:val="ListParagraph"/>
        <w:numPr>
          <w:ilvl w:val="0"/>
          <w:numId w:val="10"/>
        </w:numPr>
        <w:jc w:val="both"/>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t xml:space="preserve">Негативний вплив на ефективність </w:t>
      </w:r>
      <w:r w:rsidR="00B16246" w:rsidRPr="00124915">
        <w:rPr>
          <w:rFonts w:ascii="Times New Roman" w:hAnsi="Times New Roman" w:cs="Times New Roman"/>
          <w:color w:val="000000" w:themeColor="text1"/>
          <w:sz w:val="24"/>
          <w:szCs w:val="24"/>
        </w:rPr>
        <w:t xml:space="preserve">та темпи </w:t>
      </w:r>
      <w:r w:rsidR="004E1226" w:rsidRPr="00124915">
        <w:rPr>
          <w:rFonts w:ascii="Times New Roman" w:hAnsi="Times New Roman" w:cs="Times New Roman"/>
          <w:color w:val="000000" w:themeColor="text1"/>
          <w:sz w:val="24"/>
          <w:szCs w:val="24"/>
        </w:rPr>
        <w:t>вакцинації</w:t>
      </w:r>
      <w:r w:rsidR="00B16246" w:rsidRPr="00124915">
        <w:rPr>
          <w:rFonts w:ascii="Times New Roman" w:hAnsi="Times New Roman" w:cs="Times New Roman"/>
          <w:color w:val="000000" w:themeColor="text1"/>
          <w:sz w:val="24"/>
          <w:szCs w:val="24"/>
        </w:rPr>
        <w:t xml:space="preserve"> може</w:t>
      </w:r>
      <w:r w:rsidR="00422BA2" w:rsidRPr="00124915">
        <w:rPr>
          <w:rFonts w:ascii="Times New Roman" w:hAnsi="Times New Roman" w:cs="Times New Roman"/>
          <w:color w:val="000000" w:themeColor="text1"/>
          <w:sz w:val="24"/>
          <w:szCs w:val="24"/>
        </w:rPr>
        <w:t xml:space="preserve"> спричинити</w:t>
      </w:r>
      <w:r w:rsidR="00B16246" w:rsidRPr="00124915">
        <w:rPr>
          <w:rFonts w:ascii="Times New Roman" w:hAnsi="Times New Roman" w:cs="Times New Roman"/>
          <w:color w:val="000000" w:themeColor="text1"/>
          <w:sz w:val="24"/>
          <w:szCs w:val="24"/>
        </w:rPr>
        <w:t xml:space="preserve"> відсутність повного та консолідованого реєстру пацієнтів</w:t>
      </w:r>
      <w:r w:rsidR="003326B4" w:rsidRPr="00124915">
        <w:rPr>
          <w:rFonts w:ascii="Times New Roman" w:hAnsi="Times New Roman" w:cs="Times New Roman"/>
          <w:color w:val="000000" w:themeColor="text1"/>
          <w:sz w:val="24"/>
          <w:szCs w:val="24"/>
        </w:rPr>
        <w:t xml:space="preserve">, що матиме </w:t>
      </w:r>
      <w:r w:rsidRPr="00124915">
        <w:rPr>
          <w:rFonts w:ascii="Times New Roman" w:hAnsi="Times New Roman" w:cs="Times New Roman"/>
          <w:color w:val="000000" w:themeColor="text1"/>
          <w:sz w:val="24"/>
          <w:szCs w:val="24"/>
        </w:rPr>
        <w:t xml:space="preserve"> </w:t>
      </w:r>
      <w:r w:rsidR="003326B4" w:rsidRPr="00124915">
        <w:rPr>
          <w:rFonts w:ascii="Times New Roman" w:hAnsi="Times New Roman" w:cs="Times New Roman"/>
          <w:color w:val="000000" w:themeColor="text1"/>
          <w:sz w:val="24"/>
          <w:szCs w:val="24"/>
        </w:rPr>
        <w:t xml:space="preserve">вирішальне значення при визначенні цільових груп </w:t>
      </w:r>
      <w:r w:rsidR="004E1226" w:rsidRPr="00124915">
        <w:rPr>
          <w:rFonts w:ascii="Times New Roman" w:hAnsi="Times New Roman" w:cs="Times New Roman"/>
          <w:color w:val="000000" w:themeColor="text1"/>
          <w:sz w:val="24"/>
          <w:szCs w:val="24"/>
        </w:rPr>
        <w:t xml:space="preserve">для впровадження етапів вакцинації, </w:t>
      </w:r>
      <w:r w:rsidR="002B7C78" w:rsidRPr="00124915">
        <w:rPr>
          <w:rFonts w:ascii="Times New Roman" w:hAnsi="Times New Roman" w:cs="Times New Roman"/>
          <w:color w:val="000000" w:themeColor="text1"/>
          <w:sz w:val="24"/>
          <w:szCs w:val="24"/>
        </w:rPr>
        <w:t>проведення</w:t>
      </w:r>
      <w:r w:rsidR="004E1226" w:rsidRPr="00124915">
        <w:rPr>
          <w:rFonts w:ascii="Times New Roman" w:hAnsi="Times New Roman" w:cs="Times New Roman"/>
          <w:color w:val="000000" w:themeColor="text1"/>
          <w:sz w:val="24"/>
          <w:szCs w:val="24"/>
        </w:rPr>
        <w:t xml:space="preserve"> вакцинації</w:t>
      </w:r>
      <w:r w:rsidR="002B7C78" w:rsidRPr="00124915">
        <w:rPr>
          <w:rFonts w:ascii="Times New Roman" w:hAnsi="Times New Roman" w:cs="Times New Roman"/>
          <w:color w:val="000000" w:themeColor="text1"/>
          <w:sz w:val="24"/>
          <w:szCs w:val="24"/>
        </w:rPr>
        <w:t xml:space="preserve"> другою дозою вакцини</w:t>
      </w:r>
      <w:r w:rsidR="004E1226" w:rsidRPr="00124915">
        <w:rPr>
          <w:rFonts w:ascii="Times New Roman" w:hAnsi="Times New Roman" w:cs="Times New Roman"/>
          <w:color w:val="000000" w:themeColor="text1"/>
          <w:sz w:val="24"/>
          <w:szCs w:val="24"/>
        </w:rPr>
        <w:t xml:space="preserve">, особливо коли на ринку </w:t>
      </w:r>
      <w:r w:rsidR="002F3557" w:rsidRPr="00124915">
        <w:rPr>
          <w:rFonts w:ascii="Times New Roman" w:hAnsi="Times New Roman" w:cs="Times New Roman"/>
          <w:color w:val="000000" w:themeColor="text1"/>
          <w:sz w:val="24"/>
          <w:szCs w:val="24"/>
        </w:rPr>
        <w:t>з’явиться</w:t>
      </w:r>
      <w:r w:rsidR="004E1226" w:rsidRPr="00124915">
        <w:rPr>
          <w:rFonts w:ascii="Times New Roman" w:hAnsi="Times New Roman" w:cs="Times New Roman"/>
          <w:color w:val="000000" w:themeColor="text1"/>
          <w:sz w:val="24"/>
          <w:szCs w:val="24"/>
        </w:rPr>
        <w:t xml:space="preserve"> більше ніж одне наймену</w:t>
      </w:r>
      <w:r w:rsidR="00080646" w:rsidRPr="00124915">
        <w:rPr>
          <w:rFonts w:ascii="Times New Roman" w:hAnsi="Times New Roman" w:cs="Times New Roman"/>
          <w:color w:val="000000" w:themeColor="text1"/>
          <w:sz w:val="24"/>
          <w:szCs w:val="24"/>
        </w:rPr>
        <w:t xml:space="preserve">вання вакцин від  гострої респіраторної хвороби COVID-19, спричиненої </w:t>
      </w:r>
      <w:proofErr w:type="spellStart"/>
      <w:r w:rsidR="00080646" w:rsidRPr="00124915">
        <w:rPr>
          <w:rFonts w:ascii="Times New Roman" w:hAnsi="Times New Roman" w:cs="Times New Roman"/>
          <w:color w:val="000000" w:themeColor="text1"/>
          <w:sz w:val="24"/>
          <w:szCs w:val="24"/>
        </w:rPr>
        <w:t>коронавірусом</w:t>
      </w:r>
      <w:proofErr w:type="spellEnd"/>
      <w:r w:rsidR="00080646" w:rsidRPr="00124915">
        <w:rPr>
          <w:rFonts w:ascii="Times New Roman" w:hAnsi="Times New Roman" w:cs="Times New Roman"/>
          <w:color w:val="000000" w:themeColor="text1"/>
          <w:sz w:val="24"/>
          <w:szCs w:val="24"/>
        </w:rPr>
        <w:t xml:space="preserve"> SARS-CoV-2.</w:t>
      </w:r>
    </w:p>
    <w:p w14:paraId="57FB4B3F" w14:textId="3996CCE7" w:rsidR="00080646" w:rsidRPr="00124915" w:rsidRDefault="00080646" w:rsidP="00A70C5D">
      <w:pPr>
        <w:pStyle w:val="ListParagraph"/>
        <w:numPr>
          <w:ilvl w:val="0"/>
          <w:numId w:val="10"/>
        </w:numPr>
        <w:jc w:val="both"/>
        <w:rPr>
          <w:rFonts w:ascii="Times New Roman" w:hAnsi="Times New Roman" w:cs="Times New Roman"/>
          <w:color w:val="000000" w:themeColor="text1"/>
          <w:sz w:val="24"/>
          <w:szCs w:val="24"/>
        </w:rPr>
      </w:pPr>
      <w:r w:rsidRPr="00124915">
        <w:rPr>
          <w:rFonts w:ascii="Times New Roman" w:hAnsi="Times New Roman" w:cs="Times New Roman"/>
          <w:color w:val="000000" w:themeColor="text1"/>
          <w:sz w:val="24"/>
          <w:szCs w:val="24"/>
        </w:rPr>
        <w:t xml:space="preserve">Як свідчить досвід інших країн відсутність чітких </w:t>
      </w:r>
      <w:r w:rsidR="002F3557" w:rsidRPr="00124915">
        <w:rPr>
          <w:rFonts w:ascii="Times New Roman" w:hAnsi="Times New Roman" w:cs="Times New Roman"/>
          <w:color w:val="000000" w:themeColor="text1"/>
          <w:sz w:val="24"/>
          <w:szCs w:val="24"/>
        </w:rPr>
        <w:t>інструкцій</w:t>
      </w:r>
      <w:r w:rsidRPr="00124915">
        <w:rPr>
          <w:rFonts w:ascii="Times New Roman" w:hAnsi="Times New Roman" w:cs="Times New Roman"/>
          <w:color w:val="000000" w:themeColor="text1"/>
          <w:sz w:val="24"/>
          <w:szCs w:val="24"/>
        </w:rPr>
        <w:t xml:space="preserve"> для застосування </w:t>
      </w:r>
      <w:r w:rsidR="002F3557" w:rsidRPr="00124915">
        <w:rPr>
          <w:rFonts w:ascii="Times New Roman" w:hAnsi="Times New Roman" w:cs="Times New Roman"/>
          <w:color w:val="000000" w:themeColor="text1"/>
          <w:sz w:val="24"/>
          <w:szCs w:val="24"/>
        </w:rPr>
        <w:t>вакцини</w:t>
      </w:r>
      <w:r w:rsidRPr="00124915">
        <w:rPr>
          <w:rFonts w:ascii="Times New Roman" w:hAnsi="Times New Roman" w:cs="Times New Roman"/>
          <w:color w:val="000000" w:themeColor="text1"/>
          <w:sz w:val="24"/>
          <w:szCs w:val="24"/>
        </w:rPr>
        <w:t xml:space="preserve"> для </w:t>
      </w:r>
      <w:r w:rsidR="002F3557" w:rsidRPr="00124915">
        <w:rPr>
          <w:rFonts w:ascii="Times New Roman" w:hAnsi="Times New Roman" w:cs="Times New Roman"/>
          <w:color w:val="000000" w:themeColor="text1"/>
          <w:sz w:val="24"/>
          <w:szCs w:val="24"/>
        </w:rPr>
        <w:t>персоналу</w:t>
      </w:r>
      <w:r w:rsidRPr="00124915">
        <w:rPr>
          <w:rFonts w:ascii="Times New Roman" w:hAnsi="Times New Roman" w:cs="Times New Roman"/>
          <w:color w:val="000000" w:themeColor="text1"/>
          <w:sz w:val="24"/>
          <w:szCs w:val="24"/>
        </w:rPr>
        <w:t xml:space="preserve"> лікарень, </w:t>
      </w:r>
      <w:r w:rsidR="002F3557" w:rsidRPr="00124915">
        <w:rPr>
          <w:rFonts w:ascii="Times New Roman" w:hAnsi="Times New Roman" w:cs="Times New Roman"/>
          <w:color w:val="000000" w:themeColor="text1"/>
          <w:sz w:val="24"/>
          <w:szCs w:val="24"/>
        </w:rPr>
        <w:t>порядку дій у всіх можливих непередбачуваних ситуаціях, відсутності координації з боку старшого медичного персоналу також може бути негативним фактором для ефективної вакцинації населення.</w:t>
      </w:r>
    </w:p>
    <w:sectPr w:rsidR="00080646" w:rsidRPr="00124915" w:rsidSect="000B2033">
      <w:headerReference w:type="default" r:id="rId12"/>
      <w:pgSz w:w="16838" w:h="11906" w:orient="landscape"/>
      <w:pgMar w:top="1276" w:right="1387" w:bottom="84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E3F8C" w14:textId="77777777" w:rsidR="005B52E9" w:rsidRDefault="005B52E9" w:rsidP="00780274">
      <w:pPr>
        <w:spacing w:after="0" w:line="240" w:lineRule="auto"/>
      </w:pPr>
      <w:r>
        <w:separator/>
      </w:r>
    </w:p>
  </w:endnote>
  <w:endnote w:type="continuationSeparator" w:id="0">
    <w:p w14:paraId="6A2E21C4" w14:textId="77777777" w:rsidR="005B52E9" w:rsidRDefault="005B52E9" w:rsidP="0078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604020202020204"/>
    <w:charset w:val="CC"/>
    <w:family w:val="swiss"/>
    <w:pitch w:val="variable"/>
    <w:sig w:usb0="E4002EFF" w:usb1="C000E47F" w:usb2="00000009" w:usb3="00000000" w:csb0="000001FF" w:csb1="00000000"/>
  </w:font>
  <w:font w:name="Antiqua">
    <w:altName w:val="Arial"/>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AEB54" w14:textId="77777777" w:rsidR="005B52E9" w:rsidRDefault="005B52E9" w:rsidP="00780274">
      <w:pPr>
        <w:spacing w:after="0" w:line="240" w:lineRule="auto"/>
      </w:pPr>
      <w:r>
        <w:separator/>
      </w:r>
    </w:p>
  </w:footnote>
  <w:footnote w:type="continuationSeparator" w:id="0">
    <w:p w14:paraId="43F5E3E8" w14:textId="77777777" w:rsidR="005B52E9" w:rsidRDefault="005B52E9" w:rsidP="00780274">
      <w:pPr>
        <w:spacing w:after="0" w:line="240" w:lineRule="auto"/>
      </w:pPr>
      <w:r>
        <w:continuationSeparator/>
      </w:r>
    </w:p>
  </w:footnote>
  <w:footnote w:id="1">
    <w:p w14:paraId="7282564E" w14:textId="45402255" w:rsidR="00B02B29" w:rsidRPr="00ED0F95" w:rsidRDefault="00B02B29">
      <w:pPr>
        <w:pStyle w:val="FootnoteText"/>
        <w:rPr>
          <w:i/>
          <w:sz w:val="16"/>
          <w:szCs w:val="16"/>
        </w:rPr>
      </w:pPr>
      <w:r w:rsidRPr="00ED0F95">
        <w:rPr>
          <w:rStyle w:val="FootnoteReference"/>
          <w:i/>
          <w:sz w:val="16"/>
          <w:szCs w:val="16"/>
        </w:rPr>
        <w:footnoteRef/>
      </w:r>
      <w:r w:rsidRPr="00ED0F95">
        <w:rPr>
          <w:i/>
          <w:sz w:val="16"/>
          <w:szCs w:val="16"/>
        </w:rPr>
        <w:t xml:space="preserve"> </w:t>
      </w:r>
      <w:hyperlink r:id="rId1" w:history="1">
        <w:r w:rsidRPr="00ED0F95">
          <w:rPr>
            <w:rStyle w:val="Hyperlink"/>
            <w:i/>
            <w:color w:val="auto"/>
            <w:sz w:val="16"/>
            <w:szCs w:val="16"/>
            <w:u w:val="none"/>
          </w:rPr>
          <w:t>https://www.gavi.org/sites/default/files/covid/pr/COVAX_CA_COIP_List_COVAX_PR_15-12.pdf</w:t>
        </w:r>
      </w:hyperlink>
    </w:p>
  </w:footnote>
  <w:footnote w:id="2">
    <w:p w14:paraId="53E50EC5" w14:textId="54667FB8" w:rsidR="00B02B29" w:rsidRPr="00ED0F95" w:rsidRDefault="00B02B29">
      <w:pPr>
        <w:pStyle w:val="FootnoteText"/>
        <w:rPr>
          <w:i/>
          <w:sz w:val="16"/>
          <w:szCs w:val="16"/>
        </w:rPr>
      </w:pPr>
      <w:r w:rsidRPr="00ED0F95">
        <w:rPr>
          <w:rStyle w:val="FootnoteReference"/>
          <w:i/>
          <w:sz w:val="16"/>
          <w:szCs w:val="16"/>
        </w:rPr>
        <w:footnoteRef/>
      </w:r>
      <w:r w:rsidRPr="00ED0F95">
        <w:rPr>
          <w:i/>
          <w:sz w:val="16"/>
          <w:szCs w:val="16"/>
        </w:rPr>
        <w:t xml:space="preserve"> https://phc.org.ua/news/vakcinaciya-vid-covid-19-i-covax-nikhto-ne-vigrae-gonku-poki-ne-peremozhut-usi</w:t>
      </w:r>
    </w:p>
  </w:footnote>
  <w:footnote w:id="3">
    <w:p w14:paraId="67741B52" w14:textId="5351027B" w:rsidR="00B02B29" w:rsidRPr="00ED0F95" w:rsidRDefault="00B02B29">
      <w:pPr>
        <w:pStyle w:val="FootnoteText"/>
        <w:rPr>
          <w:i/>
          <w:sz w:val="16"/>
          <w:szCs w:val="16"/>
        </w:rPr>
      </w:pPr>
      <w:r w:rsidRPr="00ED0F95">
        <w:rPr>
          <w:rStyle w:val="FootnoteReference"/>
          <w:i/>
          <w:sz w:val="16"/>
          <w:szCs w:val="16"/>
        </w:rPr>
        <w:footnoteRef/>
      </w:r>
      <w:r w:rsidRPr="00ED0F95">
        <w:rPr>
          <w:i/>
          <w:sz w:val="16"/>
          <w:szCs w:val="16"/>
        </w:rPr>
        <w:t xml:space="preserve"> https://www.gavi.org/sites/default/files/covid/pr/COVAX_CA_COIP_List_COVAX_PR_15-12.pdf</w:t>
      </w:r>
    </w:p>
  </w:footnote>
  <w:footnote w:id="4">
    <w:p w14:paraId="4BD43A73" w14:textId="36308D2B" w:rsidR="00B02B29" w:rsidRPr="00985957" w:rsidRDefault="00B02B29">
      <w:pPr>
        <w:pStyle w:val="FootnoteText"/>
        <w:rPr>
          <w:i/>
          <w:sz w:val="16"/>
          <w:szCs w:val="16"/>
        </w:rPr>
      </w:pPr>
      <w:r w:rsidRPr="00985957">
        <w:rPr>
          <w:rStyle w:val="FootnoteReference"/>
          <w:i/>
          <w:sz w:val="16"/>
          <w:szCs w:val="16"/>
        </w:rPr>
        <w:footnoteRef/>
      </w:r>
      <w:r w:rsidRPr="00985957">
        <w:rPr>
          <w:i/>
          <w:sz w:val="16"/>
          <w:szCs w:val="16"/>
        </w:rPr>
        <w:t xml:space="preserve"> </w:t>
      </w:r>
      <w:hyperlink r:id="rId2" w:anchor="Text" w:history="1">
        <w:r w:rsidRPr="00985957">
          <w:rPr>
            <w:rStyle w:val="Hyperlink"/>
            <w:i/>
            <w:color w:val="auto"/>
            <w:sz w:val="16"/>
            <w:szCs w:val="16"/>
            <w:u w:val="none"/>
          </w:rPr>
          <w:t>https://zakon.rada.gov.ua/laws/show/65-2020-%D0%BF#Text</w:t>
        </w:r>
      </w:hyperlink>
    </w:p>
  </w:footnote>
  <w:footnote w:id="5">
    <w:p w14:paraId="4586005C" w14:textId="3127170F" w:rsidR="00B02B29" w:rsidRPr="00985957" w:rsidRDefault="00B02B29">
      <w:pPr>
        <w:pStyle w:val="FootnoteText"/>
        <w:rPr>
          <w:i/>
          <w:sz w:val="16"/>
          <w:szCs w:val="16"/>
        </w:rPr>
      </w:pPr>
      <w:r w:rsidRPr="00985957">
        <w:rPr>
          <w:rStyle w:val="FootnoteReference"/>
          <w:i/>
          <w:sz w:val="16"/>
          <w:szCs w:val="16"/>
        </w:rPr>
        <w:footnoteRef/>
      </w:r>
      <w:r w:rsidRPr="00985957">
        <w:rPr>
          <w:i/>
          <w:sz w:val="16"/>
          <w:szCs w:val="16"/>
        </w:rPr>
        <w:t xml:space="preserve"> https://prozorro.gov.ua/tender/UA-2020-12-30-004646-a?fbclid=IwAR2_uFvyM_5Ic54AnkCmVYlcd9vHTBlzf0s-y44jiGsOr8K6ckqGqcuTWlA</w:t>
      </w:r>
    </w:p>
  </w:footnote>
  <w:footnote w:id="6">
    <w:p w14:paraId="530EAC07" w14:textId="2239A9B6" w:rsidR="00B02B29" w:rsidRPr="00BC27FF" w:rsidRDefault="00B02B29">
      <w:pPr>
        <w:pStyle w:val="FootnoteText"/>
        <w:rPr>
          <w:i/>
          <w:sz w:val="16"/>
          <w:szCs w:val="16"/>
        </w:rPr>
      </w:pPr>
      <w:r w:rsidRPr="00BC27FF">
        <w:rPr>
          <w:rStyle w:val="FootnoteReference"/>
          <w:i/>
          <w:sz w:val="16"/>
          <w:szCs w:val="16"/>
        </w:rPr>
        <w:footnoteRef/>
      </w:r>
      <w:r w:rsidRPr="00BC27FF">
        <w:rPr>
          <w:i/>
          <w:sz w:val="16"/>
          <w:szCs w:val="16"/>
        </w:rPr>
        <w:t xml:space="preserve"> https://nszu.gov.ua/vimogi-pmg-2021</w:t>
      </w:r>
    </w:p>
  </w:footnote>
  <w:footnote w:id="7">
    <w:p w14:paraId="21A59518" w14:textId="77777777" w:rsidR="00B02B29" w:rsidRPr="00BC27FF" w:rsidRDefault="00B02B29" w:rsidP="00C46AE3">
      <w:pPr>
        <w:pStyle w:val="FootnoteText"/>
        <w:rPr>
          <w:i/>
          <w:sz w:val="16"/>
          <w:szCs w:val="16"/>
        </w:rPr>
      </w:pPr>
      <w:r w:rsidRPr="00BC27FF">
        <w:rPr>
          <w:rStyle w:val="FootnoteReference"/>
          <w:i/>
          <w:sz w:val="16"/>
          <w:szCs w:val="16"/>
        </w:rPr>
        <w:footnoteRef/>
      </w:r>
      <w:r w:rsidRPr="00BC27FF">
        <w:rPr>
          <w:i/>
          <w:sz w:val="16"/>
          <w:szCs w:val="16"/>
        </w:rPr>
        <w:t xml:space="preserve"> https://nszu.gov.ua/vimogi-pmg-2021</w:t>
      </w:r>
    </w:p>
  </w:footnote>
  <w:footnote w:id="8">
    <w:p w14:paraId="0BF79A85" w14:textId="630410D5" w:rsidR="00B02B29" w:rsidRPr="00BC27FF" w:rsidRDefault="00B02B29">
      <w:pPr>
        <w:pStyle w:val="FootnoteText"/>
        <w:rPr>
          <w:i/>
          <w:sz w:val="16"/>
          <w:szCs w:val="16"/>
        </w:rPr>
      </w:pPr>
      <w:r w:rsidRPr="00BC27FF">
        <w:rPr>
          <w:rStyle w:val="FootnoteReference"/>
          <w:i/>
          <w:sz w:val="16"/>
          <w:szCs w:val="16"/>
        </w:rPr>
        <w:footnoteRef/>
      </w:r>
      <w:r w:rsidRPr="00BC27FF">
        <w:rPr>
          <w:i/>
          <w:sz w:val="16"/>
          <w:szCs w:val="16"/>
        </w:rPr>
        <w:t xml:space="preserve"> Станом на 1 січня 2020 року, за оцінками Державної служби статистики України, кількість постійного населення України становило 41 732 779 осіб</w:t>
      </w:r>
    </w:p>
  </w:footnote>
  <w:footnote w:id="9">
    <w:p w14:paraId="512B5F60" w14:textId="47408797" w:rsidR="00B02B29" w:rsidRPr="00BC27FF" w:rsidRDefault="00B02B29">
      <w:pPr>
        <w:pStyle w:val="FootnoteText"/>
        <w:rPr>
          <w:i/>
          <w:sz w:val="16"/>
          <w:szCs w:val="16"/>
        </w:rPr>
      </w:pPr>
      <w:r w:rsidRPr="00BC27FF">
        <w:rPr>
          <w:rStyle w:val="FootnoteReference"/>
          <w:i/>
          <w:sz w:val="16"/>
          <w:szCs w:val="16"/>
        </w:rPr>
        <w:footnoteRef/>
      </w:r>
      <w:r w:rsidRPr="00BC27FF">
        <w:rPr>
          <w:i/>
          <w:sz w:val="16"/>
          <w:szCs w:val="16"/>
        </w:rPr>
        <w:t xml:space="preserve"> https://pubmed.ncbi.nlm.nih.gov/32778354/</w:t>
      </w:r>
    </w:p>
  </w:footnote>
  <w:footnote w:id="10">
    <w:p w14:paraId="596D2353" w14:textId="666D0DD4" w:rsidR="00B02B29" w:rsidRPr="00BC27FF" w:rsidRDefault="00B02B29">
      <w:pPr>
        <w:pStyle w:val="FootnoteText"/>
        <w:rPr>
          <w:i/>
          <w:sz w:val="16"/>
          <w:szCs w:val="16"/>
        </w:rPr>
      </w:pPr>
      <w:r w:rsidRPr="00BC27FF">
        <w:rPr>
          <w:rStyle w:val="FootnoteReference"/>
          <w:i/>
          <w:sz w:val="16"/>
          <w:szCs w:val="16"/>
        </w:rPr>
        <w:footnoteRef/>
      </w:r>
      <w:r w:rsidRPr="00BC27FF">
        <w:rPr>
          <w:i/>
          <w:sz w:val="16"/>
          <w:szCs w:val="16"/>
        </w:rPr>
        <w:t xml:space="preserve"> https://www.gov.uk/government/publications/covid-19-vaccination-care-home-and-healthcare-settings-posters/covid-19-vaccination-first-phase-priority-groups</w:t>
      </w:r>
    </w:p>
  </w:footnote>
  <w:footnote w:id="11">
    <w:p w14:paraId="0207942C" w14:textId="6774DED1" w:rsidR="00B02B29" w:rsidRPr="00802F95" w:rsidRDefault="00B02B29">
      <w:pPr>
        <w:pStyle w:val="FootnoteText"/>
      </w:pPr>
      <w:r w:rsidRPr="00802F95">
        <w:rPr>
          <w:rStyle w:val="FootnoteReference"/>
        </w:rPr>
        <w:footnoteRef/>
      </w:r>
      <w:r w:rsidRPr="00802F95">
        <w:t xml:space="preserve"> https://www.ema.europa.eu/en/news/ema-recommends-covid-19-vaccine-moderna-authorisation-eu#:~:text=EMA%20has%20recommended%20granting%20a,EMA%20has%20recommended%20for%20authorisation.</w:t>
      </w:r>
    </w:p>
  </w:footnote>
  <w:footnote w:id="12">
    <w:p w14:paraId="65A9BE0D" w14:textId="409B4163" w:rsidR="00B02B29" w:rsidRPr="00802F95" w:rsidRDefault="00B02B29">
      <w:pPr>
        <w:pStyle w:val="FootnoteText"/>
      </w:pPr>
      <w:r w:rsidRPr="00802F95">
        <w:rPr>
          <w:rStyle w:val="FootnoteReference"/>
        </w:rPr>
        <w:footnoteRef/>
      </w:r>
      <w:r w:rsidRPr="00802F95">
        <w:t xml:space="preserve"> https://www.ema.europa.eu/en/news/ema-recommends-first-covid-19-vaccine-authorisation-eu</w:t>
      </w:r>
    </w:p>
  </w:footnote>
  <w:footnote w:id="13">
    <w:p w14:paraId="25543067" w14:textId="2F3C55AB" w:rsidR="00B02B29" w:rsidRPr="00802F95" w:rsidRDefault="00B02B29">
      <w:pPr>
        <w:pStyle w:val="FootnoteText"/>
      </w:pPr>
      <w:r w:rsidRPr="00802F95">
        <w:rPr>
          <w:rStyle w:val="FootnoteReference"/>
        </w:rPr>
        <w:footnoteRef/>
      </w:r>
      <w:r w:rsidRPr="00802F95">
        <w:t xml:space="preserve"> https://zakon.rada.gov.ua/laws/show/929-2016-%D0%BF#Text</w:t>
      </w:r>
    </w:p>
  </w:footnote>
  <w:footnote w:id="14">
    <w:p w14:paraId="59F16F1F" w14:textId="77777777" w:rsidR="00B02B29" w:rsidRPr="00D163E9" w:rsidRDefault="00B02B29" w:rsidP="00483289">
      <w:pPr>
        <w:pStyle w:val="FootnoteText"/>
        <w:rPr>
          <w:rFonts w:cstheme="minorHAnsi"/>
          <w:i/>
          <w:sz w:val="16"/>
          <w:szCs w:val="16"/>
        </w:rPr>
      </w:pPr>
      <w:r w:rsidRPr="00D163E9">
        <w:rPr>
          <w:rStyle w:val="FootnoteReference"/>
          <w:rFonts w:cstheme="minorHAnsi"/>
          <w:i/>
          <w:sz w:val="16"/>
          <w:szCs w:val="16"/>
        </w:rPr>
        <w:footnoteRef/>
      </w:r>
      <w:r w:rsidRPr="00D163E9">
        <w:rPr>
          <w:rFonts w:cstheme="minorHAnsi"/>
          <w:i/>
          <w:sz w:val="16"/>
          <w:szCs w:val="16"/>
        </w:rPr>
        <w:t xml:space="preserve"> https://prozorro.gov.ua/tender/UA-2020-12-30-004646-a?fbclid=IwAR2_uFvyM_5Ic54AnkCmVYlcd9vHTBlzf0s-y44jiGsOr8K6ckqGqcuTWlA</w:t>
      </w:r>
    </w:p>
  </w:footnote>
  <w:footnote w:id="15">
    <w:p w14:paraId="1E40CEF5" w14:textId="77777777" w:rsidR="00B02B29" w:rsidRPr="00D163E9" w:rsidRDefault="00B02B29" w:rsidP="00483289">
      <w:pPr>
        <w:pStyle w:val="FootnoteText"/>
        <w:rPr>
          <w:rFonts w:cstheme="minorHAnsi"/>
          <w:i/>
          <w:sz w:val="16"/>
          <w:szCs w:val="16"/>
        </w:rPr>
      </w:pPr>
      <w:r w:rsidRPr="00D163E9">
        <w:rPr>
          <w:rStyle w:val="FootnoteReference"/>
          <w:rFonts w:cstheme="minorHAnsi"/>
          <w:i/>
          <w:sz w:val="16"/>
          <w:szCs w:val="16"/>
        </w:rPr>
        <w:footnoteRef/>
      </w:r>
      <w:r w:rsidRPr="00D163E9">
        <w:rPr>
          <w:rFonts w:cstheme="minorHAnsi"/>
          <w:i/>
          <w:sz w:val="16"/>
          <w:szCs w:val="16"/>
        </w:rPr>
        <w:t>https://app.powerbi.com/view?r=eyJrIjoiNmE0YjZiNzUtZjk2OS00ZTg4LThlMzMtNTRhNzE0NzA4YmZlIiwidCI6Ijc3NDEwMTk1LTE0ZTEtNGZiOC05MDRiLWFiMTg5MjAyMzY2NyIsImMiOjh9&amp;pageName=ReportSectiona329b3eafd86059a947b</w:t>
      </w:r>
    </w:p>
  </w:footnote>
  <w:footnote w:id="16">
    <w:p w14:paraId="481DB7F7" w14:textId="2C125DC0" w:rsidR="00B02B29" w:rsidRDefault="00B02B29">
      <w:pPr>
        <w:pStyle w:val="FootnoteText"/>
      </w:pPr>
      <w:r>
        <w:rPr>
          <w:rStyle w:val="FootnoteReference"/>
        </w:rPr>
        <w:footnoteRef/>
      </w:r>
      <w:r>
        <w:t xml:space="preserve"> </w:t>
      </w:r>
      <w:r w:rsidRPr="009E34EF">
        <w:t>https://www.unicef.org/ukraine/press-releases/unicef-and-paho-launch-joint-covid-19-vaccine-tender-behalf-covax-facility</w:t>
      </w:r>
    </w:p>
  </w:footnote>
  <w:footnote w:id="17">
    <w:p w14:paraId="6AC0473A" w14:textId="77777777" w:rsidR="00B02B29" w:rsidRPr="004A018E" w:rsidRDefault="00B02B29" w:rsidP="00CC2D04">
      <w:pPr>
        <w:pStyle w:val="FootnoteText"/>
        <w:rPr>
          <w:i/>
        </w:rPr>
      </w:pPr>
      <w:r w:rsidRPr="0038704D">
        <w:rPr>
          <w:rStyle w:val="FootnoteReference"/>
          <w:i/>
        </w:rPr>
        <w:footnoteRef/>
      </w:r>
      <w:r w:rsidRPr="0038704D">
        <w:rPr>
          <w:i/>
        </w:rPr>
        <w:t xml:space="preserve"> </w:t>
      </w:r>
      <w:r w:rsidRPr="004A018E">
        <w:rPr>
          <w:i/>
        </w:rPr>
        <w:t>https://moz.gov.ua/uploads/5/27921-dn_3018_24_12_2020_dod.pdf</w:t>
      </w:r>
    </w:p>
  </w:footnote>
  <w:footnote w:id="18">
    <w:p w14:paraId="0C9E933B" w14:textId="35197FAA" w:rsidR="00B02B29" w:rsidRDefault="00B02B29">
      <w:pPr>
        <w:pStyle w:val="FootnoteText"/>
      </w:pPr>
      <w:r>
        <w:rPr>
          <w:rStyle w:val="FootnoteReference"/>
        </w:rPr>
        <w:footnoteRef/>
      </w:r>
      <w:r>
        <w:t xml:space="preserve"> </w:t>
      </w:r>
      <w:r w:rsidRPr="00723D58">
        <w:t>https://zakon.rada.gov.ua/laws/show/927-2020-%D0%BF#n346</w:t>
      </w:r>
    </w:p>
  </w:footnote>
  <w:footnote w:id="19">
    <w:p w14:paraId="67387407" w14:textId="26C02599" w:rsidR="00B02B29" w:rsidRPr="009B333A" w:rsidRDefault="00B02B29">
      <w:pPr>
        <w:pStyle w:val="FootnoteText"/>
      </w:pPr>
      <w:r>
        <w:rPr>
          <w:rStyle w:val="FootnoteReference"/>
        </w:rPr>
        <w:footnoteRef/>
      </w:r>
      <w:r>
        <w:t xml:space="preserve"> </w:t>
      </w:r>
      <w:r w:rsidRPr="009B333A">
        <w:t>https://zakon.rada.gov.ua/laws/show/544-2000-%D0%BF#Text</w:t>
      </w:r>
    </w:p>
  </w:footnote>
  <w:footnote w:id="20">
    <w:p w14:paraId="32F1C97E" w14:textId="77777777" w:rsidR="00B02B29" w:rsidRPr="004A018E" w:rsidRDefault="00B02B29" w:rsidP="00B7705C">
      <w:pPr>
        <w:pStyle w:val="FootnoteText"/>
        <w:rPr>
          <w:i/>
        </w:rPr>
      </w:pPr>
      <w:r w:rsidRPr="0038704D">
        <w:rPr>
          <w:rStyle w:val="FootnoteReference"/>
          <w:i/>
        </w:rPr>
        <w:footnoteRef/>
      </w:r>
      <w:r w:rsidRPr="0038704D">
        <w:rPr>
          <w:i/>
        </w:rPr>
        <w:t xml:space="preserve"> </w:t>
      </w:r>
      <w:r w:rsidRPr="004A018E">
        <w:rPr>
          <w:i/>
        </w:rPr>
        <w:t>https://moz.gov.ua/uploads/5/27921-dn_3018_24_12_2020_dod.pdf</w:t>
      </w:r>
    </w:p>
  </w:footnote>
  <w:footnote w:id="21">
    <w:p w14:paraId="4003C2B2" w14:textId="637F792E" w:rsidR="00B02B29" w:rsidRPr="00723D58" w:rsidRDefault="00B02B29">
      <w:pPr>
        <w:pStyle w:val="FootnoteText"/>
        <w:rPr>
          <w:i/>
        </w:rPr>
      </w:pPr>
      <w:r w:rsidRPr="004A018E">
        <w:rPr>
          <w:rStyle w:val="FootnoteReference"/>
          <w:i/>
        </w:rPr>
        <w:footnoteRef/>
      </w:r>
      <w:r w:rsidRPr="004A018E">
        <w:rPr>
          <w:i/>
        </w:rPr>
        <w:t xml:space="preserve"> https://www.fda.gov/emergency-preparedness-and-response/mcm-legal-regulatory-and-policy-framework/emergency-use-authorization#abouteuas</w:t>
      </w:r>
    </w:p>
  </w:footnote>
  <w:footnote w:id="22">
    <w:p w14:paraId="58C8D132" w14:textId="67155CD6" w:rsidR="00B02B29" w:rsidRDefault="00B02B29">
      <w:pPr>
        <w:pStyle w:val="FootnoteText"/>
      </w:pPr>
      <w:r w:rsidRPr="004A018E">
        <w:rPr>
          <w:rStyle w:val="FootnoteReference"/>
          <w:i/>
        </w:rPr>
        <w:footnoteRef/>
      </w:r>
      <w:r w:rsidRPr="004A018E">
        <w:rPr>
          <w:i/>
        </w:rPr>
        <w:t xml:space="preserve"> https://www.bbc.com/news/world-us-canada-55265477</w:t>
      </w:r>
    </w:p>
  </w:footnote>
  <w:footnote w:id="23">
    <w:p w14:paraId="170515B0" w14:textId="0893815B" w:rsidR="00B02B29" w:rsidRPr="00A077F1" w:rsidRDefault="00B02B29">
      <w:pPr>
        <w:pStyle w:val="FootnoteText"/>
        <w:rPr>
          <w:i/>
        </w:rPr>
      </w:pPr>
      <w:r w:rsidRPr="00A077F1">
        <w:rPr>
          <w:rStyle w:val="FootnoteReference"/>
          <w:i/>
        </w:rPr>
        <w:footnoteRef/>
      </w:r>
      <w:r w:rsidRPr="00A077F1">
        <w:rPr>
          <w:i/>
        </w:rPr>
        <w:t xml:space="preserve"> https://www.phe.gov/emergency/news/healthactions/phe/Pages/2019-nCoV.aspx</w:t>
      </w:r>
    </w:p>
  </w:footnote>
  <w:footnote w:id="24">
    <w:p w14:paraId="0FC7CF40" w14:textId="60687131" w:rsidR="00B02B29" w:rsidRPr="00A077F1" w:rsidRDefault="00B02B29">
      <w:pPr>
        <w:pStyle w:val="FootnoteText"/>
        <w:rPr>
          <w:i/>
        </w:rPr>
      </w:pPr>
      <w:r w:rsidRPr="00A077F1">
        <w:rPr>
          <w:rStyle w:val="FootnoteReference"/>
          <w:i/>
        </w:rPr>
        <w:footnoteRef/>
      </w:r>
      <w:r w:rsidRPr="00A077F1">
        <w:rPr>
          <w:i/>
        </w:rPr>
        <w:t xml:space="preserve"> https://www.nytimes.com/interactive/2020/science/coronavirus-vaccine-tracker.html?fbclid=IwAR3BTdteIyET8GDOM5MqyoaO8BQlAY9I6wtvL4cxVpfcGcdzRl5UhwFGVxk#pfizer</w:t>
      </w:r>
    </w:p>
  </w:footnote>
  <w:footnote w:id="25">
    <w:p w14:paraId="5443563A" w14:textId="45AAA662" w:rsidR="00B02B29" w:rsidRPr="00E21E02" w:rsidRDefault="00B02B29">
      <w:pPr>
        <w:pStyle w:val="FootnoteText"/>
        <w:rPr>
          <w:i/>
        </w:rPr>
      </w:pPr>
      <w:r w:rsidRPr="00E21E02">
        <w:rPr>
          <w:rStyle w:val="FootnoteReference"/>
          <w:i/>
        </w:rPr>
        <w:footnoteRef/>
      </w:r>
      <w:r w:rsidRPr="00E21E02">
        <w:rPr>
          <w:i/>
        </w:rPr>
        <w:t xml:space="preserve"> https://www.ema.europa.eu/en/documents/other/pharmacovigilance-plan-eu-regulatory-network-covid-19-vaccines_en.pdf</w:t>
      </w:r>
    </w:p>
  </w:footnote>
  <w:footnote w:id="26">
    <w:p w14:paraId="590BF4BC" w14:textId="77777777" w:rsidR="00B636E5" w:rsidRPr="00F5288B" w:rsidRDefault="00B636E5" w:rsidP="00B636E5">
      <w:pPr>
        <w:pStyle w:val="FootnoteText"/>
        <w:rPr>
          <w:i/>
        </w:rPr>
      </w:pPr>
      <w:r w:rsidRPr="00F5288B">
        <w:rPr>
          <w:rStyle w:val="FootnoteReference"/>
          <w:i/>
        </w:rPr>
        <w:footnoteRef/>
      </w:r>
      <w:r w:rsidRPr="00F5288B">
        <w:rPr>
          <w:i/>
        </w:rPr>
        <w:t xml:space="preserve"> https://www.ema.europa.eu/en/human-regulatory/research-development/compliance/good-manufacturing-practice</w:t>
      </w:r>
    </w:p>
  </w:footnote>
  <w:footnote w:id="27">
    <w:p w14:paraId="37A3F239" w14:textId="09EA3FCC" w:rsidR="00B02B29" w:rsidRPr="00002E7F" w:rsidRDefault="00B02B29">
      <w:pPr>
        <w:pStyle w:val="FootnoteText"/>
      </w:pPr>
      <w:r>
        <w:rPr>
          <w:rStyle w:val="FootnoteReference"/>
        </w:rPr>
        <w:footnoteRef/>
      </w:r>
      <w:r>
        <w:t xml:space="preserve"> </w:t>
      </w:r>
      <w:r w:rsidRPr="00002E7F">
        <w:t>https://en.globes.co.il/en/article-teva-readying-to-distribute-covid19-vaccine-in-israel-1001351925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BEC14" w14:textId="77777777" w:rsidR="00B02B29" w:rsidRDefault="00B02B29" w:rsidP="00585C1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F251E"/>
    <w:multiLevelType w:val="hybridMultilevel"/>
    <w:tmpl w:val="5F826E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B910D1"/>
    <w:multiLevelType w:val="hybridMultilevel"/>
    <w:tmpl w:val="A790EA98"/>
    <w:lvl w:ilvl="0" w:tplc="22AA16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8947A36"/>
    <w:multiLevelType w:val="multilevel"/>
    <w:tmpl w:val="F5A2FE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2EEB37FC"/>
    <w:multiLevelType w:val="hybridMultilevel"/>
    <w:tmpl w:val="E7ECC7A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3215039B"/>
    <w:multiLevelType w:val="hybridMultilevel"/>
    <w:tmpl w:val="999A3148"/>
    <w:lvl w:ilvl="0" w:tplc="4A30726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34252E9A"/>
    <w:multiLevelType w:val="hybridMultilevel"/>
    <w:tmpl w:val="3D1609CC"/>
    <w:lvl w:ilvl="0" w:tplc="5564757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36BE5F62"/>
    <w:multiLevelType w:val="hybridMultilevel"/>
    <w:tmpl w:val="FC62E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E79C1"/>
    <w:multiLevelType w:val="multilevel"/>
    <w:tmpl w:val="F5A2FE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CA44E14"/>
    <w:multiLevelType w:val="hybridMultilevel"/>
    <w:tmpl w:val="AA30630C"/>
    <w:lvl w:ilvl="0" w:tplc="24ECD49A">
      <w:start w:val="1"/>
      <w:numFmt w:val="decimal"/>
      <w:lvlText w:val="%1)"/>
      <w:lvlJc w:val="left"/>
      <w:pPr>
        <w:ind w:left="1080" w:hanging="360"/>
      </w:pPr>
      <w:rPr>
        <w:rFonts w:eastAsiaTheme="minorHAnsi"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74C0441E"/>
    <w:multiLevelType w:val="hybridMultilevel"/>
    <w:tmpl w:val="D4A690F4"/>
    <w:lvl w:ilvl="0" w:tplc="B6FC91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764042CC"/>
    <w:multiLevelType w:val="hybridMultilevel"/>
    <w:tmpl w:val="CDEA45F2"/>
    <w:lvl w:ilvl="0" w:tplc="3C18C64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7"/>
  </w:num>
  <w:num w:numId="2">
    <w:abstractNumId w:val="2"/>
  </w:num>
  <w:num w:numId="3">
    <w:abstractNumId w:val="8"/>
  </w:num>
  <w:num w:numId="4">
    <w:abstractNumId w:val="10"/>
  </w:num>
  <w:num w:numId="5">
    <w:abstractNumId w:val="9"/>
  </w:num>
  <w:num w:numId="6">
    <w:abstractNumId w:val="5"/>
  </w:num>
  <w:num w:numId="7">
    <w:abstractNumId w:val="4"/>
  </w:num>
  <w:num w:numId="8">
    <w:abstractNumId w:val="1"/>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61"/>
    <w:rsid w:val="00002E7F"/>
    <w:rsid w:val="00020201"/>
    <w:rsid w:val="000302BE"/>
    <w:rsid w:val="000305D8"/>
    <w:rsid w:val="00032097"/>
    <w:rsid w:val="000416F5"/>
    <w:rsid w:val="000418F0"/>
    <w:rsid w:val="00043521"/>
    <w:rsid w:val="0004375A"/>
    <w:rsid w:val="00046F10"/>
    <w:rsid w:val="0005129F"/>
    <w:rsid w:val="00051D25"/>
    <w:rsid w:val="00054C7C"/>
    <w:rsid w:val="00060397"/>
    <w:rsid w:val="000658AD"/>
    <w:rsid w:val="0007406A"/>
    <w:rsid w:val="00074670"/>
    <w:rsid w:val="00076B35"/>
    <w:rsid w:val="00080646"/>
    <w:rsid w:val="0008782A"/>
    <w:rsid w:val="00092BFB"/>
    <w:rsid w:val="00097591"/>
    <w:rsid w:val="000A0D8C"/>
    <w:rsid w:val="000A0EC2"/>
    <w:rsid w:val="000A26E9"/>
    <w:rsid w:val="000A3A5F"/>
    <w:rsid w:val="000A3B4E"/>
    <w:rsid w:val="000A794D"/>
    <w:rsid w:val="000B2033"/>
    <w:rsid w:val="000B74D9"/>
    <w:rsid w:val="000C2019"/>
    <w:rsid w:val="000C3795"/>
    <w:rsid w:val="000C415E"/>
    <w:rsid w:val="000D20D5"/>
    <w:rsid w:val="000D3C6E"/>
    <w:rsid w:val="000E0A95"/>
    <w:rsid w:val="000E0C3F"/>
    <w:rsid w:val="000E3AC0"/>
    <w:rsid w:val="000E6DC6"/>
    <w:rsid w:val="000E6E27"/>
    <w:rsid w:val="000F174A"/>
    <w:rsid w:val="00102311"/>
    <w:rsid w:val="00105211"/>
    <w:rsid w:val="00107737"/>
    <w:rsid w:val="001121B3"/>
    <w:rsid w:val="001138A7"/>
    <w:rsid w:val="00124915"/>
    <w:rsid w:val="00127F63"/>
    <w:rsid w:val="0013244A"/>
    <w:rsid w:val="00136F16"/>
    <w:rsid w:val="001373B8"/>
    <w:rsid w:val="001400E9"/>
    <w:rsid w:val="00141CCE"/>
    <w:rsid w:val="0014318A"/>
    <w:rsid w:val="00144F41"/>
    <w:rsid w:val="00150BAC"/>
    <w:rsid w:val="00151A5E"/>
    <w:rsid w:val="001522C2"/>
    <w:rsid w:val="00154862"/>
    <w:rsid w:val="00155779"/>
    <w:rsid w:val="00155B28"/>
    <w:rsid w:val="001603F5"/>
    <w:rsid w:val="00164B2B"/>
    <w:rsid w:val="001667EB"/>
    <w:rsid w:val="00170EE0"/>
    <w:rsid w:val="00171E1C"/>
    <w:rsid w:val="001740FB"/>
    <w:rsid w:val="00174775"/>
    <w:rsid w:val="00177BA5"/>
    <w:rsid w:val="001858F1"/>
    <w:rsid w:val="00190785"/>
    <w:rsid w:val="00190A46"/>
    <w:rsid w:val="00194A44"/>
    <w:rsid w:val="00195AF5"/>
    <w:rsid w:val="001973E1"/>
    <w:rsid w:val="001A119D"/>
    <w:rsid w:val="001A284A"/>
    <w:rsid w:val="001A522C"/>
    <w:rsid w:val="001A6E88"/>
    <w:rsid w:val="001B73D9"/>
    <w:rsid w:val="001C0595"/>
    <w:rsid w:val="001C0A2E"/>
    <w:rsid w:val="001C1914"/>
    <w:rsid w:val="001D4283"/>
    <w:rsid w:val="001D6244"/>
    <w:rsid w:val="001E0764"/>
    <w:rsid w:val="001E1D58"/>
    <w:rsid w:val="001E38A0"/>
    <w:rsid w:val="001E4799"/>
    <w:rsid w:val="001F13D0"/>
    <w:rsid w:val="001F2F5C"/>
    <w:rsid w:val="001F4AA7"/>
    <w:rsid w:val="001F6D81"/>
    <w:rsid w:val="001F78D5"/>
    <w:rsid w:val="00202132"/>
    <w:rsid w:val="00203DCA"/>
    <w:rsid w:val="002117F1"/>
    <w:rsid w:val="00213A5D"/>
    <w:rsid w:val="00213FBF"/>
    <w:rsid w:val="00221BD5"/>
    <w:rsid w:val="00221DB0"/>
    <w:rsid w:val="00222073"/>
    <w:rsid w:val="0022230F"/>
    <w:rsid w:val="00225C43"/>
    <w:rsid w:val="00235E05"/>
    <w:rsid w:val="002400DD"/>
    <w:rsid w:val="00240292"/>
    <w:rsid w:val="002457C9"/>
    <w:rsid w:val="00245D29"/>
    <w:rsid w:val="002479A6"/>
    <w:rsid w:val="0025653B"/>
    <w:rsid w:val="00257062"/>
    <w:rsid w:val="00263E73"/>
    <w:rsid w:val="00264980"/>
    <w:rsid w:val="0027092C"/>
    <w:rsid w:val="00271FF9"/>
    <w:rsid w:val="002729DB"/>
    <w:rsid w:val="002750BC"/>
    <w:rsid w:val="002807E8"/>
    <w:rsid w:val="00284BD0"/>
    <w:rsid w:val="00290CF9"/>
    <w:rsid w:val="0029298A"/>
    <w:rsid w:val="00294CFD"/>
    <w:rsid w:val="00297950"/>
    <w:rsid w:val="00297CDF"/>
    <w:rsid w:val="002A1A97"/>
    <w:rsid w:val="002A49D6"/>
    <w:rsid w:val="002A4D95"/>
    <w:rsid w:val="002A687C"/>
    <w:rsid w:val="002A6914"/>
    <w:rsid w:val="002B0D11"/>
    <w:rsid w:val="002B3BCB"/>
    <w:rsid w:val="002B412A"/>
    <w:rsid w:val="002B7C44"/>
    <w:rsid w:val="002B7C78"/>
    <w:rsid w:val="002C55B2"/>
    <w:rsid w:val="002D6E9F"/>
    <w:rsid w:val="002D7FFA"/>
    <w:rsid w:val="002E660C"/>
    <w:rsid w:val="002F24D0"/>
    <w:rsid w:val="002F2D3A"/>
    <w:rsid w:val="002F3557"/>
    <w:rsid w:val="002F7142"/>
    <w:rsid w:val="003018E5"/>
    <w:rsid w:val="0030440D"/>
    <w:rsid w:val="00304FB6"/>
    <w:rsid w:val="003054BF"/>
    <w:rsid w:val="00305820"/>
    <w:rsid w:val="00305E99"/>
    <w:rsid w:val="00313F71"/>
    <w:rsid w:val="003205B0"/>
    <w:rsid w:val="00320D75"/>
    <w:rsid w:val="00323D28"/>
    <w:rsid w:val="003248BB"/>
    <w:rsid w:val="003256E6"/>
    <w:rsid w:val="00326635"/>
    <w:rsid w:val="003270AD"/>
    <w:rsid w:val="003326B4"/>
    <w:rsid w:val="00335650"/>
    <w:rsid w:val="00341E86"/>
    <w:rsid w:val="00341F47"/>
    <w:rsid w:val="00352344"/>
    <w:rsid w:val="00360E46"/>
    <w:rsid w:val="00362CF6"/>
    <w:rsid w:val="00364718"/>
    <w:rsid w:val="00370568"/>
    <w:rsid w:val="0037608A"/>
    <w:rsid w:val="00380F21"/>
    <w:rsid w:val="00381500"/>
    <w:rsid w:val="003825B1"/>
    <w:rsid w:val="00385195"/>
    <w:rsid w:val="00385467"/>
    <w:rsid w:val="00386937"/>
    <w:rsid w:val="0038704D"/>
    <w:rsid w:val="00392A79"/>
    <w:rsid w:val="00394936"/>
    <w:rsid w:val="00395DFE"/>
    <w:rsid w:val="003A13FB"/>
    <w:rsid w:val="003A1C39"/>
    <w:rsid w:val="003A242C"/>
    <w:rsid w:val="003A33C2"/>
    <w:rsid w:val="003A3B4A"/>
    <w:rsid w:val="003B01E0"/>
    <w:rsid w:val="003B3F96"/>
    <w:rsid w:val="003B4535"/>
    <w:rsid w:val="003B7258"/>
    <w:rsid w:val="003C1625"/>
    <w:rsid w:val="003C6857"/>
    <w:rsid w:val="003C7DF8"/>
    <w:rsid w:val="003D6755"/>
    <w:rsid w:val="003D6EBD"/>
    <w:rsid w:val="003E74A8"/>
    <w:rsid w:val="003F0E04"/>
    <w:rsid w:val="003F10AE"/>
    <w:rsid w:val="003F2A43"/>
    <w:rsid w:val="003F3961"/>
    <w:rsid w:val="003F4FE9"/>
    <w:rsid w:val="003F75A6"/>
    <w:rsid w:val="004006C3"/>
    <w:rsid w:val="004067BD"/>
    <w:rsid w:val="00407E8F"/>
    <w:rsid w:val="00410236"/>
    <w:rsid w:val="00412B8B"/>
    <w:rsid w:val="00413AA6"/>
    <w:rsid w:val="00413E79"/>
    <w:rsid w:val="00421F64"/>
    <w:rsid w:val="00422BA2"/>
    <w:rsid w:val="004230A8"/>
    <w:rsid w:val="00423CFF"/>
    <w:rsid w:val="004255A4"/>
    <w:rsid w:val="00431B67"/>
    <w:rsid w:val="00433A1E"/>
    <w:rsid w:val="00435910"/>
    <w:rsid w:val="00450814"/>
    <w:rsid w:val="0046371B"/>
    <w:rsid w:val="00464CB2"/>
    <w:rsid w:val="004655C2"/>
    <w:rsid w:val="00470859"/>
    <w:rsid w:val="00471B21"/>
    <w:rsid w:val="00472100"/>
    <w:rsid w:val="00472E76"/>
    <w:rsid w:val="0048064E"/>
    <w:rsid w:val="00480E6A"/>
    <w:rsid w:val="00482C85"/>
    <w:rsid w:val="00483289"/>
    <w:rsid w:val="00483DE9"/>
    <w:rsid w:val="004858BF"/>
    <w:rsid w:val="00494893"/>
    <w:rsid w:val="00496254"/>
    <w:rsid w:val="004A018E"/>
    <w:rsid w:val="004A3F44"/>
    <w:rsid w:val="004A4E7A"/>
    <w:rsid w:val="004B178C"/>
    <w:rsid w:val="004B1BA6"/>
    <w:rsid w:val="004B54C8"/>
    <w:rsid w:val="004C0056"/>
    <w:rsid w:val="004C477C"/>
    <w:rsid w:val="004D78DE"/>
    <w:rsid w:val="004E1226"/>
    <w:rsid w:val="004E1837"/>
    <w:rsid w:val="004E2EB6"/>
    <w:rsid w:val="004E470E"/>
    <w:rsid w:val="004E5124"/>
    <w:rsid w:val="004F092F"/>
    <w:rsid w:val="004F0B79"/>
    <w:rsid w:val="004F283D"/>
    <w:rsid w:val="004F49DF"/>
    <w:rsid w:val="00501CE2"/>
    <w:rsid w:val="00511656"/>
    <w:rsid w:val="00511E10"/>
    <w:rsid w:val="00513FD7"/>
    <w:rsid w:val="00516962"/>
    <w:rsid w:val="00521430"/>
    <w:rsid w:val="00521EA0"/>
    <w:rsid w:val="00523252"/>
    <w:rsid w:val="00533A43"/>
    <w:rsid w:val="0054068A"/>
    <w:rsid w:val="005442CF"/>
    <w:rsid w:val="00550CF3"/>
    <w:rsid w:val="00556ECB"/>
    <w:rsid w:val="00560F32"/>
    <w:rsid w:val="0056303B"/>
    <w:rsid w:val="00564576"/>
    <w:rsid w:val="00564EDC"/>
    <w:rsid w:val="00570676"/>
    <w:rsid w:val="00574119"/>
    <w:rsid w:val="00585C16"/>
    <w:rsid w:val="00591C14"/>
    <w:rsid w:val="0059687D"/>
    <w:rsid w:val="005975B2"/>
    <w:rsid w:val="005A261B"/>
    <w:rsid w:val="005A290A"/>
    <w:rsid w:val="005A684B"/>
    <w:rsid w:val="005A7005"/>
    <w:rsid w:val="005A77D1"/>
    <w:rsid w:val="005A7CCC"/>
    <w:rsid w:val="005B0CEF"/>
    <w:rsid w:val="005B187B"/>
    <w:rsid w:val="005B5114"/>
    <w:rsid w:val="005B52E9"/>
    <w:rsid w:val="005C1235"/>
    <w:rsid w:val="005C1E24"/>
    <w:rsid w:val="005C32DD"/>
    <w:rsid w:val="005C5505"/>
    <w:rsid w:val="005C5F5B"/>
    <w:rsid w:val="005D0B77"/>
    <w:rsid w:val="005D39F9"/>
    <w:rsid w:val="005D49CF"/>
    <w:rsid w:val="005D4A7D"/>
    <w:rsid w:val="005E3140"/>
    <w:rsid w:val="005F0E66"/>
    <w:rsid w:val="005F382F"/>
    <w:rsid w:val="006004C1"/>
    <w:rsid w:val="00600E40"/>
    <w:rsid w:val="00611C41"/>
    <w:rsid w:val="00616014"/>
    <w:rsid w:val="00617249"/>
    <w:rsid w:val="00620812"/>
    <w:rsid w:val="00623D3B"/>
    <w:rsid w:val="00626E97"/>
    <w:rsid w:val="00633CEE"/>
    <w:rsid w:val="00633FCF"/>
    <w:rsid w:val="00635E0A"/>
    <w:rsid w:val="00636D45"/>
    <w:rsid w:val="0064447E"/>
    <w:rsid w:val="0065345B"/>
    <w:rsid w:val="006568F4"/>
    <w:rsid w:val="00661463"/>
    <w:rsid w:val="00662D50"/>
    <w:rsid w:val="006734D2"/>
    <w:rsid w:val="00684020"/>
    <w:rsid w:val="0068556D"/>
    <w:rsid w:val="00687EA9"/>
    <w:rsid w:val="0069463B"/>
    <w:rsid w:val="00695CE0"/>
    <w:rsid w:val="00695EFD"/>
    <w:rsid w:val="006A101E"/>
    <w:rsid w:val="006A2DF8"/>
    <w:rsid w:val="006A381F"/>
    <w:rsid w:val="006A5D09"/>
    <w:rsid w:val="006A7C28"/>
    <w:rsid w:val="006B2EF8"/>
    <w:rsid w:val="006B356D"/>
    <w:rsid w:val="006B3942"/>
    <w:rsid w:val="006B4780"/>
    <w:rsid w:val="006C4D87"/>
    <w:rsid w:val="006C73A1"/>
    <w:rsid w:val="006C7AA8"/>
    <w:rsid w:val="006D2AA2"/>
    <w:rsid w:val="006D2D91"/>
    <w:rsid w:val="006D49F6"/>
    <w:rsid w:val="006D72FE"/>
    <w:rsid w:val="006E28E0"/>
    <w:rsid w:val="006E2D14"/>
    <w:rsid w:val="006E4636"/>
    <w:rsid w:val="006E736F"/>
    <w:rsid w:val="006F0A2D"/>
    <w:rsid w:val="006F0FC8"/>
    <w:rsid w:val="006F5C7A"/>
    <w:rsid w:val="006F62F0"/>
    <w:rsid w:val="006F7B3E"/>
    <w:rsid w:val="00710CDC"/>
    <w:rsid w:val="00712318"/>
    <w:rsid w:val="0071254D"/>
    <w:rsid w:val="00720FED"/>
    <w:rsid w:val="00723D58"/>
    <w:rsid w:val="00724A82"/>
    <w:rsid w:val="00733D9E"/>
    <w:rsid w:val="00737611"/>
    <w:rsid w:val="007421D1"/>
    <w:rsid w:val="00743FC4"/>
    <w:rsid w:val="00744B4C"/>
    <w:rsid w:val="00746AFF"/>
    <w:rsid w:val="00751D9D"/>
    <w:rsid w:val="00752B7F"/>
    <w:rsid w:val="00755F18"/>
    <w:rsid w:val="0076079F"/>
    <w:rsid w:val="00761441"/>
    <w:rsid w:val="00762B66"/>
    <w:rsid w:val="00763FB2"/>
    <w:rsid w:val="00766A98"/>
    <w:rsid w:val="00767A3F"/>
    <w:rsid w:val="007730F4"/>
    <w:rsid w:val="007743B4"/>
    <w:rsid w:val="0077617E"/>
    <w:rsid w:val="00780017"/>
    <w:rsid w:val="00780274"/>
    <w:rsid w:val="00783A7C"/>
    <w:rsid w:val="00784E5E"/>
    <w:rsid w:val="007867FC"/>
    <w:rsid w:val="00786B1A"/>
    <w:rsid w:val="007950A4"/>
    <w:rsid w:val="0079710F"/>
    <w:rsid w:val="00797580"/>
    <w:rsid w:val="007A2A74"/>
    <w:rsid w:val="007B355D"/>
    <w:rsid w:val="007C6EE0"/>
    <w:rsid w:val="007D0C72"/>
    <w:rsid w:val="007D1985"/>
    <w:rsid w:val="007D6B01"/>
    <w:rsid w:val="007E6D29"/>
    <w:rsid w:val="007E7765"/>
    <w:rsid w:val="007F15F1"/>
    <w:rsid w:val="007F1C06"/>
    <w:rsid w:val="007F1F24"/>
    <w:rsid w:val="007F53A3"/>
    <w:rsid w:val="007F746A"/>
    <w:rsid w:val="007F7A9E"/>
    <w:rsid w:val="00800C51"/>
    <w:rsid w:val="00802F95"/>
    <w:rsid w:val="00804718"/>
    <w:rsid w:val="00814786"/>
    <w:rsid w:val="00815083"/>
    <w:rsid w:val="00821BB2"/>
    <w:rsid w:val="008227C0"/>
    <w:rsid w:val="00824D47"/>
    <w:rsid w:val="00825062"/>
    <w:rsid w:val="00827099"/>
    <w:rsid w:val="00827124"/>
    <w:rsid w:val="00833F08"/>
    <w:rsid w:val="008362BF"/>
    <w:rsid w:val="0084009B"/>
    <w:rsid w:val="00840E94"/>
    <w:rsid w:val="00844ACF"/>
    <w:rsid w:val="00853802"/>
    <w:rsid w:val="0085596A"/>
    <w:rsid w:val="00855AB1"/>
    <w:rsid w:val="00856DD5"/>
    <w:rsid w:val="00861761"/>
    <w:rsid w:val="00864C42"/>
    <w:rsid w:val="008705AB"/>
    <w:rsid w:val="0087070C"/>
    <w:rsid w:val="00876159"/>
    <w:rsid w:val="00880D28"/>
    <w:rsid w:val="00886874"/>
    <w:rsid w:val="00887497"/>
    <w:rsid w:val="00887A9A"/>
    <w:rsid w:val="00887AEB"/>
    <w:rsid w:val="00894A20"/>
    <w:rsid w:val="0089563D"/>
    <w:rsid w:val="00896CDE"/>
    <w:rsid w:val="008976FB"/>
    <w:rsid w:val="00897DAD"/>
    <w:rsid w:val="008A14EA"/>
    <w:rsid w:val="008A1B0B"/>
    <w:rsid w:val="008A2581"/>
    <w:rsid w:val="008A2FD5"/>
    <w:rsid w:val="008A3690"/>
    <w:rsid w:val="008B0E46"/>
    <w:rsid w:val="008B2142"/>
    <w:rsid w:val="008B6309"/>
    <w:rsid w:val="008C3075"/>
    <w:rsid w:val="008C45D2"/>
    <w:rsid w:val="008C68A0"/>
    <w:rsid w:val="008D062D"/>
    <w:rsid w:val="008D3108"/>
    <w:rsid w:val="008D3921"/>
    <w:rsid w:val="008D6247"/>
    <w:rsid w:val="008E3A97"/>
    <w:rsid w:val="008F5633"/>
    <w:rsid w:val="009033C0"/>
    <w:rsid w:val="00904CD5"/>
    <w:rsid w:val="00904FD9"/>
    <w:rsid w:val="00910952"/>
    <w:rsid w:val="00911CA3"/>
    <w:rsid w:val="00912731"/>
    <w:rsid w:val="0091485F"/>
    <w:rsid w:val="00916B6E"/>
    <w:rsid w:val="009222CD"/>
    <w:rsid w:val="00931040"/>
    <w:rsid w:val="0093134D"/>
    <w:rsid w:val="00933C8A"/>
    <w:rsid w:val="00936B67"/>
    <w:rsid w:val="00940EB3"/>
    <w:rsid w:val="00944D33"/>
    <w:rsid w:val="00946D80"/>
    <w:rsid w:val="009471DA"/>
    <w:rsid w:val="009476EE"/>
    <w:rsid w:val="00951C6B"/>
    <w:rsid w:val="009526F7"/>
    <w:rsid w:val="00952F02"/>
    <w:rsid w:val="00953186"/>
    <w:rsid w:val="00960253"/>
    <w:rsid w:val="009612A8"/>
    <w:rsid w:val="00963E95"/>
    <w:rsid w:val="00973780"/>
    <w:rsid w:val="009774EB"/>
    <w:rsid w:val="009842F1"/>
    <w:rsid w:val="00985957"/>
    <w:rsid w:val="0098604B"/>
    <w:rsid w:val="009862A5"/>
    <w:rsid w:val="009866C5"/>
    <w:rsid w:val="00993031"/>
    <w:rsid w:val="00994FC4"/>
    <w:rsid w:val="00995058"/>
    <w:rsid w:val="009958B1"/>
    <w:rsid w:val="009A2B2B"/>
    <w:rsid w:val="009A370F"/>
    <w:rsid w:val="009A42D5"/>
    <w:rsid w:val="009A5059"/>
    <w:rsid w:val="009A5420"/>
    <w:rsid w:val="009B227C"/>
    <w:rsid w:val="009B333A"/>
    <w:rsid w:val="009C3867"/>
    <w:rsid w:val="009C592D"/>
    <w:rsid w:val="009C5997"/>
    <w:rsid w:val="009C60CC"/>
    <w:rsid w:val="009D2342"/>
    <w:rsid w:val="009D23D2"/>
    <w:rsid w:val="009D4564"/>
    <w:rsid w:val="009D5A2D"/>
    <w:rsid w:val="009D69DE"/>
    <w:rsid w:val="009E03D0"/>
    <w:rsid w:val="009E34EF"/>
    <w:rsid w:val="009E3CDF"/>
    <w:rsid w:val="009E6322"/>
    <w:rsid w:val="009F092C"/>
    <w:rsid w:val="009F2C09"/>
    <w:rsid w:val="00A01EC7"/>
    <w:rsid w:val="00A04006"/>
    <w:rsid w:val="00A0677E"/>
    <w:rsid w:val="00A077F1"/>
    <w:rsid w:val="00A07F8B"/>
    <w:rsid w:val="00A12629"/>
    <w:rsid w:val="00A16933"/>
    <w:rsid w:val="00A17343"/>
    <w:rsid w:val="00A22E4E"/>
    <w:rsid w:val="00A23ACE"/>
    <w:rsid w:val="00A244C3"/>
    <w:rsid w:val="00A246AE"/>
    <w:rsid w:val="00A24CC8"/>
    <w:rsid w:val="00A279AE"/>
    <w:rsid w:val="00A32AF3"/>
    <w:rsid w:val="00A34CF8"/>
    <w:rsid w:val="00A34D0D"/>
    <w:rsid w:val="00A36C68"/>
    <w:rsid w:val="00A40A88"/>
    <w:rsid w:val="00A44633"/>
    <w:rsid w:val="00A4721C"/>
    <w:rsid w:val="00A526F5"/>
    <w:rsid w:val="00A55B27"/>
    <w:rsid w:val="00A64770"/>
    <w:rsid w:val="00A6604B"/>
    <w:rsid w:val="00A7022D"/>
    <w:rsid w:val="00A70C5D"/>
    <w:rsid w:val="00A70F09"/>
    <w:rsid w:val="00A735AF"/>
    <w:rsid w:val="00A74669"/>
    <w:rsid w:val="00A82E59"/>
    <w:rsid w:val="00A83818"/>
    <w:rsid w:val="00A84A89"/>
    <w:rsid w:val="00A8595C"/>
    <w:rsid w:val="00A85A0E"/>
    <w:rsid w:val="00A868A9"/>
    <w:rsid w:val="00A9158A"/>
    <w:rsid w:val="00A9481D"/>
    <w:rsid w:val="00AB0D4E"/>
    <w:rsid w:val="00AB1599"/>
    <w:rsid w:val="00AB5B2D"/>
    <w:rsid w:val="00AC5872"/>
    <w:rsid w:val="00AD14B7"/>
    <w:rsid w:val="00AD30BE"/>
    <w:rsid w:val="00AD3C2B"/>
    <w:rsid w:val="00AD3C4C"/>
    <w:rsid w:val="00AE148A"/>
    <w:rsid w:val="00AE477A"/>
    <w:rsid w:val="00AE4909"/>
    <w:rsid w:val="00AE55D6"/>
    <w:rsid w:val="00AE60FA"/>
    <w:rsid w:val="00AF2F46"/>
    <w:rsid w:val="00AF5D14"/>
    <w:rsid w:val="00B02B29"/>
    <w:rsid w:val="00B0325C"/>
    <w:rsid w:val="00B0348D"/>
    <w:rsid w:val="00B10161"/>
    <w:rsid w:val="00B10EFC"/>
    <w:rsid w:val="00B12993"/>
    <w:rsid w:val="00B12A0E"/>
    <w:rsid w:val="00B14232"/>
    <w:rsid w:val="00B16246"/>
    <w:rsid w:val="00B22B9F"/>
    <w:rsid w:val="00B356BC"/>
    <w:rsid w:val="00B35CA2"/>
    <w:rsid w:val="00B35E49"/>
    <w:rsid w:val="00B37521"/>
    <w:rsid w:val="00B41339"/>
    <w:rsid w:val="00B447F9"/>
    <w:rsid w:val="00B45457"/>
    <w:rsid w:val="00B4690C"/>
    <w:rsid w:val="00B508BF"/>
    <w:rsid w:val="00B55237"/>
    <w:rsid w:val="00B56A5B"/>
    <w:rsid w:val="00B56ADD"/>
    <w:rsid w:val="00B57330"/>
    <w:rsid w:val="00B603DA"/>
    <w:rsid w:val="00B636E5"/>
    <w:rsid w:val="00B63E3B"/>
    <w:rsid w:val="00B66A2F"/>
    <w:rsid w:val="00B7705C"/>
    <w:rsid w:val="00B83129"/>
    <w:rsid w:val="00B84262"/>
    <w:rsid w:val="00B85935"/>
    <w:rsid w:val="00B945F8"/>
    <w:rsid w:val="00B94E32"/>
    <w:rsid w:val="00B9504A"/>
    <w:rsid w:val="00B97C37"/>
    <w:rsid w:val="00BA52F4"/>
    <w:rsid w:val="00BB5746"/>
    <w:rsid w:val="00BB7D7A"/>
    <w:rsid w:val="00BC27FF"/>
    <w:rsid w:val="00BC4E5D"/>
    <w:rsid w:val="00BC6441"/>
    <w:rsid w:val="00BC7656"/>
    <w:rsid w:val="00BD0528"/>
    <w:rsid w:val="00BD4EEA"/>
    <w:rsid w:val="00BE0419"/>
    <w:rsid w:val="00BE1AA7"/>
    <w:rsid w:val="00BE22E5"/>
    <w:rsid w:val="00BE7B6B"/>
    <w:rsid w:val="00BF2F21"/>
    <w:rsid w:val="00BF303A"/>
    <w:rsid w:val="00BF322B"/>
    <w:rsid w:val="00C02013"/>
    <w:rsid w:val="00C03637"/>
    <w:rsid w:val="00C03719"/>
    <w:rsid w:val="00C03D85"/>
    <w:rsid w:val="00C047C6"/>
    <w:rsid w:val="00C12B9B"/>
    <w:rsid w:val="00C17EE2"/>
    <w:rsid w:val="00C2009E"/>
    <w:rsid w:val="00C264AB"/>
    <w:rsid w:val="00C274FF"/>
    <w:rsid w:val="00C3493A"/>
    <w:rsid w:val="00C36493"/>
    <w:rsid w:val="00C43715"/>
    <w:rsid w:val="00C4675E"/>
    <w:rsid w:val="00C46AE3"/>
    <w:rsid w:val="00C4764F"/>
    <w:rsid w:val="00C476DE"/>
    <w:rsid w:val="00C510E0"/>
    <w:rsid w:val="00C52D2E"/>
    <w:rsid w:val="00C541B3"/>
    <w:rsid w:val="00C55989"/>
    <w:rsid w:val="00C569E2"/>
    <w:rsid w:val="00C65326"/>
    <w:rsid w:val="00C70798"/>
    <w:rsid w:val="00C70A5D"/>
    <w:rsid w:val="00C711D4"/>
    <w:rsid w:val="00C71D72"/>
    <w:rsid w:val="00C72B1C"/>
    <w:rsid w:val="00C775F0"/>
    <w:rsid w:val="00C77CCB"/>
    <w:rsid w:val="00C81A8D"/>
    <w:rsid w:val="00C86A3C"/>
    <w:rsid w:val="00C87E9C"/>
    <w:rsid w:val="00C90363"/>
    <w:rsid w:val="00C90A43"/>
    <w:rsid w:val="00C91AB8"/>
    <w:rsid w:val="00C94A13"/>
    <w:rsid w:val="00C9771F"/>
    <w:rsid w:val="00CA09D9"/>
    <w:rsid w:val="00CA55FC"/>
    <w:rsid w:val="00CA72AC"/>
    <w:rsid w:val="00CB2CD0"/>
    <w:rsid w:val="00CB3B0D"/>
    <w:rsid w:val="00CC086C"/>
    <w:rsid w:val="00CC2D04"/>
    <w:rsid w:val="00CC4816"/>
    <w:rsid w:val="00CC574E"/>
    <w:rsid w:val="00CC74CF"/>
    <w:rsid w:val="00CD0F8D"/>
    <w:rsid w:val="00CD703A"/>
    <w:rsid w:val="00CE21E5"/>
    <w:rsid w:val="00CE27F8"/>
    <w:rsid w:val="00CE2C1B"/>
    <w:rsid w:val="00CE6B1E"/>
    <w:rsid w:val="00CE78EA"/>
    <w:rsid w:val="00CF0A37"/>
    <w:rsid w:val="00CF0E31"/>
    <w:rsid w:val="00CF12B1"/>
    <w:rsid w:val="00CF13C7"/>
    <w:rsid w:val="00CF2092"/>
    <w:rsid w:val="00CF3146"/>
    <w:rsid w:val="00CF5620"/>
    <w:rsid w:val="00CF7A70"/>
    <w:rsid w:val="00D00AE0"/>
    <w:rsid w:val="00D025F8"/>
    <w:rsid w:val="00D028CE"/>
    <w:rsid w:val="00D163E9"/>
    <w:rsid w:val="00D17991"/>
    <w:rsid w:val="00D20F14"/>
    <w:rsid w:val="00D2449F"/>
    <w:rsid w:val="00D24667"/>
    <w:rsid w:val="00D25271"/>
    <w:rsid w:val="00D25E6C"/>
    <w:rsid w:val="00D26EF3"/>
    <w:rsid w:val="00D27617"/>
    <w:rsid w:val="00D30D25"/>
    <w:rsid w:val="00D349F2"/>
    <w:rsid w:val="00D3546D"/>
    <w:rsid w:val="00D35D0F"/>
    <w:rsid w:val="00D370A3"/>
    <w:rsid w:val="00D3723A"/>
    <w:rsid w:val="00D41DC6"/>
    <w:rsid w:val="00D4211F"/>
    <w:rsid w:val="00D43D9D"/>
    <w:rsid w:val="00D44C59"/>
    <w:rsid w:val="00D46168"/>
    <w:rsid w:val="00D659CE"/>
    <w:rsid w:val="00D668A3"/>
    <w:rsid w:val="00D67770"/>
    <w:rsid w:val="00D71DA5"/>
    <w:rsid w:val="00D75DFD"/>
    <w:rsid w:val="00D766BB"/>
    <w:rsid w:val="00D81B17"/>
    <w:rsid w:val="00D82C61"/>
    <w:rsid w:val="00D872E8"/>
    <w:rsid w:val="00D87673"/>
    <w:rsid w:val="00D90C71"/>
    <w:rsid w:val="00D911AE"/>
    <w:rsid w:val="00D9212D"/>
    <w:rsid w:val="00D932FE"/>
    <w:rsid w:val="00D97B7B"/>
    <w:rsid w:val="00DA44F0"/>
    <w:rsid w:val="00DA666F"/>
    <w:rsid w:val="00DB0606"/>
    <w:rsid w:val="00DB0EF3"/>
    <w:rsid w:val="00DB4A23"/>
    <w:rsid w:val="00DB7FFB"/>
    <w:rsid w:val="00DC0EB1"/>
    <w:rsid w:val="00DC3990"/>
    <w:rsid w:val="00DC65E4"/>
    <w:rsid w:val="00DC68B3"/>
    <w:rsid w:val="00DD01CC"/>
    <w:rsid w:val="00DE0021"/>
    <w:rsid w:val="00DE099B"/>
    <w:rsid w:val="00DE5C0B"/>
    <w:rsid w:val="00DF3AE4"/>
    <w:rsid w:val="00DF4902"/>
    <w:rsid w:val="00DF4FFB"/>
    <w:rsid w:val="00DF59A8"/>
    <w:rsid w:val="00DF6400"/>
    <w:rsid w:val="00DF66CA"/>
    <w:rsid w:val="00E012B8"/>
    <w:rsid w:val="00E21E02"/>
    <w:rsid w:val="00E232AF"/>
    <w:rsid w:val="00E256AE"/>
    <w:rsid w:val="00E32CA2"/>
    <w:rsid w:val="00E33E40"/>
    <w:rsid w:val="00E34EEF"/>
    <w:rsid w:val="00E351C7"/>
    <w:rsid w:val="00E4207B"/>
    <w:rsid w:val="00E5336F"/>
    <w:rsid w:val="00E57392"/>
    <w:rsid w:val="00E61CE7"/>
    <w:rsid w:val="00E6389C"/>
    <w:rsid w:val="00E64DE7"/>
    <w:rsid w:val="00E659EC"/>
    <w:rsid w:val="00E663EC"/>
    <w:rsid w:val="00E71E24"/>
    <w:rsid w:val="00E737F9"/>
    <w:rsid w:val="00E73E28"/>
    <w:rsid w:val="00E741C5"/>
    <w:rsid w:val="00E745AE"/>
    <w:rsid w:val="00E76C41"/>
    <w:rsid w:val="00E845E5"/>
    <w:rsid w:val="00E85414"/>
    <w:rsid w:val="00E85C3C"/>
    <w:rsid w:val="00E9140B"/>
    <w:rsid w:val="00EA2903"/>
    <w:rsid w:val="00EA7993"/>
    <w:rsid w:val="00EB4721"/>
    <w:rsid w:val="00EB685B"/>
    <w:rsid w:val="00EC037E"/>
    <w:rsid w:val="00EC69D4"/>
    <w:rsid w:val="00ED0F95"/>
    <w:rsid w:val="00ED1478"/>
    <w:rsid w:val="00ED231F"/>
    <w:rsid w:val="00ED42B1"/>
    <w:rsid w:val="00ED43AF"/>
    <w:rsid w:val="00ED4825"/>
    <w:rsid w:val="00ED5787"/>
    <w:rsid w:val="00ED6C9C"/>
    <w:rsid w:val="00EE7D45"/>
    <w:rsid w:val="00EF0231"/>
    <w:rsid w:val="00EF040B"/>
    <w:rsid w:val="00EF08D7"/>
    <w:rsid w:val="00EF240F"/>
    <w:rsid w:val="00EF5DED"/>
    <w:rsid w:val="00F00EC5"/>
    <w:rsid w:val="00F012A8"/>
    <w:rsid w:val="00F060DA"/>
    <w:rsid w:val="00F076BF"/>
    <w:rsid w:val="00F119B8"/>
    <w:rsid w:val="00F13A9E"/>
    <w:rsid w:val="00F15B48"/>
    <w:rsid w:val="00F15E95"/>
    <w:rsid w:val="00F201C8"/>
    <w:rsid w:val="00F2039E"/>
    <w:rsid w:val="00F20B59"/>
    <w:rsid w:val="00F25272"/>
    <w:rsid w:val="00F2623F"/>
    <w:rsid w:val="00F276E1"/>
    <w:rsid w:val="00F27B48"/>
    <w:rsid w:val="00F33475"/>
    <w:rsid w:val="00F34952"/>
    <w:rsid w:val="00F46F7E"/>
    <w:rsid w:val="00F5184D"/>
    <w:rsid w:val="00F52BA3"/>
    <w:rsid w:val="00F5628B"/>
    <w:rsid w:val="00F573B3"/>
    <w:rsid w:val="00F63FF5"/>
    <w:rsid w:val="00F6412F"/>
    <w:rsid w:val="00F66096"/>
    <w:rsid w:val="00F707AB"/>
    <w:rsid w:val="00F7355F"/>
    <w:rsid w:val="00F80035"/>
    <w:rsid w:val="00F829F1"/>
    <w:rsid w:val="00F8475A"/>
    <w:rsid w:val="00F84F66"/>
    <w:rsid w:val="00F85361"/>
    <w:rsid w:val="00F85AD7"/>
    <w:rsid w:val="00F94C65"/>
    <w:rsid w:val="00F9518D"/>
    <w:rsid w:val="00F961DF"/>
    <w:rsid w:val="00F96666"/>
    <w:rsid w:val="00FA4E05"/>
    <w:rsid w:val="00FA5710"/>
    <w:rsid w:val="00FA6A3A"/>
    <w:rsid w:val="00FA730C"/>
    <w:rsid w:val="00FC1203"/>
    <w:rsid w:val="00FC466B"/>
    <w:rsid w:val="00FC6F66"/>
    <w:rsid w:val="00FC74E4"/>
    <w:rsid w:val="00FC7E2F"/>
    <w:rsid w:val="00FD06E5"/>
    <w:rsid w:val="00FD1D96"/>
    <w:rsid w:val="00FD2EB0"/>
    <w:rsid w:val="00FD3171"/>
    <w:rsid w:val="00FD6DFF"/>
    <w:rsid w:val="00FE0F93"/>
    <w:rsid w:val="00FE15DB"/>
    <w:rsid w:val="00FE21F9"/>
    <w:rsid w:val="00FE30D7"/>
    <w:rsid w:val="00FE3888"/>
    <w:rsid w:val="00FE5726"/>
    <w:rsid w:val="00FE78FF"/>
    <w:rsid w:val="00FE7F9F"/>
    <w:rsid w:val="00FF4CFE"/>
    <w:rsid w:val="00FF4E33"/>
    <w:rsid w:val="00FF55F7"/>
    <w:rsid w:val="00FF6C4E"/>
    <w:rsid w:val="00FF6D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41CDB"/>
  <w15:chartTrackingRefBased/>
  <w15:docId w15:val="{435EF0B7-4809-4A7D-8D5B-84FDB099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2B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02B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761"/>
    <w:pPr>
      <w:ind w:left="720"/>
      <w:contextualSpacing/>
    </w:pPr>
  </w:style>
  <w:style w:type="character" w:styleId="Hyperlink">
    <w:name w:val="Hyperlink"/>
    <w:basedOn w:val="DefaultParagraphFont"/>
    <w:uiPriority w:val="99"/>
    <w:unhideWhenUsed/>
    <w:rsid w:val="00710CDC"/>
    <w:rPr>
      <w:color w:val="0000FF"/>
      <w:u w:val="single"/>
    </w:rPr>
  </w:style>
  <w:style w:type="character" w:styleId="CommentReference">
    <w:name w:val="annotation reference"/>
    <w:basedOn w:val="DefaultParagraphFont"/>
    <w:uiPriority w:val="99"/>
    <w:semiHidden/>
    <w:unhideWhenUsed/>
    <w:rsid w:val="003248BB"/>
    <w:rPr>
      <w:sz w:val="16"/>
      <w:szCs w:val="16"/>
    </w:rPr>
  </w:style>
  <w:style w:type="paragraph" w:styleId="CommentText">
    <w:name w:val="annotation text"/>
    <w:basedOn w:val="Normal"/>
    <w:link w:val="CommentTextChar"/>
    <w:uiPriority w:val="99"/>
    <w:semiHidden/>
    <w:unhideWhenUsed/>
    <w:rsid w:val="003248BB"/>
    <w:pPr>
      <w:spacing w:line="240" w:lineRule="auto"/>
    </w:pPr>
    <w:rPr>
      <w:sz w:val="20"/>
      <w:szCs w:val="20"/>
    </w:rPr>
  </w:style>
  <w:style w:type="character" w:customStyle="1" w:styleId="CommentTextChar">
    <w:name w:val="Comment Text Char"/>
    <w:basedOn w:val="DefaultParagraphFont"/>
    <w:link w:val="CommentText"/>
    <w:uiPriority w:val="99"/>
    <w:semiHidden/>
    <w:rsid w:val="003248BB"/>
    <w:rPr>
      <w:sz w:val="20"/>
      <w:szCs w:val="20"/>
    </w:rPr>
  </w:style>
  <w:style w:type="paragraph" w:styleId="CommentSubject">
    <w:name w:val="annotation subject"/>
    <w:basedOn w:val="CommentText"/>
    <w:next w:val="CommentText"/>
    <w:link w:val="CommentSubjectChar"/>
    <w:uiPriority w:val="99"/>
    <w:semiHidden/>
    <w:unhideWhenUsed/>
    <w:rsid w:val="003248BB"/>
    <w:rPr>
      <w:b/>
      <w:bCs/>
    </w:rPr>
  </w:style>
  <w:style w:type="character" w:customStyle="1" w:styleId="CommentSubjectChar">
    <w:name w:val="Comment Subject Char"/>
    <w:basedOn w:val="CommentTextChar"/>
    <w:link w:val="CommentSubject"/>
    <w:uiPriority w:val="99"/>
    <w:semiHidden/>
    <w:rsid w:val="003248BB"/>
    <w:rPr>
      <w:b/>
      <w:bCs/>
      <w:sz w:val="20"/>
      <w:szCs w:val="20"/>
    </w:rPr>
  </w:style>
  <w:style w:type="paragraph" w:styleId="BalloonText">
    <w:name w:val="Balloon Text"/>
    <w:basedOn w:val="Normal"/>
    <w:link w:val="BalloonTextChar"/>
    <w:uiPriority w:val="99"/>
    <w:semiHidden/>
    <w:unhideWhenUsed/>
    <w:rsid w:val="00324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8BB"/>
    <w:rPr>
      <w:rFonts w:ascii="Segoe UI" w:hAnsi="Segoe UI" w:cs="Segoe UI"/>
      <w:sz w:val="18"/>
      <w:szCs w:val="18"/>
    </w:rPr>
  </w:style>
  <w:style w:type="paragraph" w:styleId="FootnoteText">
    <w:name w:val="footnote text"/>
    <w:basedOn w:val="Normal"/>
    <w:link w:val="FootnoteTextChar"/>
    <w:uiPriority w:val="99"/>
    <w:semiHidden/>
    <w:unhideWhenUsed/>
    <w:rsid w:val="007802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0274"/>
    <w:rPr>
      <w:sz w:val="20"/>
      <w:szCs w:val="20"/>
    </w:rPr>
  </w:style>
  <w:style w:type="character" w:styleId="FootnoteReference">
    <w:name w:val="footnote reference"/>
    <w:basedOn w:val="DefaultParagraphFont"/>
    <w:uiPriority w:val="99"/>
    <w:semiHidden/>
    <w:unhideWhenUsed/>
    <w:rsid w:val="00780274"/>
    <w:rPr>
      <w:vertAlign w:val="superscript"/>
    </w:rPr>
  </w:style>
  <w:style w:type="character" w:styleId="UnresolvedMention">
    <w:name w:val="Unresolved Mention"/>
    <w:basedOn w:val="DefaultParagraphFont"/>
    <w:uiPriority w:val="99"/>
    <w:semiHidden/>
    <w:unhideWhenUsed/>
    <w:rsid w:val="00780274"/>
    <w:rPr>
      <w:color w:val="605E5C"/>
      <w:shd w:val="clear" w:color="auto" w:fill="E1DFDD"/>
    </w:rPr>
  </w:style>
  <w:style w:type="paragraph" w:styleId="Header">
    <w:name w:val="header"/>
    <w:basedOn w:val="Normal"/>
    <w:link w:val="HeaderChar"/>
    <w:uiPriority w:val="99"/>
    <w:unhideWhenUsed/>
    <w:rsid w:val="00EB685B"/>
    <w:pPr>
      <w:tabs>
        <w:tab w:val="center" w:pos="4819"/>
        <w:tab w:val="right" w:pos="9639"/>
      </w:tabs>
      <w:spacing w:after="0" w:line="240" w:lineRule="auto"/>
    </w:pPr>
  </w:style>
  <w:style w:type="character" w:customStyle="1" w:styleId="HeaderChar">
    <w:name w:val="Header Char"/>
    <w:basedOn w:val="DefaultParagraphFont"/>
    <w:link w:val="Header"/>
    <w:uiPriority w:val="99"/>
    <w:rsid w:val="00EB685B"/>
  </w:style>
  <w:style w:type="paragraph" w:styleId="Footer">
    <w:name w:val="footer"/>
    <w:basedOn w:val="Normal"/>
    <w:link w:val="FooterChar"/>
    <w:uiPriority w:val="99"/>
    <w:unhideWhenUsed/>
    <w:rsid w:val="00EB685B"/>
    <w:pPr>
      <w:tabs>
        <w:tab w:val="center" w:pos="4819"/>
        <w:tab w:val="right" w:pos="9639"/>
      </w:tabs>
      <w:spacing w:after="0" w:line="240" w:lineRule="auto"/>
    </w:pPr>
  </w:style>
  <w:style w:type="character" w:customStyle="1" w:styleId="FooterChar">
    <w:name w:val="Footer Char"/>
    <w:basedOn w:val="DefaultParagraphFont"/>
    <w:link w:val="Footer"/>
    <w:uiPriority w:val="99"/>
    <w:rsid w:val="00EB685B"/>
  </w:style>
  <w:style w:type="character" w:customStyle="1" w:styleId="rvts23">
    <w:name w:val="rvts23"/>
    <w:basedOn w:val="DefaultParagraphFont"/>
    <w:rsid w:val="00C87E9C"/>
  </w:style>
  <w:style w:type="character" w:customStyle="1" w:styleId="rvts44">
    <w:name w:val="rvts44"/>
    <w:basedOn w:val="DefaultParagraphFont"/>
    <w:rsid w:val="00B41339"/>
  </w:style>
  <w:style w:type="paragraph" w:customStyle="1" w:styleId="a">
    <w:name w:val="Нормальний текст"/>
    <w:basedOn w:val="Normal"/>
    <w:rsid w:val="00C55989"/>
    <w:pPr>
      <w:spacing w:before="120" w:after="0" w:line="240" w:lineRule="auto"/>
      <w:ind w:firstLine="567"/>
    </w:pPr>
    <w:rPr>
      <w:rFonts w:ascii="Antiqua" w:eastAsia="Times New Roman" w:hAnsi="Antiqua" w:cs="Times New Roman"/>
      <w:sz w:val="26"/>
      <w:szCs w:val="20"/>
      <w:lang w:eastAsia="ru-RU"/>
    </w:rPr>
  </w:style>
  <w:style w:type="table" w:styleId="TableGrid">
    <w:name w:val="Table Grid"/>
    <w:basedOn w:val="TableNormal"/>
    <w:uiPriority w:val="39"/>
    <w:rsid w:val="00C46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Normal"/>
    <w:rsid w:val="00D00AE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eading1Char">
    <w:name w:val="Heading 1 Char"/>
    <w:basedOn w:val="DefaultParagraphFont"/>
    <w:link w:val="Heading1"/>
    <w:uiPriority w:val="9"/>
    <w:rsid w:val="00B02B2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02B29"/>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B02B29"/>
    <w:pPr>
      <w:spacing w:before="120" w:after="0"/>
    </w:pPr>
    <w:rPr>
      <w:rFonts w:cstheme="minorHAnsi"/>
      <w:b/>
      <w:bCs/>
      <w:i/>
      <w:iCs/>
      <w:sz w:val="24"/>
      <w:szCs w:val="24"/>
    </w:rPr>
  </w:style>
  <w:style w:type="paragraph" w:styleId="TOC2">
    <w:name w:val="toc 2"/>
    <w:basedOn w:val="Normal"/>
    <w:next w:val="Normal"/>
    <w:autoRedefine/>
    <w:uiPriority w:val="39"/>
    <w:unhideWhenUsed/>
    <w:rsid w:val="00B02B29"/>
    <w:pPr>
      <w:spacing w:before="120" w:after="0"/>
      <w:ind w:left="220"/>
    </w:pPr>
    <w:rPr>
      <w:rFonts w:cstheme="minorHAnsi"/>
      <w:b/>
      <w:bCs/>
    </w:rPr>
  </w:style>
  <w:style w:type="paragraph" w:styleId="TOC3">
    <w:name w:val="toc 3"/>
    <w:basedOn w:val="Normal"/>
    <w:next w:val="Normal"/>
    <w:autoRedefine/>
    <w:uiPriority w:val="39"/>
    <w:unhideWhenUsed/>
    <w:rsid w:val="00B02B29"/>
    <w:pPr>
      <w:spacing w:after="0"/>
      <w:ind w:left="440"/>
    </w:pPr>
    <w:rPr>
      <w:rFonts w:cstheme="minorHAnsi"/>
      <w:sz w:val="20"/>
      <w:szCs w:val="20"/>
    </w:rPr>
  </w:style>
  <w:style w:type="paragraph" w:styleId="TOC4">
    <w:name w:val="toc 4"/>
    <w:basedOn w:val="Normal"/>
    <w:next w:val="Normal"/>
    <w:autoRedefine/>
    <w:uiPriority w:val="39"/>
    <w:semiHidden/>
    <w:unhideWhenUsed/>
    <w:rsid w:val="00B02B29"/>
    <w:pPr>
      <w:spacing w:after="0"/>
      <w:ind w:left="660"/>
    </w:pPr>
    <w:rPr>
      <w:rFonts w:cstheme="minorHAnsi"/>
      <w:sz w:val="20"/>
      <w:szCs w:val="20"/>
    </w:rPr>
  </w:style>
  <w:style w:type="paragraph" w:styleId="TOC5">
    <w:name w:val="toc 5"/>
    <w:basedOn w:val="Normal"/>
    <w:next w:val="Normal"/>
    <w:autoRedefine/>
    <w:uiPriority w:val="39"/>
    <w:semiHidden/>
    <w:unhideWhenUsed/>
    <w:rsid w:val="00B02B29"/>
    <w:pPr>
      <w:spacing w:after="0"/>
      <w:ind w:left="880"/>
    </w:pPr>
    <w:rPr>
      <w:rFonts w:cstheme="minorHAnsi"/>
      <w:sz w:val="20"/>
      <w:szCs w:val="20"/>
    </w:rPr>
  </w:style>
  <w:style w:type="paragraph" w:styleId="TOC6">
    <w:name w:val="toc 6"/>
    <w:basedOn w:val="Normal"/>
    <w:next w:val="Normal"/>
    <w:autoRedefine/>
    <w:uiPriority w:val="39"/>
    <w:semiHidden/>
    <w:unhideWhenUsed/>
    <w:rsid w:val="00B02B29"/>
    <w:pPr>
      <w:spacing w:after="0"/>
      <w:ind w:left="1100"/>
    </w:pPr>
    <w:rPr>
      <w:rFonts w:cstheme="minorHAnsi"/>
      <w:sz w:val="20"/>
      <w:szCs w:val="20"/>
    </w:rPr>
  </w:style>
  <w:style w:type="paragraph" w:styleId="TOC7">
    <w:name w:val="toc 7"/>
    <w:basedOn w:val="Normal"/>
    <w:next w:val="Normal"/>
    <w:autoRedefine/>
    <w:uiPriority w:val="39"/>
    <w:semiHidden/>
    <w:unhideWhenUsed/>
    <w:rsid w:val="00B02B29"/>
    <w:pPr>
      <w:spacing w:after="0"/>
      <w:ind w:left="1320"/>
    </w:pPr>
    <w:rPr>
      <w:rFonts w:cstheme="minorHAnsi"/>
      <w:sz w:val="20"/>
      <w:szCs w:val="20"/>
    </w:rPr>
  </w:style>
  <w:style w:type="paragraph" w:styleId="TOC8">
    <w:name w:val="toc 8"/>
    <w:basedOn w:val="Normal"/>
    <w:next w:val="Normal"/>
    <w:autoRedefine/>
    <w:uiPriority w:val="39"/>
    <w:semiHidden/>
    <w:unhideWhenUsed/>
    <w:rsid w:val="00B02B29"/>
    <w:pPr>
      <w:spacing w:after="0"/>
      <w:ind w:left="1540"/>
    </w:pPr>
    <w:rPr>
      <w:rFonts w:cstheme="minorHAnsi"/>
      <w:sz w:val="20"/>
      <w:szCs w:val="20"/>
    </w:rPr>
  </w:style>
  <w:style w:type="paragraph" w:styleId="TOC9">
    <w:name w:val="toc 9"/>
    <w:basedOn w:val="Normal"/>
    <w:next w:val="Normal"/>
    <w:autoRedefine/>
    <w:uiPriority w:val="39"/>
    <w:semiHidden/>
    <w:unhideWhenUsed/>
    <w:rsid w:val="00B02B29"/>
    <w:pPr>
      <w:spacing w:after="0"/>
      <w:ind w:left="1760"/>
    </w:pPr>
    <w:rPr>
      <w:rFonts w:cstheme="minorHAnsi"/>
      <w:sz w:val="20"/>
      <w:szCs w:val="20"/>
    </w:rPr>
  </w:style>
  <w:style w:type="character" w:customStyle="1" w:styleId="Heading3Char">
    <w:name w:val="Heading 3 Char"/>
    <w:basedOn w:val="DefaultParagraphFont"/>
    <w:link w:val="Heading3"/>
    <w:uiPriority w:val="9"/>
    <w:semiHidden/>
    <w:rsid w:val="00B02B2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134488">
      <w:bodyDiv w:val="1"/>
      <w:marLeft w:val="0"/>
      <w:marRight w:val="0"/>
      <w:marTop w:val="0"/>
      <w:marBottom w:val="0"/>
      <w:divBdr>
        <w:top w:val="none" w:sz="0" w:space="0" w:color="auto"/>
        <w:left w:val="none" w:sz="0" w:space="0" w:color="auto"/>
        <w:bottom w:val="none" w:sz="0" w:space="0" w:color="auto"/>
        <w:right w:val="none" w:sz="0" w:space="0" w:color="auto"/>
      </w:divBdr>
    </w:div>
    <w:div w:id="163926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z0616-2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zakon.rada.gov.ua/laws/show/65-2020-%D0%BF" TargetMode="External"/><Relationship Id="rId1" Type="http://schemas.openxmlformats.org/officeDocument/2006/relationships/hyperlink" Target="https://www.gavi.org/sites/default/files/covid/pr/COVAX_CA_COIP_List_COVAX_PR_15-12.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4987D71D944C4F8D6755CBA1ACEE47" ma:contentTypeVersion="12" ma:contentTypeDescription="Create a new document." ma:contentTypeScope="" ma:versionID="f9837ee442176b37fe03e911b06ec81d">
  <xsd:schema xmlns:xsd="http://www.w3.org/2001/XMLSchema" xmlns:xs="http://www.w3.org/2001/XMLSchema" xmlns:p="http://schemas.microsoft.com/office/2006/metadata/properties" xmlns:ns3="54305416-35a3-4fd9-af0c-0b47a824402c" xmlns:ns4="e8ca79f4-bbb1-473e-ad3e-8600a33f9016" targetNamespace="http://schemas.microsoft.com/office/2006/metadata/properties" ma:root="true" ma:fieldsID="9ab9aab12903cc64af052f6914242049" ns3:_="" ns4:_="">
    <xsd:import namespace="54305416-35a3-4fd9-af0c-0b47a824402c"/>
    <xsd:import namespace="e8ca79f4-bbb1-473e-ad3e-8600a33f90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05416-35a3-4fd9-af0c-0b47a82440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ca79f4-bbb1-473e-ad3e-8600a33f90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CAD624-F479-403B-9693-655E62AE8669}">
  <ds:schemaRefs>
    <ds:schemaRef ds:uri="http://schemas.microsoft.com/sharepoint/v3/contenttype/forms"/>
  </ds:schemaRefs>
</ds:datastoreItem>
</file>

<file path=customXml/itemProps2.xml><?xml version="1.0" encoding="utf-8"?>
<ds:datastoreItem xmlns:ds="http://schemas.openxmlformats.org/officeDocument/2006/customXml" ds:itemID="{6D4F2543-EACC-4E75-BB5B-0D4F62F40A9C}">
  <ds:schemaRefs>
    <ds:schemaRef ds:uri="http://schemas.openxmlformats.org/officeDocument/2006/bibliography"/>
  </ds:schemaRefs>
</ds:datastoreItem>
</file>

<file path=customXml/itemProps3.xml><?xml version="1.0" encoding="utf-8"?>
<ds:datastoreItem xmlns:ds="http://schemas.openxmlformats.org/officeDocument/2006/customXml" ds:itemID="{EACACF3A-F34A-421C-A515-A1791B9E3F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14D61B-9200-446C-B04B-54A82D642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05416-35a3-4fd9-af0c-0b47a824402c"/>
    <ds:schemaRef ds:uri="e8ca79f4-bbb1-473e-ad3e-8600a33f9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8464</Words>
  <Characters>48251</Characters>
  <Application>Microsoft Office Word</Application>
  <DocSecurity>0</DocSecurity>
  <Lines>402</Lines>
  <Paragraphs>113</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Imperial Brands</Company>
  <LinksUpToDate>false</LinksUpToDate>
  <CharactersWithSpaces>56602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Ferdman, Yevheniia</dc:creator>
  <cp:keywords/>
  <dc:description/>
  <cp:lastModifiedBy>Microsoft Office User</cp:lastModifiedBy>
  <cp:revision>2</cp:revision>
  <dcterms:created xsi:type="dcterms:W3CDTF">2021-01-12T23:51:00Z</dcterms:created>
  <dcterms:modified xsi:type="dcterms:W3CDTF">2021-01-12T23:51:00Z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0x010100464987D71D944C4F8D6755CBA1ACEE47</vt:lpwstr>
  </property>
</Properties>
</file>