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F8" w:rsidRPr="00451083" w:rsidRDefault="00920AF8" w:rsidP="00D1640D">
      <w:pPr>
        <w:ind w:left="-567"/>
        <w:jc w:val="center"/>
        <w:rPr>
          <w:rFonts w:ascii="Tahoma" w:hAnsi="Tahoma" w:cs="Tahoma"/>
          <w:b/>
        </w:rPr>
      </w:pPr>
      <w:r w:rsidRPr="00451083">
        <w:rPr>
          <w:rFonts w:ascii="Tahoma" w:hAnsi="Tahoma" w:cs="Tahoma"/>
          <w:b/>
        </w:rPr>
        <w:t>Позиція ВБО «Всеукраїнська мережа людей, які живуть з ВІЛ» щодо пріоритетності програм лікування</w:t>
      </w:r>
      <w:r w:rsidR="0012248B" w:rsidRPr="00451083">
        <w:rPr>
          <w:rFonts w:ascii="Tahoma" w:hAnsi="Tahoma" w:cs="Tahoma"/>
          <w:b/>
        </w:rPr>
        <w:t xml:space="preserve"> в подоланні епідемії ВІЛ/</w:t>
      </w:r>
      <w:r w:rsidRPr="00451083">
        <w:rPr>
          <w:rFonts w:ascii="Tahoma" w:hAnsi="Tahoma" w:cs="Tahoma"/>
          <w:b/>
        </w:rPr>
        <w:t>СНІДу</w:t>
      </w:r>
      <w:r w:rsidR="00E17C46" w:rsidRPr="00451083">
        <w:rPr>
          <w:rFonts w:ascii="Tahoma" w:hAnsi="Tahoma" w:cs="Tahoma"/>
          <w:b/>
        </w:rPr>
        <w:t xml:space="preserve"> в Україні</w:t>
      </w:r>
    </w:p>
    <w:p w:rsidR="00ED7ACA" w:rsidRPr="00451083" w:rsidRDefault="003C7EDF" w:rsidP="00451083">
      <w:pPr>
        <w:spacing w:after="120"/>
        <w:ind w:left="-567" w:firstLine="708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>Ситуація з е</w:t>
      </w:r>
      <w:r w:rsidR="00D1640D" w:rsidRPr="00451083">
        <w:rPr>
          <w:rFonts w:ascii="Tahoma" w:hAnsi="Tahoma" w:cs="Tahoma"/>
          <w:sz w:val="20"/>
          <w:szCs w:val="20"/>
        </w:rPr>
        <w:t>підемі</w:t>
      </w:r>
      <w:r w:rsidRPr="00451083">
        <w:rPr>
          <w:rFonts w:ascii="Tahoma" w:hAnsi="Tahoma" w:cs="Tahoma"/>
          <w:sz w:val="20"/>
          <w:szCs w:val="20"/>
        </w:rPr>
        <w:t>єю</w:t>
      </w:r>
      <w:r w:rsidR="00D1640D" w:rsidRPr="00451083">
        <w:rPr>
          <w:rFonts w:ascii="Tahoma" w:hAnsi="Tahoma" w:cs="Tahoma"/>
          <w:sz w:val="20"/>
          <w:szCs w:val="20"/>
        </w:rPr>
        <w:t xml:space="preserve"> ВІЛ/СНІДу в Україні є однією з найскладніших у Європі. </w:t>
      </w:r>
      <w:r w:rsidR="005625CA" w:rsidRPr="00451083">
        <w:rPr>
          <w:rFonts w:ascii="Tahoma" w:hAnsi="Tahoma" w:cs="Tahoma"/>
          <w:sz w:val="20"/>
          <w:szCs w:val="20"/>
        </w:rPr>
        <w:t>Левова частка коштів, що витрачаються в Україні для подолання епідемії ВІЛ</w:t>
      </w:r>
      <w:r w:rsidR="00F763B9" w:rsidRPr="00451083">
        <w:rPr>
          <w:rFonts w:ascii="Tahoma" w:hAnsi="Tahoma" w:cs="Tahoma"/>
          <w:sz w:val="20"/>
          <w:szCs w:val="20"/>
        </w:rPr>
        <w:t>/</w:t>
      </w:r>
      <w:r w:rsidR="005625CA" w:rsidRPr="00451083">
        <w:rPr>
          <w:rFonts w:ascii="Tahoma" w:hAnsi="Tahoma" w:cs="Tahoma"/>
          <w:sz w:val="20"/>
          <w:szCs w:val="20"/>
        </w:rPr>
        <w:t>СНІДу, забезпечується Глобальним фондом.</w:t>
      </w:r>
      <w:r w:rsidR="00ED7ACA" w:rsidRPr="00451083">
        <w:rPr>
          <w:rFonts w:ascii="Tahoma" w:hAnsi="Tahoma" w:cs="Tahoma"/>
          <w:sz w:val="20"/>
          <w:szCs w:val="20"/>
        </w:rPr>
        <w:t xml:space="preserve"> Однак, наявні фінансові ресурси гранту Глобального фонду для України є обмеженими як кількісно, так і в часі. Нагадаємо, що грант</w:t>
      </w:r>
      <w:r w:rsidR="004761A7" w:rsidRPr="00451083">
        <w:rPr>
          <w:rFonts w:ascii="Tahoma" w:hAnsi="Tahoma" w:cs="Tahoma"/>
          <w:sz w:val="20"/>
          <w:szCs w:val="20"/>
        </w:rPr>
        <w:t xml:space="preserve"> 10-го раунду ГФ</w:t>
      </w:r>
      <w:r w:rsidR="00ED7ACA" w:rsidRPr="00451083">
        <w:rPr>
          <w:rFonts w:ascii="Tahoma" w:hAnsi="Tahoma" w:cs="Tahoma"/>
          <w:sz w:val="20"/>
          <w:szCs w:val="20"/>
        </w:rPr>
        <w:t xml:space="preserve"> триватиме лише до кінця 2016 року і становить 305 мільйонів доларів (наразі підписано лише угоду до кінця 2013 року на 95 мільйонів доларів США). Не зайвим буде зазначити, що Глобальний фонд і сам потерпає від світової фінансової кризи, а, отже, зацікавлений в найбільш ефективному використанні своїх коштів. </w:t>
      </w:r>
    </w:p>
    <w:p w:rsidR="00ED7ACA" w:rsidRPr="00451083" w:rsidRDefault="00ED7ACA" w:rsidP="00451083">
      <w:pPr>
        <w:spacing w:after="120"/>
        <w:ind w:left="-567" w:firstLine="708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 xml:space="preserve">Якщо врахувати ще й той факт, що 10-ий раунд ГФ </w:t>
      </w:r>
      <w:r w:rsidR="00FA4F8B">
        <w:rPr>
          <w:rFonts w:ascii="Tahoma" w:hAnsi="Tahoma" w:cs="Tahoma"/>
          <w:sz w:val="20"/>
          <w:szCs w:val="20"/>
        </w:rPr>
        <w:t xml:space="preserve">може </w:t>
      </w:r>
      <w:r w:rsidRPr="00451083">
        <w:rPr>
          <w:rFonts w:ascii="Tahoma" w:hAnsi="Tahoma" w:cs="Tahoma"/>
          <w:sz w:val="20"/>
          <w:szCs w:val="20"/>
        </w:rPr>
        <w:t>буде останні</w:t>
      </w:r>
      <w:r w:rsidR="00F763B9" w:rsidRPr="00451083">
        <w:rPr>
          <w:rFonts w:ascii="Tahoma" w:hAnsi="Tahoma" w:cs="Tahoma"/>
          <w:sz w:val="20"/>
          <w:szCs w:val="20"/>
        </w:rPr>
        <w:t>м</w:t>
      </w:r>
      <w:r w:rsidRPr="00451083">
        <w:rPr>
          <w:rFonts w:ascii="Tahoma" w:hAnsi="Tahoma" w:cs="Tahoma"/>
          <w:sz w:val="20"/>
          <w:szCs w:val="20"/>
        </w:rPr>
        <w:t xml:space="preserve"> для України, стає зрозуміло, що питання максимально ефективного використання його коштів з метою досягнення сталих позитивних змін у боротьбі з епідемією ВІЛ</w:t>
      </w:r>
      <w:r w:rsidR="0012248B" w:rsidRPr="00451083">
        <w:rPr>
          <w:rFonts w:ascii="Tahoma" w:hAnsi="Tahoma" w:cs="Tahoma"/>
          <w:sz w:val="20"/>
          <w:szCs w:val="20"/>
        </w:rPr>
        <w:t>/</w:t>
      </w:r>
      <w:r w:rsidRPr="00451083">
        <w:rPr>
          <w:rFonts w:ascii="Tahoma" w:hAnsi="Tahoma" w:cs="Tahoma"/>
          <w:sz w:val="20"/>
          <w:szCs w:val="20"/>
        </w:rPr>
        <w:t xml:space="preserve">СНІДу набуває особливої актуальності та гостроти. </w:t>
      </w:r>
    </w:p>
    <w:p w:rsidR="00CF63A2" w:rsidRPr="00451083" w:rsidRDefault="00CF63A2" w:rsidP="00451083">
      <w:pPr>
        <w:spacing w:after="120"/>
        <w:ind w:left="-567" w:firstLine="708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>В умовах обмежених ресурсів та невеликого проміжку часу необхідно сконцентрувати усі зусилля на тих активностя</w:t>
      </w:r>
      <w:r w:rsidR="00315A0C" w:rsidRPr="00451083">
        <w:rPr>
          <w:rFonts w:ascii="Tahoma" w:hAnsi="Tahoma" w:cs="Tahoma"/>
          <w:sz w:val="20"/>
          <w:szCs w:val="20"/>
        </w:rPr>
        <w:t>х</w:t>
      </w:r>
      <w:r w:rsidRPr="00451083">
        <w:rPr>
          <w:rFonts w:ascii="Tahoma" w:hAnsi="Tahoma" w:cs="Tahoma"/>
          <w:sz w:val="20"/>
          <w:szCs w:val="20"/>
        </w:rPr>
        <w:t xml:space="preserve">, які принесуть максимальні стратегічні результати в боротьбі з епідемією ВІЛ/СНІДу і будуть діяти </w:t>
      </w:r>
      <w:r w:rsidR="00315A0C" w:rsidRPr="00451083">
        <w:rPr>
          <w:rFonts w:ascii="Tahoma" w:hAnsi="Tahoma" w:cs="Tahoma"/>
          <w:sz w:val="20"/>
          <w:szCs w:val="20"/>
        </w:rPr>
        <w:t xml:space="preserve">заради порятунку людей </w:t>
      </w:r>
      <w:r w:rsidRPr="00451083">
        <w:rPr>
          <w:rFonts w:ascii="Tahoma" w:hAnsi="Tahoma" w:cs="Tahoma"/>
          <w:sz w:val="20"/>
          <w:szCs w:val="20"/>
        </w:rPr>
        <w:t>навіть після того, як Глобальний фонд для боротьби зі СНІДом, туберкуль</w:t>
      </w:r>
      <w:r w:rsidR="00315A0C" w:rsidRPr="00451083">
        <w:rPr>
          <w:rFonts w:ascii="Tahoma" w:hAnsi="Tahoma" w:cs="Tahoma"/>
          <w:sz w:val="20"/>
          <w:szCs w:val="20"/>
        </w:rPr>
        <w:t>озом та малярією піде з України.</w:t>
      </w:r>
    </w:p>
    <w:p w:rsidR="00ED7ACA" w:rsidRPr="00451083" w:rsidRDefault="00A53FE1" w:rsidP="00451083">
      <w:pPr>
        <w:spacing w:after="120"/>
        <w:ind w:left="-567" w:firstLine="708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>ВБО «Всеукраїнська мережа людей, які живуть з ВІЛ» вважає, що у цій ситуації мудрим, виваженим та стратегічно грамотним рішенням буде зосередження фінансових ресу</w:t>
      </w:r>
      <w:r w:rsidR="00911E9E" w:rsidRPr="00451083">
        <w:rPr>
          <w:rFonts w:ascii="Tahoma" w:hAnsi="Tahoma" w:cs="Tahoma"/>
          <w:sz w:val="20"/>
          <w:szCs w:val="20"/>
        </w:rPr>
        <w:t xml:space="preserve">рсів на тих напрямках боротьби </w:t>
      </w:r>
      <w:r w:rsidRPr="00451083">
        <w:rPr>
          <w:rFonts w:ascii="Tahoma" w:hAnsi="Tahoma" w:cs="Tahoma"/>
          <w:sz w:val="20"/>
          <w:szCs w:val="20"/>
        </w:rPr>
        <w:t xml:space="preserve">з епідемією, які здатні забезпечити максимально швидкі, ефективні та сталі зміни </w:t>
      </w:r>
      <w:r w:rsidR="00FC6CCC" w:rsidRPr="00451083">
        <w:rPr>
          <w:rFonts w:ascii="Tahoma" w:hAnsi="Tahoma" w:cs="Tahoma"/>
          <w:sz w:val="20"/>
          <w:szCs w:val="20"/>
        </w:rPr>
        <w:t>для її подолання</w:t>
      </w:r>
      <w:r w:rsidRPr="00451083">
        <w:rPr>
          <w:rFonts w:ascii="Tahoma" w:hAnsi="Tahoma" w:cs="Tahoma"/>
          <w:sz w:val="20"/>
          <w:szCs w:val="20"/>
        </w:rPr>
        <w:t>.</w:t>
      </w:r>
      <w:r w:rsidR="00FC6CCC" w:rsidRPr="00451083">
        <w:rPr>
          <w:rFonts w:ascii="Tahoma" w:hAnsi="Tahoma" w:cs="Tahoma"/>
          <w:sz w:val="20"/>
          <w:szCs w:val="20"/>
        </w:rPr>
        <w:t xml:space="preserve"> </w:t>
      </w:r>
    </w:p>
    <w:p w:rsidR="00ED7ACA" w:rsidRPr="00451083" w:rsidRDefault="004761A7" w:rsidP="00451083">
      <w:pPr>
        <w:spacing w:after="120"/>
        <w:ind w:left="-567" w:firstLine="708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>ВБО «Всеукраїнська мережа людей, які живуть з ВІЛ» переконана, що максимальну увагу слід надати програмам лікування, що о</w:t>
      </w:r>
      <w:r w:rsidR="00ED7ACA" w:rsidRPr="00451083">
        <w:rPr>
          <w:rFonts w:ascii="Tahoma" w:hAnsi="Tahoma" w:cs="Tahoma"/>
          <w:sz w:val="20"/>
          <w:szCs w:val="20"/>
        </w:rPr>
        <w:t>бумовлено цілою низкою факторів, найбільш важливими серед яких є</w:t>
      </w:r>
      <w:r w:rsidR="00FC6CCC" w:rsidRPr="00451083">
        <w:rPr>
          <w:rFonts w:ascii="Tahoma" w:hAnsi="Tahoma" w:cs="Tahoma"/>
          <w:sz w:val="20"/>
          <w:szCs w:val="20"/>
        </w:rPr>
        <w:t xml:space="preserve"> наступні</w:t>
      </w:r>
      <w:r w:rsidR="00ED7ACA" w:rsidRPr="00451083">
        <w:rPr>
          <w:rFonts w:ascii="Tahoma" w:hAnsi="Tahoma" w:cs="Tahoma"/>
          <w:sz w:val="20"/>
          <w:szCs w:val="20"/>
        </w:rPr>
        <w:t>:</w:t>
      </w:r>
    </w:p>
    <w:p w:rsidR="00ED7ACA" w:rsidRPr="00451083" w:rsidRDefault="0012248B" w:rsidP="00451083">
      <w:pPr>
        <w:pStyle w:val="a3"/>
        <w:numPr>
          <w:ilvl w:val="0"/>
          <w:numId w:val="3"/>
        </w:numPr>
        <w:spacing w:after="120"/>
        <w:ind w:left="-567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 xml:space="preserve">лікування </w:t>
      </w:r>
      <w:r w:rsidR="00ED7ACA" w:rsidRPr="00451083">
        <w:rPr>
          <w:rFonts w:ascii="Tahoma" w:hAnsi="Tahoma" w:cs="Tahoma"/>
          <w:sz w:val="20"/>
          <w:szCs w:val="20"/>
        </w:rPr>
        <w:t xml:space="preserve">дає можливість </w:t>
      </w:r>
      <w:r w:rsidR="00ED7ACA" w:rsidRPr="00451083">
        <w:rPr>
          <w:rFonts w:ascii="Tahoma" w:hAnsi="Tahoma" w:cs="Tahoma"/>
          <w:b/>
          <w:sz w:val="20"/>
          <w:szCs w:val="20"/>
        </w:rPr>
        <w:t>зберегти життя ВІЛ-позитивн</w:t>
      </w:r>
      <w:r w:rsidR="00E2435A" w:rsidRPr="00451083">
        <w:rPr>
          <w:rFonts w:ascii="Tahoma" w:hAnsi="Tahoma" w:cs="Tahoma"/>
          <w:b/>
          <w:sz w:val="20"/>
          <w:szCs w:val="20"/>
        </w:rPr>
        <w:t>им</w:t>
      </w:r>
      <w:r w:rsidR="00ED7ACA" w:rsidRPr="00451083">
        <w:rPr>
          <w:rFonts w:ascii="Tahoma" w:hAnsi="Tahoma" w:cs="Tahoma"/>
          <w:b/>
          <w:sz w:val="20"/>
          <w:szCs w:val="20"/>
        </w:rPr>
        <w:t xml:space="preserve"> люд</w:t>
      </w:r>
      <w:r w:rsidR="00E2435A" w:rsidRPr="00451083">
        <w:rPr>
          <w:rFonts w:ascii="Tahoma" w:hAnsi="Tahoma" w:cs="Tahoma"/>
          <w:b/>
          <w:sz w:val="20"/>
          <w:szCs w:val="20"/>
        </w:rPr>
        <w:t>ям</w:t>
      </w:r>
      <w:r w:rsidR="00ED7ACA" w:rsidRPr="00451083">
        <w:rPr>
          <w:rFonts w:ascii="Tahoma" w:hAnsi="Tahoma" w:cs="Tahoma"/>
          <w:b/>
          <w:sz w:val="20"/>
          <w:szCs w:val="20"/>
        </w:rPr>
        <w:t xml:space="preserve">. </w:t>
      </w:r>
      <w:r w:rsidR="00911E9E" w:rsidRPr="00451083">
        <w:rPr>
          <w:rFonts w:ascii="Tahoma" w:hAnsi="Tahoma" w:cs="Tahoma"/>
          <w:sz w:val="20"/>
          <w:szCs w:val="20"/>
        </w:rPr>
        <w:t xml:space="preserve">Станом на сьогодні смертність від СНІДу в Україні продовжує зростати. Так </w:t>
      </w:r>
      <w:r w:rsidRPr="00451083">
        <w:rPr>
          <w:rFonts w:ascii="Tahoma" w:hAnsi="Tahoma" w:cs="Tahoma"/>
          <w:sz w:val="20"/>
          <w:szCs w:val="20"/>
        </w:rPr>
        <w:t>у</w:t>
      </w:r>
      <w:r w:rsidR="00911E9E" w:rsidRPr="00451083">
        <w:rPr>
          <w:rFonts w:ascii="Tahoma" w:hAnsi="Tahoma" w:cs="Tahoma"/>
          <w:sz w:val="20"/>
          <w:szCs w:val="20"/>
        </w:rPr>
        <w:t xml:space="preserve"> 2011 році від </w:t>
      </w:r>
      <w:r w:rsidR="00FA4F8B" w:rsidRPr="00FA4F8B">
        <w:rPr>
          <w:rFonts w:ascii="Tahoma" w:hAnsi="Tahoma" w:cs="Tahoma"/>
          <w:sz w:val="20"/>
          <w:szCs w:val="20"/>
        </w:rPr>
        <w:t>хвороб, обумовлених СНІД</w:t>
      </w:r>
      <w:r w:rsidR="00FA4F8B">
        <w:rPr>
          <w:rFonts w:ascii="Tahoma" w:hAnsi="Tahoma" w:cs="Tahoma"/>
          <w:sz w:val="20"/>
          <w:szCs w:val="20"/>
        </w:rPr>
        <w:t>,</w:t>
      </w:r>
      <w:r w:rsidR="00FA4F8B" w:rsidRPr="00451083">
        <w:rPr>
          <w:rFonts w:ascii="Tahoma" w:hAnsi="Tahoma" w:cs="Tahoma"/>
          <w:sz w:val="20"/>
          <w:szCs w:val="20"/>
        </w:rPr>
        <w:t xml:space="preserve"> </w:t>
      </w:r>
      <w:r w:rsidR="00911E9E" w:rsidRPr="00451083">
        <w:rPr>
          <w:rFonts w:ascii="Tahoma" w:hAnsi="Tahoma" w:cs="Tahoma"/>
          <w:sz w:val="20"/>
          <w:szCs w:val="20"/>
        </w:rPr>
        <w:t>померло 3736 осіб зі збереженням позитивного темпу приросту в 20,6% по відношенню до попереднього 2010 року.</w:t>
      </w:r>
      <w:r w:rsidR="009F0D53" w:rsidRPr="00451083">
        <w:rPr>
          <w:rFonts w:ascii="Tahoma" w:hAnsi="Tahoma" w:cs="Tahoma"/>
          <w:sz w:val="20"/>
          <w:szCs w:val="20"/>
        </w:rPr>
        <w:t xml:space="preserve"> У декількох областях України смертність від СНІДу посідає восьме місце</w:t>
      </w:r>
      <w:r w:rsidR="00CC1398">
        <w:rPr>
          <w:rFonts w:ascii="Tahoma" w:hAnsi="Tahoma" w:cs="Tahoma"/>
          <w:sz w:val="20"/>
          <w:szCs w:val="20"/>
        </w:rPr>
        <w:t xml:space="preserve"> серед усіх причин смертності</w:t>
      </w:r>
      <w:r w:rsidR="009F0D53" w:rsidRPr="00451083">
        <w:rPr>
          <w:rFonts w:ascii="Tahoma" w:hAnsi="Tahoma" w:cs="Tahoma"/>
          <w:sz w:val="20"/>
          <w:szCs w:val="20"/>
        </w:rPr>
        <w:t>.</w:t>
      </w:r>
      <w:r w:rsidR="00911E9E" w:rsidRPr="00451083">
        <w:rPr>
          <w:rFonts w:ascii="Tahoma" w:hAnsi="Tahoma" w:cs="Tahoma"/>
          <w:sz w:val="20"/>
          <w:szCs w:val="20"/>
        </w:rPr>
        <w:t xml:space="preserve"> </w:t>
      </w:r>
      <w:r w:rsidR="00ED7ACA" w:rsidRPr="00451083">
        <w:rPr>
          <w:rFonts w:ascii="Tahoma" w:hAnsi="Tahoma" w:cs="Tahoma"/>
          <w:sz w:val="20"/>
          <w:szCs w:val="20"/>
        </w:rPr>
        <w:t>Тут</w:t>
      </w:r>
      <w:r w:rsidR="00911E9E" w:rsidRPr="00451083">
        <w:rPr>
          <w:rFonts w:ascii="Tahoma" w:hAnsi="Tahoma" w:cs="Tahoma"/>
          <w:sz w:val="20"/>
          <w:szCs w:val="20"/>
        </w:rPr>
        <w:t xml:space="preserve">, на жаль, окрім гуманістичного, </w:t>
      </w:r>
      <w:r w:rsidR="00ED7ACA" w:rsidRPr="00451083">
        <w:rPr>
          <w:rFonts w:ascii="Tahoma" w:hAnsi="Tahoma" w:cs="Tahoma"/>
          <w:sz w:val="20"/>
          <w:szCs w:val="20"/>
        </w:rPr>
        <w:t>є</w:t>
      </w:r>
      <w:r w:rsidR="00911E9E" w:rsidRPr="00451083">
        <w:rPr>
          <w:rFonts w:ascii="Tahoma" w:hAnsi="Tahoma" w:cs="Tahoma"/>
          <w:sz w:val="20"/>
          <w:szCs w:val="20"/>
        </w:rPr>
        <w:t xml:space="preserve"> ще й </w:t>
      </w:r>
      <w:r w:rsidR="00ED7ACA" w:rsidRPr="00451083">
        <w:rPr>
          <w:rFonts w:ascii="Tahoma" w:hAnsi="Tahoma" w:cs="Tahoma"/>
          <w:sz w:val="20"/>
          <w:szCs w:val="20"/>
        </w:rPr>
        <w:t>економічний аспект питання: 90% людей, які померли від СНІДу</w:t>
      </w:r>
      <w:r w:rsidR="00FC6CCC" w:rsidRPr="00451083">
        <w:rPr>
          <w:rFonts w:ascii="Tahoma" w:hAnsi="Tahoma" w:cs="Tahoma"/>
          <w:sz w:val="20"/>
          <w:szCs w:val="20"/>
        </w:rPr>
        <w:t xml:space="preserve"> в Україні</w:t>
      </w:r>
      <w:r w:rsidR="00F763B9" w:rsidRPr="00451083">
        <w:rPr>
          <w:rFonts w:ascii="Tahoma" w:hAnsi="Tahoma" w:cs="Tahoma"/>
          <w:sz w:val="20"/>
          <w:szCs w:val="20"/>
        </w:rPr>
        <w:t>,</w:t>
      </w:r>
      <w:r w:rsidR="00FC6CCC" w:rsidRPr="00451083">
        <w:rPr>
          <w:rFonts w:ascii="Tahoma" w:hAnsi="Tahoma" w:cs="Tahoma"/>
          <w:sz w:val="20"/>
          <w:szCs w:val="20"/>
        </w:rPr>
        <w:t xml:space="preserve"> </w:t>
      </w:r>
      <w:r w:rsidR="00ED7ACA" w:rsidRPr="00451083">
        <w:rPr>
          <w:rFonts w:ascii="Tahoma" w:hAnsi="Tahoma" w:cs="Tahoma"/>
          <w:sz w:val="20"/>
          <w:szCs w:val="20"/>
        </w:rPr>
        <w:t>– це люди працездатного віку (від 25 до 49 років), люди, що забезпечують сучасне та майбутнє економічне благополуччя нашого суспільства;</w:t>
      </w:r>
    </w:p>
    <w:p w:rsidR="00ED7ACA" w:rsidRPr="00451083" w:rsidRDefault="00ED7ACA" w:rsidP="00451083">
      <w:pPr>
        <w:pStyle w:val="a3"/>
        <w:numPr>
          <w:ilvl w:val="0"/>
          <w:numId w:val="3"/>
        </w:numPr>
        <w:spacing w:after="120"/>
        <w:ind w:left="-567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 xml:space="preserve">лікування є </w:t>
      </w:r>
      <w:r w:rsidR="00CC1398">
        <w:rPr>
          <w:rFonts w:ascii="Tahoma" w:hAnsi="Tahoma" w:cs="Tahoma"/>
          <w:sz w:val="20"/>
          <w:szCs w:val="20"/>
        </w:rPr>
        <w:t>обґрунтованою та ефективною</w:t>
      </w:r>
      <w:r w:rsidRPr="00451083">
        <w:rPr>
          <w:rFonts w:ascii="Tahoma" w:hAnsi="Tahoma" w:cs="Tahoma"/>
          <w:sz w:val="20"/>
          <w:szCs w:val="20"/>
        </w:rPr>
        <w:t xml:space="preserve"> профілактикою ВІЛ/СНІДу, оскільки вживання терапії кардинально знижує ймовірність передачі вірусу (за результатами дослідження</w:t>
      </w:r>
      <w:r w:rsidR="004761A7" w:rsidRPr="00451083">
        <w:rPr>
          <w:rFonts w:ascii="Tahoma" w:hAnsi="Tahoma" w:cs="Tahoma"/>
          <w:sz w:val="20"/>
          <w:szCs w:val="20"/>
        </w:rPr>
        <w:t xml:space="preserve"> «</w:t>
      </w:r>
      <w:r w:rsidRPr="00451083">
        <w:rPr>
          <w:rFonts w:ascii="Tahoma" w:hAnsi="Tahoma" w:cs="Tahoma"/>
          <w:sz w:val="20"/>
          <w:szCs w:val="20"/>
        </w:rPr>
        <w:t>HPTN 052</w:t>
      </w:r>
      <w:r w:rsidR="004761A7" w:rsidRPr="00451083">
        <w:rPr>
          <w:rFonts w:ascii="Tahoma" w:hAnsi="Tahoma" w:cs="Tahoma"/>
          <w:sz w:val="20"/>
          <w:szCs w:val="20"/>
        </w:rPr>
        <w:t>»</w:t>
      </w:r>
      <w:r w:rsidRPr="00451083">
        <w:rPr>
          <w:rFonts w:ascii="Tahoma" w:hAnsi="Tahoma" w:cs="Tahoma"/>
          <w:sz w:val="20"/>
          <w:szCs w:val="20"/>
        </w:rPr>
        <w:t xml:space="preserve">, проведеного HIV </w:t>
      </w:r>
      <w:proofErr w:type="spellStart"/>
      <w:r w:rsidRPr="00451083">
        <w:rPr>
          <w:rFonts w:ascii="Tahoma" w:hAnsi="Tahoma" w:cs="Tahoma"/>
          <w:sz w:val="20"/>
          <w:szCs w:val="20"/>
        </w:rPr>
        <w:t>Prevention</w:t>
      </w:r>
      <w:proofErr w:type="spellEnd"/>
      <w:r w:rsidRPr="0045108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1083">
        <w:rPr>
          <w:rFonts w:ascii="Tahoma" w:hAnsi="Tahoma" w:cs="Tahoma"/>
          <w:sz w:val="20"/>
          <w:szCs w:val="20"/>
        </w:rPr>
        <w:t>Trials</w:t>
      </w:r>
      <w:proofErr w:type="spellEnd"/>
      <w:r w:rsidRPr="0045108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1083">
        <w:rPr>
          <w:rFonts w:ascii="Tahoma" w:hAnsi="Tahoma" w:cs="Tahoma"/>
          <w:sz w:val="20"/>
          <w:szCs w:val="20"/>
        </w:rPr>
        <w:t>Network</w:t>
      </w:r>
      <w:proofErr w:type="spellEnd"/>
      <w:r w:rsidR="004761A7" w:rsidRPr="00451083">
        <w:rPr>
          <w:rFonts w:ascii="Tahoma" w:hAnsi="Tahoma" w:cs="Tahoma"/>
          <w:sz w:val="20"/>
          <w:szCs w:val="20"/>
        </w:rPr>
        <w:t>,</w:t>
      </w:r>
      <w:r w:rsidRPr="00451083">
        <w:rPr>
          <w:rFonts w:ascii="Tahoma" w:hAnsi="Tahoma" w:cs="Tahoma"/>
          <w:sz w:val="20"/>
          <w:szCs w:val="20"/>
        </w:rPr>
        <w:t xml:space="preserve"> було зроблено висновок про те, </w:t>
      </w:r>
      <w:r w:rsidR="00F763B9" w:rsidRPr="00451083">
        <w:rPr>
          <w:rFonts w:ascii="Tahoma" w:hAnsi="Tahoma" w:cs="Tahoma"/>
          <w:sz w:val="20"/>
          <w:szCs w:val="20"/>
        </w:rPr>
        <w:t xml:space="preserve">що </w:t>
      </w:r>
      <w:r w:rsidRPr="00451083">
        <w:rPr>
          <w:rFonts w:ascii="Tahoma" w:hAnsi="Tahoma" w:cs="Tahoma"/>
          <w:sz w:val="20"/>
          <w:szCs w:val="20"/>
        </w:rPr>
        <w:t xml:space="preserve">вживання АРВ знижує ризик передачі ВІЛ </w:t>
      </w:r>
      <w:proofErr w:type="spellStart"/>
      <w:r w:rsidRPr="00451083">
        <w:rPr>
          <w:rFonts w:ascii="Tahoma" w:hAnsi="Tahoma" w:cs="Tahoma"/>
          <w:sz w:val="20"/>
          <w:szCs w:val="20"/>
        </w:rPr>
        <w:t>гетеросексуальним</w:t>
      </w:r>
      <w:proofErr w:type="spellEnd"/>
      <w:r w:rsidRPr="00451083">
        <w:rPr>
          <w:rFonts w:ascii="Tahoma" w:hAnsi="Tahoma" w:cs="Tahoma"/>
          <w:sz w:val="20"/>
          <w:szCs w:val="20"/>
        </w:rPr>
        <w:t xml:space="preserve"> шляхом на 96%)</w:t>
      </w:r>
      <w:r w:rsidR="004761A7" w:rsidRPr="00451083">
        <w:rPr>
          <w:rFonts w:ascii="Tahoma" w:hAnsi="Tahoma" w:cs="Tahoma"/>
          <w:sz w:val="20"/>
          <w:szCs w:val="20"/>
        </w:rPr>
        <w:t>.</w:t>
      </w:r>
      <w:r w:rsidR="00911E9E" w:rsidRPr="00451083">
        <w:rPr>
          <w:rFonts w:ascii="Tahoma" w:hAnsi="Tahoma" w:cs="Tahoma"/>
          <w:sz w:val="20"/>
          <w:szCs w:val="20"/>
        </w:rPr>
        <w:t xml:space="preserve"> </w:t>
      </w:r>
      <w:r w:rsidR="00E2435A" w:rsidRPr="00451083">
        <w:rPr>
          <w:rFonts w:ascii="Tahoma" w:hAnsi="Tahoma" w:cs="Tahoma"/>
          <w:sz w:val="20"/>
          <w:szCs w:val="20"/>
        </w:rPr>
        <w:t>Подібного позитивного результату не досягає жодна профілактична програма,</w:t>
      </w:r>
      <w:r w:rsidR="009F0D53" w:rsidRPr="00451083">
        <w:rPr>
          <w:rFonts w:ascii="Tahoma" w:hAnsi="Tahoma" w:cs="Tahoma"/>
          <w:sz w:val="20"/>
          <w:szCs w:val="20"/>
        </w:rPr>
        <w:t xml:space="preserve"> про що зазначається у спільній заяві ВООЗ та </w:t>
      </w:r>
      <w:r w:rsidR="009F0D53" w:rsidRPr="00451083">
        <w:rPr>
          <w:rFonts w:ascii="Tahoma" w:hAnsi="Tahoma" w:cs="Tahoma"/>
          <w:sz w:val="20"/>
          <w:szCs w:val="20"/>
          <w:lang w:val="en-US"/>
        </w:rPr>
        <w:t>UNAIDS</w:t>
      </w:r>
      <w:r w:rsidR="009F0D53" w:rsidRPr="00451083">
        <w:rPr>
          <w:rFonts w:ascii="Tahoma" w:hAnsi="Tahoma" w:cs="Tahoma"/>
          <w:sz w:val="20"/>
          <w:szCs w:val="20"/>
          <w:lang w:val="ru-RU"/>
        </w:rPr>
        <w:t xml:space="preserve"> </w:t>
      </w:r>
      <w:proofErr w:type="spellStart"/>
      <w:r w:rsidR="0012248B" w:rsidRPr="00451083">
        <w:rPr>
          <w:rFonts w:ascii="Tahoma" w:hAnsi="Tahoma" w:cs="Tahoma"/>
          <w:sz w:val="20"/>
          <w:szCs w:val="20"/>
          <w:lang w:val="ru-RU"/>
        </w:rPr>
        <w:t>наприкінці</w:t>
      </w:r>
      <w:proofErr w:type="spellEnd"/>
      <w:r w:rsidR="009F0D53" w:rsidRPr="00451083">
        <w:rPr>
          <w:rFonts w:ascii="Tahoma" w:hAnsi="Tahoma" w:cs="Tahoma"/>
          <w:sz w:val="20"/>
          <w:szCs w:val="20"/>
          <w:lang w:val="ru-RU"/>
        </w:rPr>
        <w:t xml:space="preserve"> 2011 року</w:t>
      </w:r>
      <w:r w:rsidR="009F0D53" w:rsidRPr="00451083">
        <w:rPr>
          <w:rFonts w:ascii="Tahoma" w:hAnsi="Tahoma" w:cs="Tahoma"/>
          <w:sz w:val="20"/>
          <w:szCs w:val="20"/>
        </w:rPr>
        <w:t xml:space="preserve">. </w:t>
      </w:r>
      <w:r w:rsidR="00E2435A" w:rsidRPr="00451083">
        <w:rPr>
          <w:rFonts w:ascii="Tahoma" w:hAnsi="Tahoma" w:cs="Tahoma"/>
          <w:sz w:val="20"/>
          <w:szCs w:val="20"/>
        </w:rPr>
        <w:t>Принагідно н</w:t>
      </w:r>
      <w:r w:rsidR="00911E9E" w:rsidRPr="00451083">
        <w:rPr>
          <w:rFonts w:ascii="Tahoma" w:hAnsi="Tahoma" w:cs="Tahoma"/>
          <w:sz w:val="20"/>
          <w:szCs w:val="20"/>
        </w:rPr>
        <w:t xml:space="preserve">агадаємо, що статевий шлях передачі ВІЛ </w:t>
      </w:r>
      <w:r w:rsidR="00E2435A" w:rsidRPr="00451083">
        <w:rPr>
          <w:rFonts w:ascii="Tahoma" w:hAnsi="Tahoma" w:cs="Tahoma"/>
          <w:sz w:val="20"/>
          <w:szCs w:val="20"/>
        </w:rPr>
        <w:t xml:space="preserve">в Україні </w:t>
      </w:r>
      <w:r w:rsidR="00911E9E" w:rsidRPr="00451083">
        <w:rPr>
          <w:rFonts w:ascii="Tahoma" w:hAnsi="Tahoma" w:cs="Tahoma"/>
          <w:sz w:val="20"/>
          <w:szCs w:val="20"/>
        </w:rPr>
        <w:t>ще у 2008 році вийшов на перше місце і зараз становить 55.5% від усіх випадків інфікування</w:t>
      </w:r>
      <w:r w:rsidRPr="00451083">
        <w:rPr>
          <w:rFonts w:ascii="Tahoma" w:hAnsi="Tahoma" w:cs="Tahoma"/>
          <w:sz w:val="20"/>
          <w:szCs w:val="20"/>
        </w:rPr>
        <w:t>;</w:t>
      </w:r>
    </w:p>
    <w:p w:rsidR="00315A0C" w:rsidRPr="00451083" w:rsidRDefault="00315A0C" w:rsidP="00451083">
      <w:pPr>
        <w:pStyle w:val="a3"/>
        <w:numPr>
          <w:ilvl w:val="0"/>
          <w:numId w:val="3"/>
        </w:numPr>
        <w:spacing w:after="120"/>
        <w:ind w:left="-567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 xml:space="preserve">ще у 2009 році ВООЗ опублікувала дані, що продемонстрували дієвість універсальної моделі «Тестування та лікування». Завдяки застосуванню цієї моделі </w:t>
      </w:r>
      <w:r w:rsidR="003C7EDF" w:rsidRPr="00451083">
        <w:rPr>
          <w:rFonts w:ascii="Tahoma" w:hAnsi="Tahoma" w:cs="Tahoma"/>
          <w:sz w:val="20"/>
          <w:szCs w:val="20"/>
        </w:rPr>
        <w:t>вдалось уникнути появи нових випадків ВІЛ-інфекції в П</w:t>
      </w:r>
      <w:r w:rsidR="00CC1398">
        <w:rPr>
          <w:rFonts w:ascii="Tahoma" w:hAnsi="Tahoma" w:cs="Tahoma"/>
          <w:sz w:val="20"/>
          <w:szCs w:val="20"/>
        </w:rPr>
        <w:t>івденно-</w:t>
      </w:r>
      <w:r w:rsidR="003C7EDF" w:rsidRPr="00451083">
        <w:rPr>
          <w:rFonts w:ascii="Tahoma" w:hAnsi="Tahoma" w:cs="Tahoma"/>
          <w:sz w:val="20"/>
          <w:szCs w:val="20"/>
        </w:rPr>
        <w:t>А</w:t>
      </w:r>
      <w:r w:rsidR="00CC1398">
        <w:rPr>
          <w:rFonts w:ascii="Tahoma" w:hAnsi="Tahoma" w:cs="Tahoma"/>
          <w:sz w:val="20"/>
          <w:szCs w:val="20"/>
        </w:rPr>
        <w:t xml:space="preserve">фриканській </w:t>
      </w:r>
      <w:r w:rsidR="003C7EDF" w:rsidRPr="00451083">
        <w:rPr>
          <w:rFonts w:ascii="Tahoma" w:hAnsi="Tahoma" w:cs="Tahoma"/>
          <w:sz w:val="20"/>
          <w:szCs w:val="20"/>
        </w:rPr>
        <w:t>Р</w:t>
      </w:r>
      <w:r w:rsidR="00CC1398">
        <w:rPr>
          <w:rFonts w:ascii="Tahoma" w:hAnsi="Tahoma" w:cs="Tahoma"/>
          <w:sz w:val="20"/>
          <w:szCs w:val="20"/>
        </w:rPr>
        <w:t>еспубліці</w:t>
      </w:r>
      <w:r w:rsidR="003C7EDF" w:rsidRPr="00451083">
        <w:rPr>
          <w:rFonts w:ascii="Tahoma" w:hAnsi="Tahoma" w:cs="Tahoma"/>
          <w:sz w:val="20"/>
          <w:szCs w:val="20"/>
        </w:rPr>
        <w:t xml:space="preserve"> протягом десяти років </w:t>
      </w:r>
      <w:r w:rsidRPr="00451083">
        <w:rPr>
          <w:rFonts w:ascii="Tahoma" w:hAnsi="Tahoma" w:cs="Tahoma"/>
          <w:sz w:val="20"/>
          <w:szCs w:val="20"/>
        </w:rPr>
        <w:t xml:space="preserve">(суть </w:t>
      </w:r>
      <w:r w:rsidR="003C7EDF" w:rsidRPr="00451083">
        <w:rPr>
          <w:rFonts w:ascii="Tahoma" w:hAnsi="Tahoma" w:cs="Tahoma"/>
          <w:sz w:val="20"/>
          <w:szCs w:val="20"/>
        </w:rPr>
        <w:t>моделі</w:t>
      </w:r>
      <w:r w:rsidRPr="00451083">
        <w:rPr>
          <w:rFonts w:ascii="Tahoma" w:hAnsi="Tahoma" w:cs="Tahoma"/>
          <w:sz w:val="20"/>
          <w:szCs w:val="20"/>
        </w:rPr>
        <w:t xml:space="preserve"> полягає в тому, що</w:t>
      </w:r>
      <w:r w:rsidR="009F0D53" w:rsidRPr="00451083">
        <w:rPr>
          <w:rFonts w:ascii="Tahoma" w:hAnsi="Tahoma" w:cs="Tahoma"/>
          <w:sz w:val="20"/>
          <w:szCs w:val="20"/>
        </w:rPr>
        <w:t xml:space="preserve"> добровільним</w:t>
      </w:r>
      <w:r w:rsidRPr="00451083">
        <w:rPr>
          <w:rFonts w:ascii="Tahoma" w:hAnsi="Tahoma" w:cs="Tahoma"/>
          <w:sz w:val="20"/>
          <w:szCs w:val="20"/>
        </w:rPr>
        <w:t xml:space="preserve"> </w:t>
      </w:r>
      <w:r w:rsidR="00947DD4" w:rsidRPr="00451083">
        <w:rPr>
          <w:rFonts w:ascii="Tahoma" w:hAnsi="Tahoma" w:cs="Tahoma"/>
          <w:sz w:val="20"/>
          <w:szCs w:val="20"/>
        </w:rPr>
        <w:t>тестуванням досягається охоплення 80% населення, водночас лікуванням охоплюється</w:t>
      </w:r>
      <w:r w:rsidR="003C7EDF" w:rsidRPr="00451083">
        <w:rPr>
          <w:rFonts w:ascii="Tahoma" w:hAnsi="Tahoma" w:cs="Tahoma"/>
          <w:sz w:val="20"/>
          <w:szCs w:val="20"/>
        </w:rPr>
        <w:t xml:space="preserve"> не менше</w:t>
      </w:r>
      <w:r w:rsidR="00947DD4" w:rsidRPr="00451083">
        <w:rPr>
          <w:rFonts w:ascii="Tahoma" w:hAnsi="Tahoma" w:cs="Tahoma"/>
          <w:sz w:val="20"/>
          <w:szCs w:val="20"/>
        </w:rPr>
        <w:t xml:space="preserve"> 80% ВІЛ-позитивних людей</w:t>
      </w:r>
      <w:r w:rsidRPr="00451083">
        <w:rPr>
          <w:rFonts w:ascii="Tahoma" w:hAnsi="Tahoma" w:cs="Tahoma"/>
          <w:sz w:val="20"/>
          <w:szCs w:val="20"/>
        </w:rPr>
        <w:t>)</w:t>
      </w:r>
      <w:r w:rsidR="00947DD4" w:rsidRPr="00451083">
        <w:rPr>
          <w:rFonts w:ascii="Tahoma" w:hAnsi="Tahoma" w:cs="Tahoma"/>
          <w:sz w:val="20"/>
          <w:szCs w:val="20"/>
        </w:rPr>
        <w:t>.</w:t>
      </w:r>
      <w:r w:rsidR="003C7EDF" w:rsidRPr="00451083">
        <w:rPr>
          <w:rFonts w:ascii="Tahoma" w:hAnsi="Tahoma" w:cs="Tahoma"/>
          <w:sz w:val="20"/>
          <w:szCs w:val="20"/>
        </w:rPr>
        <w:t xml:space="preserve"> Окрім того, одним із цільових показників</w:t>
      </w:r>
      <w:r w:rsidR="0012248B" w:rsidRPr="00451083">
        <w:rPr>
          <w:rFonts w:ascii="Tahoma" w:hAnsi="Tahoma" w:cs="Tahoma"/>
          <w:sz w:val="20"/>
          <w:szCs w:val="20"/>
        </w:rPr>
        <w:t xml:space="preserve"> Європейського плану дій по ВІЛ/</w:t>
      </w:r>
      <w:r w:rsidR="003C7EDF" w:rsidRPr="00451083">
        <w:rPr>
          <w:rFonts w:ascii="Tahoma" w:hAnsi="Tahoma" w:cs="Tahoma"/>
          <w:sz w:val="20"/>
          <w:szCs w:val="20"/>
        </w:rPr>
        <w:t>СНІДу на 2012-2015 роки є охоп</w:t>
      </w:r>
      <w:r w:rsidR="008C1AA6" w:rsidRPr="00451083">
        <w:rPr>
          <w:rFonts w:ascii="Tahoma" w:hAnsi="Tahoma" w:cs="Tahoma"/>
          <w:sz w:val="20"/>
          <w:szCs w:val="20"/>
        </w:rPr>
        <w:t>лення</w:t>
      </w:r>
      <w:r w:rsidR="003C7EDF" w:rsidRPr="00451083">
        <w:rPr>
          <w:rFonts w:ascii="Tahoma" w:hAnsi="Tahoma" w:cs="Tahoma"/>
          <w:sz w:val="20"/>
          <w:szCs w:val="20"/>
        </w:rPr>
        <w:t xml:space="preserve"> лікуванням щонайменше 80% людей, які цього потребують.</w:t>
      </w:r>
      <w:r w:rsidR="00947DD4" w:rsidRPr="00451083">
        <w:rPr>
          <w:rFonts w:ascii="Tahoma" w:hAnsi="Tahoma" w:cs="Tahoma"/>
          <w:sz w:val="20"/>
          <w:szCs w:val="20"/>
        </w:rPr>
        <w:t xml:space="preserve"> </w:t>
      </w:r>
      <w:r w:rsidR="0012248B" w:rsidRPr="00451083">
        <w:rPr>
          <w:rFonts w:ascii="Tahoma" w:hAnsi="Tahoma" w:cs="Tahoma"/>
          <w:sz w:val="20"/>
          <w:szCs w:val="20"/>
        </w:rPr>
        <w:t>В той же час в Україні</w:t>
      </w:r>
      <w:r w:rsidR="00947DD4" w:rsidRPr="00451083">
        <w:rPr>
          <w:rFonts w:ascii="Tahoma" w:hAnsi="Tahoma" w:cs="Tahoma"/>
          <w:sz w:val="20"/>
          <w:szCs w:val="20"/>
        </w:rPr>
        <w:t xml:space="preserve"> станом на 1 січня 2012 року в Україні </w:t>
      </w:r>
      <w:r w:rsidR="00CC1398">
        <w:rPr>
          <w:rFonts w:ascii="Tahoma" w:hAnsi="Tahoma" w:cs="Tahoma"/>
          <w:sz w:val="20"/>
          <w:szCs w:val="20"/>
        </w:rPr>
        <w:t>перебуває під диспансерним наглядом</w:t>
      </w:r>
      <w:r w:rsidR="00947DD4" w:rsidRPr="00451083">
        <w:rPr>
          <w:rFonts w:ascii="Tahoma" w:hAnsi="Tahoma" w:cs="Tahoma"/>
          <w:sz w:val="20"/>
          <w:szCs w:val="20"/>
        </w:rPr>
        <w:t xml:space="preserve"> 120 148 </w:t>
      </w:r>
      <w:r w:rsidR="00CC1398">
        <w:rPr>
          <w:rFonts w:ascii="Tahoma" w:hAnsi="Tahoma" w:cs="Tahoma"/>
          <w:sz w:val="20"/>
          <w:szCs w:val="20"/>
        </w:rPr>
        <w:t xml:space="preserve">ВІЛ-позитивних </w:t>
      </w:r>
      <w:r w:rsidR="00947DD4" w:rsidRPr="00451083">
        <w:rPr>
          <w:rFonts w:ascii="Tahoma" w:hAnsi="Tahoma" w:cs="Tahoma"/>
          <w:sz w:val="20"/>
          <w:szCs w:val="20"/>
        </w:rPr>
        <w:t>осіб, однак лише 26 720 осіб отриму</w:t>
      </w:r>
      <w:r w:rsidR="009F0D53" w:rsidRPr="00451083">
        <w:rPr>
          <w:rFonts w:ascii="Tahoma" w:hAnsi="Tahoma" w:cs="Tahoma"/>
          <w:sz w:val="20"/>
          <w:szCs w:val="20"/>
        </w:rPr>
        <w:t>вали</w:t>
      </w:r>
      <w:r w:rsidR="00947DD4" w:rsidRPr="00451083">
        <w:rPr>
          <w:rFonts w:ascii="Tahoma" w:hAnsi="Tahoma" w:cs="Tahoma"/>
          <w:sz w:val="20"/>
          <w:szCs w:val="20"/>
        </w:rPr>
        <w:t xml:space="preserve"> АРВ терапію (</w:t>
      </w:r>
      <w:r w:rsidR="009F0D53" w:rsidRPr="00451083">
        <w:rPr>
          <w:rFonts w:ascii="Tahoma" w:hAnsi="Tahoma" w:cs="Tahoma"/>
          <w:sz w:val="20"/>
          <w:szCs w:val="20"/>
        </w:rPr>
        <w:t xml:space="preserve">лише </w:t>
      </w:r>
      <w:r w:rsidR="00947DD4" w:rsidRPr="00451083">
        <w:rPr>
          <w:rFonts w:ascii="Tahoma" w:hAnsi="Tahoma" w:cs="Tahoma"/>
          <w:sz w:val="20"/>
          <w:szCs w:val="20"/>
        </w:rPr>
        <w:t>22,23%!);</w:t>
      </w:r>
    </w:p>
    <w:p w:rsidR="00ED7ACA" w:rsidRPr="00451083" w:rsidRDefault="00ED7ACA" w:rsidP="00451083">
      <w:pPr>
        <w:pStyle w:val="a3"/>
        <w:numPr>
          <w:ilvl w:val="0"/>
          <w:numId w:val="3"/>
        </w:numPr>
        <w:spacing w:after="120"/>
        <w:ind w:left="-567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>лікування надає можливість народити здорову дитину для ВІЛ-позитивних батьків;</w:t>
      </w:r>
    </w:p>
    <w:p w:rsidR="00ED7ACA" w:rsidRPr="00451083" w:rsidRDefault="00ED7ACA" w:rsidP="00451083">
      <w:pPr>
        <w:pStyle w:val="a3"/>
        <w:numPr>
          <w:ilvl w:val="0"/>
          <w:numId w:val="3"/>
        </w:numPr>
        <w:spacing w:after="120"/>
        <w:ind w:left="-567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>лікування надає можливість забезпечення повноцінного життя для ВІЛ-позитивних людей;</w:t>
      </w:r>
    </w:p>
    <w:p w:rsidR="00FA4F8B" w:rsidRPr="00FA4F8B" w:rsidRDefault="00ED7ACA" w:rsidP="00FA4F8B">
      <w:pPr>
        <w:pStyle w:val="a3"/>
        <w:numPr>
          <w:ilvl w:val="0"/>
          <w:numId w:val="3"/>
        </w:numPr>
        <w:spacing w:after="120"/>
        <w:ind w:left="-567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>лікування зменшує ймовірність захворювання ВІЛ-позитивних людей на туберкульоз, що є надзвичайно важливим для України, враховуючи</w:t>
      </w:r>
      <w:r w:rsidR="00FC6CCC" w:rsidRPr="00451083">
        <w:rPr>
          <w:rFonts w:ascii="Tahoma" w:hAnsi="Tahoma" w:cs="Tahoma"/>
          <w:sz w:val="20"/>
          <w:szCs w:val="20"/>
        </w:rPr>
        <w:t xml:space="preserve"> </w:t>
      </w:r>
      <w:r w:rsidR="00E2435A" w:rsidRPr="00451083">
        <w:rPr>
          <w:rFonts w:ascii="Tahoma" w:hAnsi="Tahoma" w:cs="Tahoma"/>
          <w:sz w:val="20"/>
          <w:szCs w:val="20"/>
        </w:rPr>
        <w:t>ще й вкрай</w:t>
      </w:r>
      <w:r w:rsidRPr="00451083">
        <w:rPr>
          <w:rFonts w:ascii="Tahoma" w:hAnsi="Tahoma" w:cs="Tahoma"/>
          <w:sz w:val="20"/>
          <w:szCs w:val="20"/>
        </w:rPr>
        <w:t xml:space="preserve"> складну ситуацію з епідемією туберкульозу.</w:t>
      </w:r>
    </w:p>
    <w:p w:rsidR="008D1DC9" w:rsidRPr="00451083" w:rsidRDefault="00ED7ACA" w:rsidP="00451083">
      <w:pPr>
        <w:spacing w:after="120"/>
        <w:ind w:left="-567" w:firstLine="360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 xml:space="preserve">Виходячи із наведених </w:t>
      </w:r>
      <w:r w:rsidR="00E2435A" w:rsidRPr="00451083">
        <w:rPr>
          <w:rFonts w:ascii="Tahoma" w:hAnsi="Tahoma" w:cs="Tahoma"/>
          <w:sz w:val="20"/>
          <w:szCs w:val="20"/>
        </w:rPr>
        <w:t xml:space="preserve">вище </w:t>
      </w:r>
      <w:r w:rsidRPr="00451083">
        <w:rPr>
          <w:rFonts w:ascii="Tahoma" w:hAnsi="Tahoma" w:cs="Tahoma"/>
          <w:sz w:val="20"/>
          <w:szCs w:val="20"/>
        </w:rPr>
        <w:t xml:space="preserve">аргументів, ВБО «Всеукраїнська мережа людей, які живуть з ВІЛ» підтримує перегляд розподілу коштів гранту Глобального Фонду для боротьби зі СНІДом, туберкульозом та малярією </w:t>
      </w:r>
      <w:r w:rsidR="00A01CB3" w:rsidRPr="00451083">
        <w:rPr>
          <w:rFonts w:ascii="Tahoma" w:hAnsi="Tahoma" w:cs="Tahoma"/>
          <w:sz w:val="20"/>
          <w:szCs w:val="20"/>
        </w:rPr>
        <w:t>дотримуючись</w:t>
      </w:r>
      <w:r w:rsidR="008D1DC9" w:rsidRPr="00451083">
        <w:rPr>
          <w:rFonts w:ascii="Tahoma" w:hAnsi="Tahoma" w:cs="Tahoma"/>
          <w:sz w:val="20"/>
          <w:szCs w:val="20"/>
        </w:rPr>
        <w:t xml:space="preserve"> принципу спрямування цих ресурсів у програми, які максимально вплинуть на епідемі</w:t>
      </w:r>
      <w:r w:rsidR="00A01CB3" w:rsidRPr="00451083">
        <w:rPr>
          <w:rFonts w:ascii="Tahoma" w:hAnsi="Tahoma" w:cs="Tahoma"/>
          <w:sz w:val="20"/>
          <w:szCs w:val="20"/>
        </w:rPr>
        <w:t>ю</w:t>
      </w:r>
      <w:r w:rsidR="008D1DC9" w:rsidRPr="00451083">
        <w:rPr>
          <w:rFonts w:ascii="Tahoma" w:hAnsi="Tahoma" w:cs="Tahoma"/>
          <w:sz w:val="20"/>
          <w:szCs w:val="20"/>
        </w:rPr>
        <w:t xml:space="preserve"> та збереження життів людей, дотримуючись наукових підходів та економічної доцільності.</w:t>
      </w:r>
      <w:r w:rsidR="00A01CB3" w:rsidRPr="00451083">
        <w:rPr>
          <w:rFonts w:ascii="Tahoma" w:hAnsi="Tahoma" w:cs="Tahoma"/>
          <w:sz w:val="20"/>
          <w:szCs w:val="20"/>
        </w:rPr>
        <w:t xml:space="preserve"> Це також надасть можливість закріпити на не втратити ті позитивні результати, які вже досягнуто спільними зусиллями Уряду України і громадськими організаціями за підтримки Глобального Фонду.</w:t>
      </w:r>
    </w:p>
    <w:p w:rsidR="00ED7ACA" w:rsidRPr="00451083" w:rsidRDefault="00ED7ACA" w:rsidP="00451083">
      <w:pPr>
        <w:spacing w:after="120"/>
        <w:ind w:left="-567" w:firstLine="360"/>
        <w:jc w:val="both"/>
        <w:rPr>
          <w:rFonts w:ascii="Tahoma" w:hAnsi="Tahoma" w:cs="Tahoma"/>
          <w:sz w:val="20"/>
          <w:szCs w:val="20"/>
        </w:rPr>
      </w:pPr>
      <w:r w:rsidRPr="00451083">
        <w:rPr>
          <w:rFonts w:ascii="Tahoma" w:hAnsi="Tahoma" w:cs="Tahoma"/>
          <w:sz w:val="20"/>
          <w:szCs w:val="20"/>
        </w:rPr>
        <w:t>ВБО «Всеукраїнська мережа ЛЖВ» закликає також усі організації, що працюють</w:t>
      </w:r>
      <w:r w:rsidR="0012248B" w:rsidRPr="00451083">
        <w:rPr>
          <w:rFonts w:ascii="Tahoma" w:hAnsi="Tahoma" w:cs="Tahoma"/>
          <w:sz w:val="20"/>
          <w:szCs w:val="20"/>
        </w:rPr>
        <w:t xml:space="preserve"> у сфері подолання епідемії ВІЛ/</w:t>
      </w:r>
      <w:r w:rsidRPr="00451083">
        <w:rPr>
          <w:rFonts w:ascii="Tahoma" w:hAnsi="Tahoma" w:cs="Tahoma"/>
          <w:sz w:val="20"/>
          <w:szCs w:val="20"/>
        </w:rPr>
        <w:t>СНІДу в Україні, підтримати цю позицію, оскільки зупинка та взяття епідемії під контроль (а</w:t>
      </w:r>
      <w:r w:rsidR="00F763B9" w:rsidRPr="00451083">
        <w:rPr>
          <w:rFonts w:ascii="Tahoma" w:hAnsi="Tahoma" w:cs="Tahoma"/>
          <w:sz w:val="20"/>
          <w:szCs w:val="20"/>
        </w:rPr>
        <w:t>,</w:t>
      </w:r>
      <w:r w:rsidRPr="00451083">
        <w:rPr>
          <w:rFonts w:ascii="Tahoma" w:hAnsi="Tahoma" w:cs="Tahoma"/>
          <w:sz w:val="20"/>
          <w:szCs w:val="20"/>
        </w:rPr>
        <w:t xml:space="preserve"> отже, збереження життя та здоров’я </w:t>
      </w:r>
      <w:r w:rsidR="00FC6CCC" w:rsidRPr="00451083">
        <w:rPr>
          <w:rFonts w:ascii="Tahoma" w:hAnsi="Tahoma" w:cs="Tahoma"/>
          <w:sz w:val="20"/>
          <w:szCs w:val="20"/>
        </w:rPr>
        <w:t>громадян України</w:t>
      </w:r>
      <w:r w:rsidRPr="00451083">
        <w:rPr>
          <w:rFonts w:ascii="Tahoma" w:hAnsi="Tahoma" w:cs="Tahoma"/>
          <w:sz w:val="20"/>
          <w:szCs w:val="20"/>
        </w:rPr>
        <w:t>) є нашим спільним найголовнішим завданням.</w:t>
      </w:r>
    </w:p>
    <w:sectPr w:rsidR="00ED7ACA" w:rsidRPr="00451083" w:rsidSect="00451083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4209"/>
    <w:multiLevelType w:val="hybridMultilevel"/>
    <w:tmpl w:val="3F54F6B4"/>
    <w:lvl w:ilvl="0" w:tplc="45927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FA4640"/>
    <w:multiLevelType w:val="hybridMultilevel"/>
    <w:tmpl w:val="8DAA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6427"/>
    <w:multiLevelType w:val="hybridMultilevel"/>
    <w:tmpl w:val="6770907C"/>
    <w:lvl w:ilvl="0" w:tplc="68DAF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F9"/>
    <w:rsid w:val="00006F25"/>
    <w:rsid w:val="00036044"/>
    <w:rsid w:val="0007749B"/>
    <w:rsid w:val="000D4ED2"/>
    <w:rsid w:val="0012248B"/>
    <w:rsid w:val="0012339B"/>
    <w:rsid w:val="0016153D"/>
    <w:rsid w:val="001C6190"/>
    <w:rsid w:val="001F0562"/>
    <w:rsid w:val="002808AC"/>
    <w:rsid w:val="002911D1"/>
    <w:rsid w:val="002931AC"/>
    <w:rsid w:val="00315A0C"/>
    <w:rsid w:val="00346445"/>
    <w:rsid w:val="00397C96"/>
    <w:rsid w:val="003C7EDF"/>
    <w:rsid w:val="003F0212"/>
    <w:rsid w:val="00451083"/>
    <w:rsid w:val="004761A7"/>
    <w:rsid w:val="004A10D6"/>
    <w:rsid w:val="005625CA"/>
    <w:rsid w:val="005C5DE8"/>
    <w:rsid w:val="006424F7"/>
    <w:rsid w:val="0069162D"/>
    <w:rsid w:val="00695931"/>
    <w:rsid w:val="007C0D51"/>
    <w:rsid w:val="008B148D"/>
    <w:rsid w:val="008C1AA6"/>
    <w:rsid w:val="008D1DC9"/>
    <w:rsid w:val="00911E9E"/>
    <w:rsid w:val="00920AF8"/>
    <w:rsid w:val="00936857"/>
    <w:rsid w:val="00947DD4"/>
    <w:rsid w:val="009734B8"/>
    <w:rsid w:val="009F0D53"/>
    <w:rsid w:val="00A01CB3"/>
    <w:rsid w:val="00A12A91"/>
    <w:rsid w:val="00A53FE1"/>
    <w:rsid w:val="00AA1B27"/>
    <w:rsid w:val="00AD7A05"/>
    <w:rsid w:val="00BA1202"/>
    <w:rsid w:val="00C11D95"/>
    <w:rsid w:val="00C3241A"/>
    <w:rsid w:val="00C813F4"/>
    <w:rsid w:val="00C85CC9"/>
    <w:rsid w:val="00CA55AD"/>
    <w:rsid w:val="00CB0A08"/>
    <w:rsid w:val="00CB3ED6"/>
    <w:rsid w:val="00CC1398"/>
    <w:rsid w:val="00CF63A2"/>
    <w:rsid w:val="00D1640D"/>
    <w:rsid w:val="00D941F9"/>
    <w:rsid w:val="00E176EA"/>
    <w:rsid w:val="00E17C46"/>
    <w:rsid w:val="00E2091D"/>
    <w:rsid w:val="00E2435A"/>
    <w:rsid w:val="00E530B5"/>
    <w:rsid w:val="00E6585F"/>
    <w:rsid w:val="00ED7ACA"/>
    <w:rsid w:val="00EF362C"/>
    <w:rsid w:val="00EF7396"/>
    <w:rsid w:val="00F763B9"/>
    <w:rsid w:val="00F8634B"/>
    <w:rsid w:val="00FA4F8B"/>
    <w:rsid w:val="00FC6CCC"/>
    <w:rsid w:val="00FD60F6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A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A1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A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A1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Ольга</dc:creator>
  <cp:lastModifiedBy>Кулик Ольга</cp:lastModifiedBy>
  <cp:revision>7</cp:revision>
  <cp:lastPrinted>2012-07-20T12:30:00Z</cp:lastPrinted>
  <dcterms:created xsi:type="dcterms:W3CDTF">2012-07-31T07:47:00Z</dcterms:created>
  <dcterms:modified xsi:type="dcterms:W3CDTF">2012-07-31T15:26:00Z</dcterms:modified>
</cp:coreProperties>
</file>