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AFDF57" w14:textId="77777777" w:rsidR="00C71325" w:rsidRDefault="00C71325">
      <w:r>
        <w:rPr>
          <w:noProof/>
          <w:lang w:eastAsia="uk-UA"/>
        </w:rPr>
        <w:drawing>
          <wp:anchor distT="0" distB="0" distL="114300" distR="114300" simplePos="0" relativeHeight="251658240" behindDoc="1" locked="0" layoutInCell="1" allowOverlap="1" wp14:anchorId="32C3B08E" wp14:editId="1859098F">
            <wp:simplePos x="0" y="0"/>
            <wp:positionH relativeFrom="column">
              <wp:posOffset>-441325</wp:posOffset>
            </wp:positionH>
            <wp:positionV relativeFrom="paragraph">
              <wp:posOffset>-148326</wp:posOffset>
            </wp:positionV>
            <wp:extent cx="6858000" cy="1277505"/>
            <wp:effectExtent l="0" t="0" r="0" b="0"/>
            <wp:wrapNone/>
            <wp:docPr id="4" name="Рисунок 4" descr="upper_U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pper_UA"/>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858000" cy="1277505"/>
                    </a:xfrm>
                    <a:prstGeom prst="rect">
                      <a:avLst/>
                    </a:prstGeom>
                    <a:noFill/>
                  </pic:spPr>
                </pic:pic>
              </a:graphicData>
            </a:graphic>
            <wp14:sizeRelH relativeFrom="page">
              <wp14:pctWidth>0</wp14:pctWidth>
            </wp14:sizeRelH>
            <wp14:sizeRelV relativeFrom="page">
              <wp14:pctHeight>0</wp14:pctHeight>
            </wp14:sizeRelV>
          </wp:anchor>
        </w:drawing>
      </w:r>
    </w:p>
    <w:p w14:paraId="3E17F821" w14:textId="77777777" w:rsidR="00C71325" w:rsidRDefault="00C71325"/>
    <w:p w14:paraId="3896D691" w14:textId="77777777" w:rsidR="00C71325" w:rsidRDefault="00C71325"/>
    <w:p w14:paraId="0DB24495" w14:textId="77777777" w:rsidR="00C71325" w:rsidRDefault="00C71325"/>
    <w:p w14:paraId="0AFDBBAF" w14:textId="77777777" w:rsidR="00C71325" w:rsidRDefault="00C71325"/>
    <w:p w14:paraId="4315DADA" w14:textId="77777777" w:rsidR="00C71325" w:rsidRDefault="00C71325"/>
    <w:tbl>
      <w:tblPr>
        <w:tblW w:w="9533" w:type="dxa"/>
        <w:tblLook w:val="04A0" w:firstRow="1" w:lastRow="0" w:firstColumn="1" w:lastColumn="0" w:noHBand="0" w:noVBand="1"/>
      </w:tblPr>
      <w:tblGrid>
        <w:gridCol w:w="319"/>
        <w:gridCol w:w="1852"/>
        <w:gridCol w:w="1485"/>
        <w:gridCol w:w="1564"/>
        <w:gridCol w:w="1501"/>
        <w:gridCol w:w="1101"/>
        <w:gridCol w:w="1392"/>
        <w:gridCol w:w="319"/>
      </w:tblGrid>
      <w:tr w:rsidR="00C71325" w:rsidRPr="00C71325" w14:paraId="7F76AC9B" w14:textId="77777777" w:rsidTr="00C71325">
        <w:trPr>
          <w:trHeight w:val="253"/>
        </w:trPr>
        <w:tc>
          <w:tcPr>
            <w:tcW w:w="9214" w:type="dxa"/>
            <w:gridSpan w:val="7"/>
            <w:tcBorders>
              <w:top w:val="nil"/>
              <w:left w:val="nil"/>
              <w:bottom w:val="nil"/>
              <w:right w:val="nil"/>
            </w:tcBorders>
            <w:shd w:val="clear" w:color="000000" w:fill="FFFFFF"/>
            <w:hideMark/>
          </w:tcPr>
          <w:p w14:paraId="3879B277" w14:textId="23C63821" w:rsidR="00C71325" w:rsidRPr="00C71325" w:rsidRDefault="00C71325" w:rsidP="00970A66">
            <w:pPr>
              <w:spacing w:after="0" w:line="240" w:lineRule="auto"/>
              <w:rPr>
                <w:rFonts w:ascii="Tahoma" w:eastAsia="Times New Roman" w:hAnsi="Tahoma" w:cs="Tahoma"/>
                <w:b/>
                <w:bCs/>
                <w:color w:val="000000"/>
                <w:sz w:val="20"/>
                <w:szCs w:val="20"/>
                <w:lang w:eastAsia="uk-UA"/>
              </w:rPr>
            </w:pPr>
            <w:r w:rsidRPr="00C71325">
              <w:rPr>
                <w:rFonts w:ascii="Tahoma" w:eastAsia="Times New Roman" w:hAnsi="Tahoma" w:cs="Tahoma"/>
                <w:b/>
                <w:bCs/>
                <w:color w:val="000000"/>
                <w:sz w:val="20"/>
                <w:szCs w:val="20"/>
                <w:lang w:eastAsia="uk-UA"/>
              </w:rPr>
              <w:t>Форма пропозиції</w:t>
            </w:r>
          </w:p>
        </w:tc>
        <w:tc>
          <w:tcPr>
            <w:tcW w:w="319" w:type="dxa"/>
            <w:tcBorders>
              <w:top w:val="nil"/>
              <w:left w:val="nil"/>
              <w:bottom w:val="nil"/>
              <w:right w:val="nil"/>
            </w:tcBorders>
            <w:shd w:val="clear" w:color="000000" w:fill="FFFFFF"/>
            <w:vAlign w:val="bottom"/>
            <w:hideMark/>
          </w:tcPr>
          <w:p w14:paraId="2FC04DD5" w14:textId="77777777" w:rsidR="00C71325" w:rsidRPr="00C71325" w:rsidRDefault="00C71325" w:rsidP="00C71325">
            <w:pPr>
              <w:spacing w:after="0" w:line="240" w:lineRule="auto"/>
              <w:rPr>
                <w:rFonts w:ascii="Tahoma" w:eastAsia="Times New Roman" w:hAnsi="Tahoma" w:cs="Tahoma"/>
                <w:color w:val="000000"/>
                <w:sz w:val="20"/>
                <w:szCs w:val="20"/>
                <w:lang w:eastAsia="uk-UA"/>
              </w:rPr>
            </w:pPr>
            <w:r w:rsidRPr="00C71325">
              <w:rPr>
                <w:rFonts w:ascii="Tahoma" w:eastAsia="Times New Roman" w:hAnsi="Tahoma" w:cs="Tahoma"/>
                <w:color w:val="000000"/>
                <w:sz w:val="20"/>
                <w:szCs w:val="20"/>
                <w:lang w:eastAsia="uk-UA"/>
              </w:rPr>
              <w:t> </w:t>
            </w:r>
          </w:p>
        </w:tc>
      </w:tr>
      <w:tr w:rsidR="00C71325" w:rsidRPr="00C71325" w14:paraId="5DA40A9C" w14:textId="77777777" w:rsidTr="00C71325">
        <w:trPr>
          <w:trHeight w:val="253"/>
        </w:trPr>
        <w:tc>
          <w:tcPr>
            <w:tcW w:w="9533" w:type="dxa"/>
            <w:gridSpan w:val="8"/>
            <w:tcBorders>
              <w:top w:val="nil"/>
              <w:left w:val="nil"/>
              <w:bottom w:val="nil"/>
              <w:right w:val="nil"/>
            </w:tcBorders>
            <w:shd w:val="clear" w:color="000000" w:fill="FFFFFF"/>
            <w:vAlign w:val="bottom"/>
            <w:hideMark/>
          </w:tcPr>
          <w:p w14:paraId="06C8BA69" w14:textId="75363A34" w:rsidR="00C71325" w:rsidRPr="00C71325" w:rsidRDefault="00C71325" w:rsidP="00C71325">
            <w:pPr>
              <w:spacing w:after="0" w:line="240" w:lineRule="auto"/>
              <w:rPr>
                <w:rFonts w:ascii="Tahoma" w:eastAsia="Times New Roman" w:hAnsi="Tahoma" w:cs="Tahoma"/>
                <w:color w:val="000000"/>
                <w:sz w:val="20"/>
                <w:szCs w:val="20"/>
                <w:lang w:eastAsia="uk-UA"/>
              </w:rPr>
            </w:pPr>
            <w:r w:rsidRPr="00C71325">
              <w:rPr>
                <w:rFonts w:ascii="Tahoma" w:eastAsia="Times New Roman" w:hAnsi="Tahoma" w:cs="Tahoma"/>
                <w:color w:val="000000"/>
                <w:sz w:val="20"/>
                <w:szCs w:val="20"/>
                <w:lang w:eastAsia="uk-UA"/>
              </w:rPr>
              <w:t xml:space="preserve">Додаток 1 до Оголошення про проведення конкурсних </w:t>
            </w:r>
            <w:r w:rsidRPr="00F0070B">
              <w:rPr>
                <w:rFonts w:ascii="Tahoma" w:eastAsia="Times New Roman" w:hAnsi="Tahoma" w:cs="Tahoma"/>
                <w:color w:val="000000"/>
                <w:sz w:val="20"/>
                <w:szCs w:val="20"/>
                <w:lang w:eastAsia="uk-UA"/>
              </w:rPr>
              <w:t xml:space="preserve">торгів </w:t>
            </w:r>
            <w:r w:rsidRPr="00F0070B">
              <w:rPr>
                <w:rFonts w:ascii="Tahoma" w:eastAsia="Times New Roman" w:hAnsi="Tahoma" w:cs="Tahoma"/>
                <w:color w:val="1F497D"/>
                <w:sz w:val="20"/>
                <w:szCs w:val="20"/>
                <w:lang w:eastAsia="uk-UA"/>
              </w:rPr>
              <w:t>№</w:t>
            </w:r>
            <w:r w:rsidR="00E25278" w:rsidRPr="00F0070B">
              <w:rPr>
                <w:rFonts w:ascii="Tahoma" w:eastAsia="Times New Roman" w:hAnsi="Tahoma" w:cs="Tahoma"/>
                <w:bCs/>
                <w:sz w:val="20"/>
                <w:szCs w:val="20"/>
                <w:lang w:eastAsia="uk-UA"/>
              </w:rPr>
              <w:t>42/20</w:t>
            </w:r>
            <w:r w:rsidR="009F38FA" w:rsidRPr="00F0070B">
              <w:rPr>
                <w:rFonts w:ascii="Tahoma" w:eastAsia="Times New Roman" w:hAnsi="Tahoma" w:cs="Tahoma"/>
                <w:bCs/>
                <w:sz w:val="20"/>
                <w:szCs w:val="20"/>
                <w:lang w:eastAsia="uk-UA"/>
              </w:rPr>
              <w:t>-КТ</w:t>
            </w:r>
          </w:p>
        </w:tc>
      </w:tr>
      <w:tr w:rsidR="00C71325" w:rsidRPr="00C71325" w14:paraId="726ED897" w14:textId="77777777" w:rsidTr="00C71325">
        <w:trPr>
          <w:trHeight w:val="313"/>
        </w:trPr>
        <w:tc>
          <w:tcPr>
            <w:tcW w:w="9533" w:type="dxa"/>
            <w:gridSpan w:val="8"/>
            <w:tcBorders>
              <w:top w:val="nil"/>
              <w:left w:val="nil"/>
              <w:bottom w:val="nil"/>
              <w:right w:val="nil"/>
            </w:tcBorders>
            <w:shd w:val="clear" w:color="000000" w:fill="FFFFFF"/>
            <w:hideMark/>
          </w:tcPr>
          <w:p w14:paraId="7937F2E9" w14:textId="77777777" w:rsidR="00C71325" w:rsidRPr="00C71325" w:rsidRDefault="00C71325" w:rsidP="00C71325">
            <w:pPr>
              <w:spacing w:after="0" w:line="240" w:lineRule="auto"/>
              <w:rPr>
                <w:rFonts w:ascii="Tahoma" w:eastAsia="Times New Roman" w:hAnsi="Tahoma" w:cs="Tahoma"/>
                <w:b/>
                <w:bCs/>
                <w:color w:val="1F497D"/>
                <w:sz w:val="20"/>
                <w:szCs w:val="20"/>
                <w:lang w:eastAsia="uk-UA"/>
              </w:rPr>
            </w:pPr>
            <w:r w:rsidRPr="00C71325">
              <w:rPr>
                <w:rFonts w:ascii="Tahoma" w:eastAsia="Times New Roman" w:hAnsi="Tahoma" w:cs="Tahoma"/>
                <w:b/>
                <w:bCs/>
                <w:color w:val="1F497D"/>
                <w:sz w:val="20"/>
                <w:szCs w:val="20"/>
                <w:lang w:eastAsia="uk-UA"/>
              </w:rPr>
              <w:t> </w:t>
            </w:r>
          </w:p>
        </w:tc>
      </w:tr>
      <w:tr w:rsidR="00C71325" w:rsidRPr="00C71325" w14:paraId="16A86EBC" w14:textId="77777777" w:rsidTr="00C71325">
        <w:trPr>
          <w:trHeight w:val="253"/>
        </w:trPr>
        <w:tc>
          <w:tcPr>
            <w:tcW w:w="9533" w:type="dxa"/>
            <w:gridSpan w:val="8"/>
            <w:tcBorders>
              <w:top w:val="nil"/>
              <w:left w:val="nil"/>
              <w:bottom w:val="nil"/>
              <w:right w:val="nil"/>
            </w:tcBorders>
            <w:shd w:val="clear" w:color="auto" w:fill="auto"/>
            <w:vAlign w:val="bottom"/>
            <w:hideMark/>
          </w:tcPr>
          <w:p w14:paraId="2178141D" w14:textId="77777777" w:rsidR="00C71325" w:rsidRPr="00C71325" w:rsidRDefault="00C71325" w:rsidP="00C71325">
            <w:pPr>
              <w:spacing w:after="0" w:line="240" w:lineRule="auto"/>
              <w:rPr>
                <w:rFonts w:ascii="Tahoma" w:eastAsia="Times New Roman" w:hAnsi="Tahoma" w:cs="Tahoma"/>
                <w:color w:val="000000"/>
                <w:sz w:val="20"/>
                <w:szCs w:val="20"/>
                <w:lang w:eastAsia="uk-UA"/>
              </w:rPr>
            </w:pPr>
            <w:r w:rsidRPr="00C71325">
              <w:rPr>
                <w:rFonts w:ascii="Tahoma" w:eastAsia="Times New Roman" w:hAnsi="Tahoma" w:cs="Tahoma"/>
                <w:color w:val="000000"/>
                <w:sz w:val="20"/>
                <w:szCs w:val="20"/>
                <w:lang w:eastAsia="uk-UA"/>
              </w:rPr>
              <w:t>Предмет закупівлі:</w:t>
            </w:r>
            <w:r>
              <w:rPr>
                <w:rFonts w:ascii="Tahoma" w:eastAsia="Times New Roman" w:hAnsi="Tahoma" w:cs="Tahoma"/>
                <w:color w:val="000000"/>
                <w:sz w:val="20"/>
                <w:szCs w:val="20"/>
                <w:lang w:eastAsia="uk-UA"/>
              </w:rPr>
              <w:t xml:space="preserve"> </w:t>
            </w:r>
            <w:r w:rsidRPr="00233187">
              <w:rPr>
                <w:rFonts w:ascii="Tahoma" w:eastAsia="Times New Roman" w:hAnsi="Tahoma" w:cs="Tahoma"/>
                <w:sz w:val="20"/>
                <w:szCs w:val="20"/>
                <w:lang w:eastAsia="uk-UA"/>
              </w:rPr>
              <w:t>Створення та впровадження інформаційної системи Національної служби здоров'я України</w:t>
            </w:r>
          </w:p>
        </w:tc>
      </w:tr>
      <w:tr w:rsidR="00C71325" w:rsidRPr="00C71325" w14:paraId="41102D67" w14:textId="77777777" w:rsidTr="00C71325">
        <w:trPr>
          <w:trHeight w:val="357"/>
        </w:trPr>
        <w:tc>
          <w:tcPr>
            <w:tcW w:w="9533" w:type="dxa"/>
            <w:gridSpan w:val="8"/>
            <w:tcBorders>
              <w:top w:val="nil"/>
              <w:left w:val="nil"/>
              <w:bottom w:val="nil"/>
              <w:right w:val="nil"/>
            </w:tcBorders>
            <w:shd w:val="clear" w:color="000000" w:fill="FFFFFF"/>
            <w:hideMark/>
          </w:tcPr>
          <w:p w14:paraId="56ACDFBD" w14:textId="77777777" w:rsidR="00C71325" w:rsidRPr="00C71325" w:rsidRDefault="00C71325" w:rsidP="00C71325">
            <w:pPr>
              <w:spacing w:after="0" w:line="240" w:lineRule="auto"/>
              <w:rPr>
                <w:rFonts w:ascii="Tahoma" w:eastAsia="Times New Roman" w:hAnsi="Tahoma" w:cs="Tahoma"/>
                <w:b/>
                <w:bCs/>
                <w:color w:val="1F497D"/>
                <w:sz w:val="20"/>
                <w:szCs w:val="20"/>
                <w:lang w:eastAsia="uk-UA"/>
              </w:rPr>
            </w:pPr>
            <w:r w:rsidRPr="00C71325">
              <w:rPr>
                <w:rFonts w:ascii="Tahoma" w:eastAsia="Times New Roman" w:hAnsi="Tahoma" w:cs="Tahoma"/>
                <w:b/>
                <w:bCs/>
                <w:color w:val="1F497D"/>
                <w:sz w:val="20"/>
                <w:szCs w:val="20"/>
                <w:lang w:eastAsia="uk-UA"/>
              </w:rPr>
              <w:t> </w:t>
            </w:r>
          </w:p>
        </w:tc>
      </w:tr>
      <w:tr w:rsidR="00C71325" w:rsidRPr="00C71325" w14:paraId="0AC1636D" w14:textId="77777777" w:rsidTr="00C71325">
        <w:trPr>
          <w:trHeight w:val="298"/>
        </w:trPr>
        <w:tc>
          <w:tcPr>
            <w:tcW w:w="9214" w:type="dxa"/>
            <w:gridSpan w:val="7"/>
            <w:tcBorders>
              <w:top w:val="nil"/>
              <w:left w:val="nil"/>
              <w:bottom w:val="nil"/>
              <w:right w:val="nil"/>
            </w:tcBorders>
            <w:shd w:val="clear" w:color="000000" w:fill="FFFFFF"/>
            <w:hideMark/>
          </w:tcPr>
          <w:p w14:paraId="24AA96CC" w14:textId="0035AD8B" w:rsidR="00C71325" w:rsidRPr="00C71325" w:rsidRDefault="006B48D2" w:rsidP="00B578E8">
            <w:pPr>
              <w:spacing w:after="0" w:line="240" w:lineRule="auto"/>
              <w:jc w:val="center"/>
              <w:rPr>
                <w:rFonts w:ascii="Tahoma" w:eastAsia="Times New Roman" w:hAnsi="Tahoma" w:cs="Tahoma"/>
                <w:b/>
                <w:bCs/>
                <w:sz w:val="24"/>
                <w:szCs w:val="24"/>
                <w:lang w:eastAsia="uk-UA"/>
              </w:rPr>
            </w:pPr>
            <w:r>
              <w:rPr>
                <w:rFonts w:ascii="Tahoma" w:eastAsia="Times New Roman" w:hAnsi="Tahoma" w:cs="Tahoma"/>
                <w:b/>
                <w:bCs/>
                <w:sz w:val="24"/>
                <w:szCs w:val="24"/>
                <w:lang w:eastAsia="uk-UA"/>
              </w:rPr>
              <w:t xml:space="preserve">Розділ 1. </w:t>
            </w:r>
            <w:r w:rsidR="00B578E8">
              <w:rPr>
                <w:rFonts w:ascii="Tahoma" w:eastAsia="Times New Roman" w:hAnsi="Tahoma" w:cs="Tahoma"/>
                <w:b/>
                <w:bCs/>
                <w:sz w:val="24"/>
                <w:szCs w:val="24"/>
                <w:lang w:eastAsia="uk-UA"/>
              </w:rPr>
              <w:t>Анкета учасника</w:t>
            </w:r>
            <w:r w:rsidR="00766E01">
              <w:rPr>
                <w:rFonts w:ascii="Tahoma" w:eastAsia="Times New Roman" w:hAnsi="Tahoma" w:cs="Tahoma"/>
                <w:b/>
                <w:bCs/>
                <w:sz w:val="24"/>
                <w:szCs w:val="24"/>
                <w:lang w:eastAsia="uk-UA"/>
              </w:rPr>
              <w:t>.</w:t>
            </w:r>
          </w:p>
        </w:tc>
        <w:tc>
          <w:tcPr>
            <w:tcW w:w="319" w:type="dxa"/>
            <w:tcBorders>
              <w:top w:val="nil"/>
              <w:left w:val="nil"/>
              <w:bottom w:val="nil"/>
              <w:right w:val="nil"/>
            </w:tcBorders>
            <w:shd w:val="clear" w:color="000000" w:fill="FFFFFF"/>
            <w:vAlign w:val="bottom"/>
            <w:hideMark/>
          </w:tcPr>
          <w:p w14:paraId="3F67C370" w14:textId="77777777" w:rsidR="00C71325" w:rsidRPr="00C71325" w:rsidRDefault="00C71325" w:rsidP="00C71325">
            <w:pPr>
              <w:spacing w:after="0" w:line="240" w:lineRule="auto"/>
              <w:rPr>
                <w:rFonts w:ascii="Tahoma" w:eastAsia="Times New Roman" w:hAnsi="Tahoma" w:cs="Tahoma"/>
                <w:color w:val="000000"/>
                <w:sz w:val="20"/>
                <w:szCs w:val="20"/>
                <w:lang w:eastAsia="uk-UA"/>
              </w:rPr>
            </w:pPr>
            <w:r w:rsidRPr="00C71325">
              <w:rPr>
                <w:rFonts w:ascii="Tahoma" w:eastAsia="Times New Roman" w:hAnsi="Tahoma" w:cs="Tahoma"/>
                <w:color w:val="000000"/>
                <w:sz w:val="20"/>
                <w:szCs w:val="20"/>
                <w:lang w:eastAsia="uk-UA"/>
              </w:rPr>
              <w:t> </w:t>
            </w:r>
          </w:p>
        </w:tc>
      </w:tr>
      <w:tr w:rsidR="00C71325" w:rsidRPr="00C71325" w14:paraId="69833358" w14:textId="77777777" w:rsidTr="003424D8">
        <w:trPr>
          <w:trHeight w:val="70"/>
        </w:trPr>
        <w:tc>
          <w:tcPr>
            <w:tcW w:w="319" w:type="dxa"/>
            <w:tcBorders>
              <w:top w:val="nil"/>
              <w:left w:val="nil"/>
              <w:bottom w:val="nil"/>
              <w:right w:val="nil"/>
            </w:tcBorders>
            <w:shd w:val="clear" w:color="000000" w:fill="FFFFFF"/>
            <w:vAlign w:val="bottom"/>
            <w:hideMark/>
          </w:tcPr>
          <w:p w14:paraId="381007DE" w14:textId="77777777" w:rsidR="00C71325" w:rsidRPr="00C71325" w:rsidRDefault="00C71325" w:rsidP="00C71325">
            <w:pPr>
              <w:spacing w:after="0" w:line="240" w:lineRule="auto"/>
              <w:rPr>
                <w:rFonts w:ascii="Tahoma" w:eastAsia="Times New Roman" w:hAnsi="Tahoma" w:cs="Tahoma"/>
                <w:color w:val="000000"/>
                <w:sz w:val="20"/>
                <w:szCs w:val="20"/>
                <w:lang w:eastAsia="uk-UA"/>
              </w:rPr>
            </w:pPr>
            <w:r w:rsidRPr="00C71325">
              <w:rPr>
                <w:rFonts w:ascii="Tahoma" w:eastAsia="Times New Roman" w:hAnsi="Tahoma" w:cs="Tahoma"/>
                <w:color w:val="000000"/>
                <w:sz w:val="20"/>
                <w:szCs w:val="20"/>
                <w:lang w:eastAsia="uk-UA"/>
              </w:rPr>
              <w:t> </w:t>
            </w:r>
          </w:p>
        </w:tc>
        <w:tc>
          <w:tcPr>
            <w:tcW w:w="1852" w:type="dxa"/>
            <w:tcBorders>
              <w:top w:val="nil"/>
              <w:left w:val="nil"/>
              <w:bottom w:val="nil"/>
              <w:right w:val="nil"/>
            </w:tcBorders>
            <w:shd w:val="clear" w:color="000000" w:fill="FFFFFF"/>
            <w:vAlign w:val="bottom"/>
            <w:hideMark/>
          </w:tcPr>
          <w:p w14:paraId="5A0A9D1F" w14:textId="77777777" w:rsidR="00C71325" w:rsidRPr="00C71325" w:rsidRDefault="00C71325" w:rsidP="00C71325">
            <w:pPr>
              <w:spacing w:after="0" w:line="240" w:lineRule="auto"/>
              <w:rPr>
                <w:rFonts w:ascii="Tahoma" w:eastAsia="Times New Roman" w:hAnsi="Tahoma" w:cs="Tahoma"/>
                <w:color w:val="000000"/>
                <w:sz w:val="20"/>
                <w:szCs w:val="20"/>
                <w:lang w:eastAsia="uk-UA"/>
              </w:rPr>
            </w:pPr>
            <w:r w:rsidRPr="00C71325">
              <w:rPr>
                <w:rFonts w:ascii="Tahoma" w:eastAsia="Times New Roman" w:hAnsi="Tahoma" w:cs="Tahoma"/>
                <w:color w:val="000000"/>
                <w:sz w:val="20"/>
                <w:szCs w:val="20"/>
                <w:lang w:eastAsia="uk-UA"/>
              </w:rPr>
              <w:t> </w:t>
            </w:r>
          </w:p>
        </w:tc>
        <w:tc>
          <w:tcPr>
            <w:tcW w:w="1485" w:type="dxa"/>
            <w:tcBorders>
              <w:top w:val="nil"/>
              <w:left w:val="nil"/>
              <w:bottom w:val="nil"/>
              <w:right w:val="nil"/>
            </w:tcBorders>
            <w:shd w:val="clear" w:color="000000" w:fill="FFFFFF"/>
            <w:vAlign w:val="bottom"/>
            <w:hideMark/>
          </w:tcPr>
          <w:p w14:paraId="643AA76B" w14:textId="77777777" w:rsidR="00C71325" w:rsidRPr="00C71325" w:rsidRDefault="00C71325" w:rsidP="00C71325">
            <w:pPr>
              <w:spacing w:after="0" w:line="240" w:lineRule="auto"/>
              <w:rPr>
                <w:rFonts w:ascii="Tahoma" w:eastAsia="Times New Roman" w:hAnsi="Tahoma" w:cs="Tahoma"/>
                <w:color w:val="000000"/>
                <w:sz w:val="20"/>
                <w:szCs w:val="20"/>
                <w:lang w:eastAsia="uk-UA"/>
              </w:rPr>
            </w:pPr>
            <w:r w:rsidRPr="00C71325">
              <w:rPr>
                <w:rFonts w:ascii="Tahoma" w:eastAsia="Times New Roman" w:hAnsi="Tahoma" w:cs="Tahoma"/>
                <w:color w:val="000000"/>
                <w:sz w:val="20"/>
                <w:szCs w:val="20"/>
                <w:lang w:eastAsia="uk-UA"/>
              </w:rPr>
              <w:t> </w:t>
            </w:r>
          </w:p>
        </w:tc>
        <w:tc>
          <w:tcPr>
            <w:tcW w:w="1564" w:type="dxa"/>
            <w:tcBorders>
              <w:top w:val="nil"/>
              <w:left w:val="nil"/>
              <w:bottom w:val="nil"/>
              <w:right w:val="nil"/>
            </w:tcBorders>
            <w:shd w:val="clear" w:color="000000" w:fill="FFFFFF"/>
            <w:vAlign w:val="bottom"/>
            <w:hideMark/>
          </w:tcPr>
          <w:p w14:paraId="3935A90F" w14:textId="77777777" w:rsidR="00C71325" w:rsidRPr="00C71325" w:rsidRDefault="00C71325" w:rsidP="00C71325">
            <w:pPr>
              <w:spacing w:after="0" w:line="240" w:lineRule="auto"/>
              <w:rPr>
                <w:rFonts w:ascii="Tahoma" w:eastAsia="Times New Roman" w:hAnsi="Tahoma" w:cs="Tahoma"/>
                <w:color w:val="000000"/>
                <w:sz w:val="20"/>
                <w:szCs w:val="20"/>
                <w:lang w:eastAsia="uk-UA"/>
              </w:rPr>
            </w:pPr>
            <w:r w:rsidRPr="00C71325">
              <w:rPr>
                <w:rFonts w:ascii="Tahoma" w:eastAsia="Times New Roman" w:hAnsi="Tahoma" w:cs="Tahoma"/>
                <w:color w:val="000000"/>
                <w:sz w:val="20"/>
                <w:szCs w:val="20"/>
                <w:lang w:eastAsia="uk-UA"/>
              </w:rPr>
              <w:t> </w:t>
            </w:r>
          </w:p>
        </w:tc>
        <w:tc>
          <w:tcPr>
            <w:tcW w:w="1501" w:type="dxa"/>
            <w:tcBorders>
              <w:top w:val="nil"/>
              <w:left w:val="nil"/>
              <w:bottom w:val="nil"/>
              <w:right w:val="nil"/>
            </w:tcBorders>
            <w:shd w:val="clear" w:color="000000" w:fill="FFFFFF"/>
            <w:vAlign w:val="bottom"/>
            <w:hideMark/>
          </w:tcPr>
          <w:p w14:paraId="5AA38195" w14:textId="77777777" w:rsidR="00C71325" w:rsidRPr="00C71325" w:rsidRDefault="00C71325" w:rsidP="00C71325">
            <w:pPr>
              <w:spacing w:after="0" w:line="240" w:lineRule="auto"/>
              <w:rPr>
                <w:rFonts w:ascii="Tahoma" w:eastAsia="Times New Roman" w:hAnsi="Tahoma" w:cs="Tahoma"/>
                <w:color w:val="000000"/>
                <w:sz w:val="20"/>
                <w:szCs w:val="20"/>
                <w:lang w:eastAsia="uk-UA"/>
              </w:rPr>
            </w:pPr>
            <w:r w:rsidRPr="00C71325">
              <w:rPr>
                <w:rFonts w:ascii="Tahoma" w:eastAsia="Times New Roman" w:hAnsi="Tahoma" w:cs="Tahoma"/>
                <w:color w:val="000000"/>
                <w:sz w:val="20"/>
                <w:szCs w:val="20"/>
                <w:lang w:eastAsia="uk-UA"/>
              </w:rPr>
              <w:t> </w:t>
            </w:r>
          </w:p>
        </w:tc>
        <w:tc>
          <w:tcPr>
            <w:tcW w:w="1101" w:type="dxa"/>
            <w:tcBorders>
              <w:top w:val="nil"/>
              <w:left w:val="nil"/>
              <w:bottom w:val="nil"/>
              <w:right w:val="nil"/>
            </w:tcBorders>
            <w:shd w:val="clear" w:color="000000" w:fill="FFFFFF"/>
            <w:vAlign w:val="bottom"/>
            <w:hideMark/>
          </w:tcPr>
          <w:p w14:paraId="4DAF28DD" w14:textId="77777777" w:rsidR="00C71325" w:rsidRPr="00C71325" w:rsidRDefault="00C71325" w:rsidP="00C71325">
            <w:pPr>
              <w:spacing w:after="0" w:line="240" w:lineRule="auto"/>
              <w:rPr>
                <w:rFonts w:ascii="Tahoma" w:eastAsia="Times New Roman" w:hAnsi="Tahoma" w:cs="Tahoma"/>
                <w:color w:val="000000"/>
                <w:sz w:val="20"/>
                <w:szCs w:val="20"/>
                <w:lang w:eastAsia="uk-UA"/>
              </w:rPr>
            </w:pPr>
            <w:r w:rsidRPr="00C71325">
              <w:rPr>
                <w:rFonts w:ascii="Tahoma" w:eastAsia="Times New Roman" w:hAnsi="Tahoma" w:cs="Tahoma"/>
                <w:color w:val="000000"/>
                <w:sz w:val="20"/>
                <w:szCs w:val="20"/>
                <w:lang w:eastAsia="uk-UA"/>
              </w:rPr>
              <w:t> </w:t>
            </w:r>
          </w:p>
        </w:tc>
        <w:tc>
          <w:tcPr>
            <w:tcW w:w="1389" w:type="dxa"/>
            <w:tcBorders>
              <w:top w:val="nil"/>
              <w:left w:val="nil"/>
              <w:bottom w:val="nil"/>
              <w:right w:val="nil"/>
            </w:tcBorders>
            <w:shd w:val="clear" w:color="000000" w:fill="FFFFFF"/>
            <w:vAlign w:val="bottom"/>
            <w:hideMark/>
          </w:tcPr>
          <w:p w14:paraId="53BF8A2A" w14:textId="77777777" w:rsidR="00C71325" w:rsidRPr="00C71325" w:rsidRDefault="00C71325" w:rsidP="00C71325">
            <w:pPr>
              <w:spacing w:after="0" w:line="240" w:lineRule="auto"/>
              <w:rPr>
                <w:rFonts w:ascii="Tahoma" w:eastAsia="Times New Roman" w:hAnsi="Tahoma" w:cs="Tahoma"/>
                <w:color w:val="000000"/>
                <w:sz w:val="20"/>
                <w:szCs w:val="20"/>
                <w:lang w:eastAsia="uk-UA"/>
              </w:rPr>
            </w:pPr>
            <w:r w:rsidRPr="00C71325">
              <w:rPr>
                <w:rFonts w:ascii="Tahoma" w:eastAsia="Times New Roman" w:hAnsi="Tahoma" w:cs="Tahoma"/>
                <w:color w:val="000000"/>
                <w:sz w:val="20"/>
                <w:szCs w:val="20"/>
                <w:lang w:eastAsia="uk-UA"/>
              </w:rPr>
              <w:t> </w:t>
            </w:r>
          </w:p>
        </w:tc>
        <w:tc>
          <w:tcPr>
            <w:tcW w:w="319" w:type="dxa"/>
            <w:tcBorders>
              <w:top w:val="nil"/>
              <w:left w:val="nil"/>
              <w:bottom w:val="nil"/>
              <w:right w:val="nil"/>
            </w:tcBorders>
            <w:shd w:val="clear" w:color="000000" w:fill="FFFFFF"/>
            <w:vAlign w:val="bottom"/>
            <w:hideMark/>
          </w:tcPr>
          <w:p w14:paraId="76244BF7" w14:textId="77777777" w:rsidR="00C71325" w:rsidRPr="00C71325" w:rsidRDefault="00C71325" w:rsidP="00C71325">
            <w:pPr>
              <w:spacing w:after="0" w:line="240" w:lineRule="auto"/>
              <w:rPr>
                <w:rFonts w:ascii="Tahoma" w:eastAsia="Times New Roman" w:hAnsi="Tahoma" w:cs="Tahoma"/>
                <w:color w:val="000000"/>
                <w:sz w:val="20"/>
                <w:szCs w:val="20"/>
                <w:lang w:eastAsia="uk-UA"/>
              </w:rPr>
            </w:pPr>
            <w:r w:rsidRPr="00C71325">
              <w:rPr>
                <w:rFonts w:ascii="Tahoma" w:eastAsia="Times New Roman" w:hAnsi="Tahoma" w:cs="Tahoma"/>
                <w:color w:val="000000"/>
                <w:sz w:val="20"/>
                <w:szCs w:val="20"/>
                <w:lang w:eastAsia="uk-UA"/>
              </w:rPr>
              <w:t> </w:t>
            </w:r>
          </w:p>
        </w:tc>
      </w:tr>
      <w:tr w:rsidR="00C71325" w:rsidRPr="00C71325" w14:paraId="114A81FD" w14:textId="77777777" w:rsidTr="003424D8">
        <w:trPr>
          <w:trHeight w:val="70"/>
        </w:trPr>
        <w:tc>
          <w:tcPr>
            <w:tcW w:w="9214" w:type="dxa"/>
            <w:gridSpan w:val="7"/>
            <w:tcBorders>
              <w:top w:val="nil"/>
              <w:left w:val="nil"/>
              <w:bottom w:val="nil"/>
              <w:right w:val="nil"/>
            </w:tcBorders>
            <w:shd w:val="clear" w:color="000000" w:fill="FFFFFF"/>
            <w:vAlign w:val="bottom"/>
            <w:hideMark/>
          </w:tcPr>
          <w:p w14:paraId="6955B778" w14:textId="77777777" w:rsidR="00C71325" w:rsidRPr="00C71325" w:rsidRDefault="00C71325" w:rsidP="00C71325">
            <w:pPr>
              <w:spacing w:after="0" w:line="240" w:lineRule="auto"/>
              <w:rPr>
                <w:rFonts w:ascii="Tahoma" w:eastAsia="Times New Roman" w:hAnsi="Tahoma" w:cs="Tahoma"/>
                <w:color w:val="FF0000"/>
                <w:sz w:val="20"/>
                <w:szCs w:val="20"/>
                <w:lang w:eastAsia="uk-UA"/>
              </w:rPr>
            </w:pPr>
            <w:r w:rsidRPr="00C71325">
              <w:rPr>
                <w:rFonts w:ascii="Tahoma" w:eastAsia="Times New Roman" w:hAnsi="Tahoma" w:cs="Tahoma"/>
                <w:color w:val="FF0000"/>
                <w:sz w:val="20"/>
                <w:szCs w:val="20"/>
                <w:lang w:eastAsia="uk-UA"/>
              </w:rPr>
              <w:t xml:space="preserve">Необхідно заповнити клітинки, що виділено </w:t>
            </w:r>
            <w:r w:rsidRPr="00C71325">
              <w:rPr>
                <w:rFonts w:ascii="Tahoma" w:eastAsia="Times New Roman" w:hAnsi="Tahoma" w:cs="Tahoma"/>
                <w:color w:val="FF0000"/>
                <w:sz w:val="20"/>
                <w:szCs w:val="20"/>
                <w:highlight w:val="yellow"/>
                <w:lang w:eastAsia="uk-UA"/>
              </w:rPr>
              <w:t>жовтим</w:t>
            </w:r>
          </w:p>
        </w:tc>
        <w:tc>
          <w:tcPr>
            <w:tcW w:w="319" w:type="dxa"/>
            <w:tcBorders>
              <w:top w:val="nil"/>
              <w:left w:val="nil"/>
              <w:bottom w:val="nil"/>
              <w:right w:val="nil"/>
            </w:tcBorders>
            <w:shd w:val="clear" w:color="000000" w:fill="FFFFFF"/>
            <w:vAlign w:val="bottom"/>
            <w:hideMark/>
          </w:tcPr>
          <w:p w14:paraId="186C6424" w14:textId="77777777" w:rsidR="00C71325" w:rsidRPr="00C71325" w:rsidRDefault="00C71325" w:rsidP="00C71325">
            <w:pPr>
              <w:spacing w:after="0" w:line="240" w:lineRule="auto"/>
              <w:rPr>
                <w:rFonts w:ascii="Tahoma" w:eastAsia="Times New Roman" w:hAnsi="Tahoma" w:cs="Tahoma"/>
                <w:color w:val="000000"/>
                <w:sz w:val="20"/>
                <w:szCs w:val="20"/>
                <w:lang w:eastAsia="uk-UA"/>
              </w:rPr>
            </w:pPr>
            <w:r w:rsidRPr="00C71325">
              <w:rPr>
                <w:rFonts w:ascii="Tahoma" w:eastAsia="Times New Roman" w:hAnsi="Tahoma" w:cs="Tahoma"/>
                <w:color w:val="000000"/>
                <w:sz w:val="20"/>
                <w:szCs w:val="20"/>
                <w:lang w:eastAsia="uk-UA"/>
              </w:rPr>
              <w:t> </w:t>
            </w:r>
          </w:p>
        </w:tc>
      </w:tr>
    </w:tbl>
    <w:p w14:paraId="72697045" w14:textId="77777777" w:rsidR="00C71325" w:rsidRDefault="00C71325" w:rsidP="001A49A0">
      <w:pPr>
        <w:spacing w:after="0"/>
      </w:pPr>
    </w:p>
    <w:tbl>
      <w:tblPr>
        <w:tblW w:w="9582"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3422"/>
        <w:gridCol w:w="5647"/>
      </w:tblGrid>
      <w:tr w:rsidR="009F38FA" w:rsidRPr="009F38FA" w14:paraId="40378C08" w14:textId="77777777" w:rsidTr="00B578E8">
        <w:trPr>
          <w:trHeight w:val="252"/>
        </w:trPr>
        <w:tc>
          <w:tcPr>
            <w:tcW w:w="513" w:type="dxa"/>
            <w:shd w:val="clear" w:color="000000" w:fill="D9D9D9"/>
            <w:vAlign w:val="bottom"/>
            <w:hideMark/>
          </w:tcPr>
          <w:p w14:paraId="5204EB18" w14:textId="77777777" w:rsidR="009F38FA" w:rsidRPr="009F38FA" w:rsidRDefault="009F38FA" w:rsidP="009F38FA">
            <w:pPr>
              <w:spacing w:after="0" w:line="240" w:lineRule="auto"/>
              <w:rPr>
                <w:rFonts w:ascii="Tahoma" w:eastAsia="Times New Roman" w:hAnsi="Tahoma" w:cs="Tahoma"/>
                <w:color w:val="FFFFFF"/>
                <w:sz w:val="20"/>
                <w:szCs w:val="20"/>
                <w:lang w:eastAsia="uk-UA"/>
              </w:rPr>
            </w:pPr>
            <w:r w:rsidRPr="009F38FA">
              <w:rPr>
                <w:rFonts w:ascii="Tahoma" w:eastAsia="Times New Roman" w:hAnsi="Tahoma" w:cs="Tahoma"/>
                <w:color w:val="FFFFFF"/>
                <w:sz w:val="20"/>
                <w:szCs w:val="20"/>
                <w:lang w:eastAsia="uk-UA"/>
              </w:rPr>
              <w:t> </w:t>
            </w:r>
          </w:p>
        </w:tc>
        <w:tc>
          <w:tcPr>
            <w:tcW w:w="9069" w:type="dxa"/>
            <w:gridSpan w:val="2"/>
            <w:shd w:val="clear" w:color="000000" w:fill="D9D9D9"/>
            <w:hideMark/>
          </w:tcPr>
          <w:p w14:paraId="21BBE471" w14:textId="77777777" w:rsidR="009F38FA" w:rsidRPr="009F38FA" w:rsidRDefault="009F38FA" w:rsidP="009F38FA">
            <w:pPr>
              <w:spacing w:after="0" w:line="240" w:lineRule="auto"/>
              <w:jc w:val="center"/>
              <w:rPr>
                <w:rFonts w:ascii="Tahoma" w:eastAsia="Times New Roman" w:hAnsi="Tahoma" w:cs="Tahoma"/>
                <w:b/>
                <w:bCs/>
                <w:sz w:val="20"/>
                <w:szCs w:val="20"/>
                <w:lang w:eastAsia="uk-UA"/>
              </w:rPr>
            </w:pPr>
            <w:r w:rsidRPr="009F38FA">
              <w:rPr>
                <w:rFonts w:ascii="Tahoma" w:eastAsia="Times New Roman" w:hAnsi="Tahoma" w:cs="Tahoma"/>
                <w:b/>
                <w:bCs/>
                <w:sz w:val="20"/>
                <w:szCs w:val="20"/>
                <w:lang w:eastAsia="uk-UA"/>
              </w:rPr>
              <w:t>Відомості про учасника</w:t>
            </w:r>
          </w:p>
        </w:tc>
      </w:tr>
      <w:tr w:rsidR="009F38FA" w:rsidRPr="009F38FA" w14:paraId="08FDD6D1" w14:textId="77777777" w:rsidTr="00B578E8">
        <w:trPr>
          <w:trHeight w:val="504"/>
        </w:trPr>
        <w:tc>
          <w:tcPr>
            <w:tcW w:w="513" w:type="dxa"/>
            <w:shd w:val="clear" w:color="auto" w:fill="auto"/>
            <w:hideMark/>
          </w:tcPr>
          <w:p w14:paraId="2E03E59A"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1   </w:t>
            </w:r>
          </w:p>
        </w:tc>
        <w:tc>
          <w:tcPr>
            <w:tcW w:w="3422" w:type="dxa"/>
            <w:shd w:val="clear" w:color="auto" w:fill="auto"/>
            <w:hideMark/>
          </w:tcPr>
          <w:p w14:paraId="668BFE7D"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Найменування юридичної особи, або ПІБ фізичної особи:</w:t>
            </w:r>
          </w:p>
        </w:tc>
        <w:tc>
          <w:tcPr>
            <w:tcW w:w="5647" w:type="dxa"/>
            <w:shd w:val="clear" w:color="000000" w:fill="FFFF00"/>
            <w:hideMark/>
          </w:tcPr>
          <w:p w14:paraId="23AEEE6F"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 </w:t>
            </w:r>
          </w:p>
        </w:tc>
      </w:tr>
      <w:tr w:rsidR="009F38FA" w:rsidRPr="009F38FA" w14:paraId="7B02D74D" w14:textId="77777777" w:rsidTr="00B578E8">
        <w:trPr>
          <w:trHeight w:val="252"/>
        </w:trPr>
        <w:tc>
          <w:tcPr>
            <w:tcW w:w="513" w:type="dxa"/>
            <w:shd w:val="clear" w:color="auto" w:fill="auto"/>
            <w:hideMark/>
          </w:tcPr>
          <w:p w14:paraId="0D26D623"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2</w:t>
            </w:r>
          </w:p>
        </w:tc>
        <w:tc>
          <w:tcPr>
            <w:tcW w:w="3422" w:type="dxa"/>
            <w:shd w:val="clear" w:color="auto" w:fill="auto"/>
            <w:hideMark/>
          </w:tcPr>
          <w:p w14:paraId="25F1B7C3"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 xml:space="preserve">Юридична адреса (для </w:t>
            </w:r>
            <w:proofErr w:type="spellStart"/>
            <w:r w:rsidRPr="009F38FA">
              <w:rPr>
                <w:rFonts w:ascii="Tahoma" w:eastAsia="Times New Roman" w:hAnsi="Tahoma" w:cs="Tahoma"/>
                <w:color w:val="000000"/>
                <w:sz w:val="20"/>
                <w:szCs w:val="20"/>
                <w:lang w:eastAsia="uk-UA"/>
              </w:rPr>
              <w:t>юр.осіб</w:t>
            </w:r>
            <w:proofErr w:type="spellEnd"/>
            <w:r w:rsidRPr="009F38FA">
              <w:rPr>
                <w:rFonts w:ascii="Tahoma" w:eastAsia="Times New Roman" w:hAnsi="Tahoma" w:cs="Tahoma"/>
                <w:color w:val="000000"/>
                <w:sz w:val="20"/>
                <w:szCs w:val="20"/>
                <w:lang w:eastAsia="uk-UA"/>
              </w:rPr>
              <w:t xml:space="preserve"> та ФОП):</w:t>
            </w:r>
          </w:p>
        </w:tc>
        <w:tc>
          <w:tcPr>
            <w:tcW w:w="5647" w:type="dxa"/>
            <w:shd w:val="clear" w:color="000000" w:fill="FFFF00"/>
            <w:hideMark/>
          </w:tcPr>
          <w:p w14:paraId="45236C69"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 </w:t>
            </w:r>
          </w:p>
        </w:tc>
      </w:tr>
      <w:tr w:rsidR="009F38FA" w:rsidRPr="009F38FA" w14:paraId="52804685" w14:textId="77777777" w:rsidTr="00B578E8">
        <w:trPr>
          <w:trHeight w:val="252"/>
        </w:trPr>
        <w:tc>
          <w:tcPr>
            <w:tcW w:w="513" w:type="dxa"/>
            <w:shd w:val="clear" w:color="auto" w:fill="auto"/>
            <w:hideMark/>
          </w:tcPr>
          <w:p w14:paraId="370A990A"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3</w:t>
            </w:r>
          </w:p>
        </w:tc>
        <w:tc>
          <w:tcPr>
            <w:tcW w:w="3422" w:type="dxa"/>
            <w:shd w:val="clear" w:color="auto" w:fill="auto"/>
            <w:hideMark/>
          </w:tcPr>
          <w:p w14:paraId="2C9DD60C"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Фактична адреса:</w:t>
            </w:r>
          </w:p>
        </w:tc>
        <w:tc>
          <w:tcPr>
            <w:tcW w:w="5647" w:type="dxa"/>
            <w:shd w:val="clear" w:color="000000" w:fill="FFFF00"/>
            <w:hideMark/>
          </w:tcPr>
          <w:p w14:paraId="3E2953CA"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 </w:t>
            </w:r>
          </w:p>
        </w:tc>
      </w:tr>
      <w:tr w:rsidR="009F38FA" w:rsidRPr="009F38FA" w14:paraId="6D71EFB5" w14:textId="77777777" w:rsidTr="00B578E8">
        <w:trPr>
          <w:trHeight w:val="504"/>
        </w:trPr>
        <w:tc>
          <w:tcPr>
            <w:tcW w:w="513" w:type="dxa"/>
            <w:shd w:val="clear" w:color="auto" w:fill="auto"/>
            <w:hideMark/>
          </w:tcPr>
          <w:p w14:paraId="1E1E49DD"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4</w:t>
            </w:r>
          </w:p>
        </w:tc>
        <w:tc>
          <w:tcPr>
            <w:tcW w:w="3422" w:type="dxa"/>
            <w:shd w:val="clear" w:color="auto" w:fill="auto"/>
            <w:hideMark/>
          </w:tcPr>
          <w:p w14:paraId="0B046C32"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 xml:space="preserve">Дата державної реєстрації (для </w:t>
            </w:r>
            <w:proofErr w:type="spellStart"/>
            <w:r w:rsidRPr="009F38FA">
              <w:rPr>
                <w:rFonts w:ascii="Tahoma" w:eastAsia="Times New Roman" w:hAnsi="Tahoma" w:cs="Tahoma"/>
                <w:color w:val="000000"/>
                <w:sz w:val="20"/>
                <w:szCs w:val="20"/>
                <w:lang w:eastAsia="uk-UA"/>
              </w:rPr>
              <w:t>юр.осіб</w:t>
            </w:r>
            <w:proofErr w:type="spellEnd"/>
            <w:r w:rsidRPr="009F38FA">
              <w:rPr>
                <w:rFonts w:ascii="Tahoma" w:eastAsia="Times New Roman" w:hAnsi="Tahoma" w:cs="Tahoma"/>
                <w:color w:val="000000"/>
                <w:sz w:val="20"/>
                <w:szCs w:val="20"/>
                <w:lang w:eastAsia="uk-UA"/>
              </w:rPr>
              <w:t xml:space="preserve"> та ФОП):</w:t>
            </w:r>
          </w:p>
        </w:tc>
        <w:tc>
          <w:tcPr>
            <w:tcW w:w="5647" w:type="dxa"/>
            <w:shd w:val="clear" w:color="000000" w:fill="FFFF00"/>
            <w:hideMark/>
          </w:tcPr>
          <w:p w14:paraId="43B76386"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 </w:t>
            </w:r>
          </w:p>
        </w:tc>
      </w:tr>
      <w:tr w:rsidR="009F38FA" w:rsidRPr="009F38FA" w14:paraId="1AC8713F" w14:textId="77777777" w:rsidTr="00B578E8">
        <w:trPr>
          <w:trHeight w:val="504"/>
        </w:trPr>
        <w:tc>
          <w:tcPr>
            <w:tcW w:w="513" w:type="dxa"/>
            <w:shd w:val="clear" w:color="auto" w:fill="auto"/>
            <w:hideMark/>
          </w:tcPr>
          <w:p w14:paraId="4705DF66"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5</w:t>
            </w:r>
          </w:p>
        </w:tc>
        <w:tc>
          <w:tcPr>
            <w:tcW w:w="3422" w:type="dxa"/>
            <w:shd w:val="clear" w:color="auto" w:fill="auto"/>
            <w:hideMark/>
          </w:tcPr>
          <w:p w14:paraId="47583494"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 xml:space="preserve">Код ЄДРПОУ (для юридичних осіб) / </w:t>
            </w:r>
            <w:r w:rsidRPr="009F38FA">
              <w:rPr>
                <w:rFonts w:ascii="Tahoma" w:eastAsia="Times New Roman" w:hAnsi="Tahoma" w:cs="Tahoma"/>
                <w:color w:val="000000"/>
                <w:sz w:val="20"/>
                <w:szCs w:val="20"/>
                <w:lang w:eastAsia="uk-UA"/>
              </w:rPr>
              <w:br/>
              <w:t>ІПН (для ФОП)</w:t>
            </w:r>
          </w:p>
        </w:tc>
        <w:tc>
          <w:tcPr>
            <w:tcW w:w="5647" w:type="dxa"/>
            <w:shd w:val="clear" w:color="000000" w:fill="FFFF00"/>
            <w:hideMark/>
          </w:tcPr>
          <w:p w14:paraId="1DE5FA85"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 </w:t>
            </w:r>
          </w:p>
        </w:tc>
      </w:tr>
      <w:tr w:rsidR="009F38FA" w:rsidRPr="009F38FA" w14:paraId="2A14E9E2" w14:textId="77777777" w:rsidTr="00B578E8">
        <w:trPr>
          <w:trHeight w:val="504"/>
        </w:trPr>
        <w:tc>
          <w:tcPr>
            <w:tcW w:w="513" w:type="dxa"/>
            <w:shd w:val="clear" w:color="auto" w:fill="auto"/>
            <w:hideMark/>
          </w:tcPr>
          <w:p w14:paraId="16AD48D1"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6</w:t>
            </w:r>
          </w:p>
        </w:tc>
        <w:tc>
          <w:tcPr>
            <w:tcW w:w="3422" w:type="dxa"/>
            <w:shd w:val="clear" w:color="auto" w:fill="auto"/>
            <w:hideMark/>
          </w:tcPr>
          <w:p w14:paraId="10CF45FB"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ПІБ та посада керівника юридичної особи (для Юр. осіб):</w:t>
            </w:r>
          </w:p>
        </w:tc>
        <w:tc>
          <w:tcPr>
            <w:tcW w:w="5647" w:type="dxa"/>
            <w:shd w:val="clear" w:color="000000" w:fill="FFFF00"/>
            <w:hideMark/>
          </w:tcPr>
          <w:p w14:paraId="7ABC6FAB"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 </w:t>
            </w:r>
          </w:p>
        </w:tc>
      </w:tr>
      <w:tr w:rsidR="009F38FA" w:rsidRPr="009F38FA" w14:paraId="0557AA2C" w14:textId="77777777" w:rsidTr="00B578E8">
        <w:trPr>
          <w:trHeight w:val="504"/>
        </w:trPr>
        <w:tc>
          <w:tcPr>
            <w:tcW w:w="513" w:type="dxa"/>
            <w:shd w:val="clear" w:color="auto" w:fill="auto"/>
            <w:hideMark/>
          </w:tcPr>
          <w:p w14:paraId="7F5D5931"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7</w:t>
            </w:r>
          </w:p>
        </w:tc>
        <w:tc>
          <w:tcPr>
            <w:tcW w:w="3422" w:type="dxa"/>
            <w:shd w:val="clear" w:color="auto" w:fill="auto"/>
            <w:hideMark/>
          </w:tcPr>
          <w:p w14:paraId="3B33A1B1"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Номер телефону керівника юридичної особи  (для Юр. осіб):</w:t>
            </w:r>
          </w:p>
        </w:tc>
        <w:tc>
          <w:tcPr>
            <w:tcW w:w="5647" w:type="dxa"/>
            <w:shd w:val="clear" w:color="000000" w:fill="FFFF00"/>
            <w:hideMark/>
          </w:tcPr>
          <w:p w14:paraId="46CEC490"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 </w:t>
            </w:r>
          </w:p>
        </w:tc>
      </w:tr>
      <w:tr w:rsidR="009F38FA" w:rsidRPr="009F38FA" w14:paraId="04B76606" w14:textId="77777777" w:rsidTr="00B578E8">
        <w:trPr>
          <w:trHeight w:val="252"/>
        </w:trPr>
        <w:tc>
          <w:tcPr>
            <w:tcW w:w="513" w:type="dxa"/>
            <w:shd w:val="clear" w:color="auto" w:fill="auto"/>
            <w:hideMark/>
          </w:tcPr>
          <w:p w14:paraId="0F281601"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8</w:t>
            </w:r>
          </w:p>
        </w:tc>
        <w:tc>
          <w:tcPr>
            <w:tcW w:w="3422" w:type="dxa"/>
            <w:shd w:val="clear" w:color="auto" w:fill="auto"/>
            <w:hideMark/>
          </w:tcPr>
          <w:p w14:paraId="0FE0EACD"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Контактна особа:</w:t>
            </w:r>
          </w:p>
        </w:tc>
        <w:tc>
          <w:tcPr>
            <w:tcW w:w="5647" w:type="dxa"/>
            <w:shd w:val="clear" w:color="000000" w:fill="FFFF00"/>
            <w:hideMark/>
          </w:tcPr>
          <w:p w14:paraId="429C640F"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 </w:t>
            </w:r>
          </w:p>
        </w:tc>
      </w:tr>
      <w:tr w:rsidR="009F38FA" w:rsidRPr="009F38FA" w14:paraId="025BB353" w14:textId="77777777" w:rsidTr="00B578E8">
        <w:trPr>
          <w:trHeight w:val="252"/>
        </w:trPr>
        <w:tc>
          <w:tcPr>
            <w:tcW w:w="513" w:type="dxa"/>
            <w:shd w:val="clear" w:color="auto" w:fill="auto"/>
            <w:hideMark/>
          </w:tcPr>
          <w:p w14:paraId="0AD1AE1A"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9</w:t>
            </w:r>
          </w:p>
        </w:tc>
        <w:tc>
          <w:tcPr>
            <w:tcW w:w="3422" w:type="dxa"/>
            <w:shd w:val="clear" w:color="auto" w:fill="auto"/>
            <w:hideMark/>
          </w:tcPr>
          <w:p w14:paraId="2910DE95"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 xml:space="preserve">Номер </w:t>
            </w:r>
            <w:proofErr w:type="spellStart"/>
            <w:r w:rsidRPr="009F38FA">
              <w:rPr>
                <w:rFonts w:ascii="Tahoma" w:eastAsia="Times New Roman" w:hAnsi="Tahoma" w:cs="Tahoma"/>
                <w:color w:val="000000"/>
                <w:sz w:val="20"/>
                <w:szCs w:val="20"/>
                <w:lang w:eastAsia="uk-UA"/>
              </w:rPr>
              <w:t>моб</w:t>
            </w:r>
            <w:proofErr w:type="spellEnd"/>
            <w:r w:rsidRPr="009F38FA">
              <w:rPr>
                <w:rFonts w:ascii="Tahoma" w:eastAsia="Times New Roman" w:hAnsi="Tahoma" w:cs="Tahoma"/>
                <w:color w:val="000000"/>
                <w:sz w:val="20"/>
                <w:szCs w:val="20"/>
                <w:lang w:eastAsia="uk-UA"/>
              </w:rPr>
              <w:t>. телефону контактної особи:</w:t>
            </w:r>
          </w:p>
        </w:tc>
        <w:tc>
          <w:tcPr>
            <w:tcW w:w="5647" w:type="dxa"/>
            <w:shd w:val="clear" w:color="000000" w:fill="FFFF00"/>
            <w:hideMark/>
          </w:tcPr>
          <w:p w14:paraId="0737CA62"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 </w:t>
            </w:r>
          </w:p>
        </w:tc>
      </w:tr>
      <w:tr w:rsidR="009F38FA" w:rsidRPr="009F38FA" w14:paraId="669655DE" w14:textId="77777777" w:rsidTr="00B578E8">
        <w:trPr>
          <w:trHeight w:val="252"/>
        </w:trPr>
        <w:tc>
          <w:tcPr>
            <w:tcW w:w="513" w:type="dxa"/>
            <w:shd w:val="clear" w:color="auto" w:fill="auto"/>
            <w:hideMark/>
          </w:tcPr>
          <w:p w14:paraId="12FB2097"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10</w:t>
            </w:r>
          </w:p>
        </w:tc>
        <w:tc>
          <w:tcPr>
            <w:tcW w:w="3422" w:type="dxa"/>
            <w:shd w:val="clear" w:color="auto" w:fill="auto"/>
            <w:hideMark/>
          </w:tcPr>
          <w:p w14:paraId="471E057E"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Електронна пошта контактної особи:</w:t>
            </w:r>
          </w:p>
        </w:tc>
        <w:tc>
          <w:tcPr>
            <w:tcW w:w="5647" w:type="dxa"/>
            <w:shd w:val="clear" w:color="000000" w:fill="FFFF00"/>
            <w:hideMark/>
          </w:tcPr>
          <w:p w14:paraId="65C58BF0"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 </w:t>
            </w:r>
          </w:p>
        </w:tc>
      </w:tr>
      <w:tr w:rsidR="009F38FA" w:rsidRPr="009F38FA" w14:paraId="0CA01433" w14:textId="77777777" w:rsidTr="00B578E8">
        <w:trPr>
          <w:trHeight w:val="504"/>
        </w:trPr>
        <w:tc>
          <w:tcPr>
            <w:tcW w:w="513" w:type="dxa"/>
            <w:shd w:val="clear" w:color="auto" w:fill="auto"/>
            <w:hideMark/>
          </w:tcPr>
          <w:p w14:paraId="30692421"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11</w:t>
            </w:r>
          </w:p>
        </w:tc>
        <w:tc>
          <w:tcPr>
            <w:tcW w:w="3422" w:type="dxa"/>
            <w:shd w:val="clear" w:color="auto" w:fill="auto"/>
            <w:hideMark/>
          </w:tcPr>
          <w:p w14:paraId="4C9BD0D7"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 xml:space="preserve">Адреса веб-сайту (за наявності для </w:t>
            </w:r>
            <w:proofErr w:type="spellStart"/>
            <w:r w:rsidRPr="009F38FA">
              <w:rPr>
                <w:rFonts w:ascii="Tahoma" w:eastAsia="Times New Roman" w:hAnsi="Tahoma" w:cs="Tahoma"/>
                <w:color w:val="000000"/>
                <w:sz w:val="20"/>
                <w:szCs w:val="20"/>
                <w:lang w:eastAsia="uk-UA"/>
              </w:rPr>
              <w:t>юр.осіб</w:t>
            </w:r>
            <w:proofErr w:type="spellEnd"/>
            <w:r w:rsidRPr="009F38FA">
              <w:rPr>
                <w:rFonts w:ascii="Tahoma" w:eastAsia="Times New Roman" w:hAnsi="Tahoma" w:cs="Tahoma"/>
                <w:color w:val="000000"/>
                <w:sz w:val="20"/>
                <w:szCs w:val="20"/>
                <w:lang w:eastAsia="uk-UA"/>
              </w:rPr>
              <w:t xml:space="preserve"> та ФОП):</w:t>
            </w:r>
          </w:p>
        </w:tc>
        <w:tc>
          <w:tcPr>
            <w:tcW w:w="5647" w:type="dxa"/>
            <w:shd w:val="clear" w:color="000000" w:fill="FFFF00"/>
            <w:hideMark/>
          </w:tcPr>
          <w:p w14:paraId="10A7B38E"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 </w:t>
            </w:r>
          </w:p>
        </w:tc>
      </w:tr>
      <w:tr w:rsidR="009F38FA" w:rsidRPr="009F38FA" w14:paraId="5DD8E500" w14:textId="77777777" w:rsidTr="00B578E8">
        <w:trPr>
          <w:trHeight w:val="252"/>
        </w:trPr>
        <w:tc>
          <w:tcPr>
            <w:tcW w:w="513" w:type="dxa"/>
            <w:shd w:val="clear" w:color="auto" w:fill="auto"/>
            <w:hideMark/>
          </w:tcPr>
          <w:p w14:paraId="7433922F"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12</w:t>
            </w:r>
          </w:p>
        </w:tc>
        <w:tc>
          <w:tcPr>
            <w:tcW w:w="3422" w:type="dxa"/>
            <w:shd w:val="clear" w:color="auto" w:fill="auto"/>
            <w:hideMark/>
          </w:tcPr>
          <w:p w14:paraId="797C14F9"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 xml:space="preserve">Банківські реквізити (для </w:t>
            </w:r>
            <w:proofErr w:type="spellStart"/>
            <w:r w:rsidRPr="009F38FA">
              <w:rPr>
                <w:rFonts w:ascii="Tahoma" w:eastAsia="Times New Roman" w:hAnsi="Tahoma" w:cs="Tahoma"/>
                <w:color w:val="000000"/>
                <w:sz w:val="20"/>
                <w:szCs w:val="20"/>
                <w:lang w:eastAsia="uk-UA"/>
              </w:rPr>
              <w:t>юр.осіб</w:t>
            </w:r>
            <w:proofErr w:type="spellEnd"/>
            <w:r w:rsidRPr="009F38FA">
              <w:rPr>
                <w:rFonts w:ascii="Tahoma" w:eastAsia="Times New Roman" w:hAnsi="Tahoma" w:cs="Tahoma"/>
                <w:color w:val="000000"/>
                <w:sz w:val="20"/>
                <w:szCs w:val="20"/>
                <w:lang w:eastAsia="uk-UA"/>
              </w:rPr>
              <w:t xml:space="preserve"> та ФОП):</w:t>
            </w:r>
          </w:p>
        </w:tc>
        <w:tc>
          <w:tcPr>
            <w:tcW w:w="5647" w:type="dxa"/>
            <w:shd w:val="clear" w:color="000000" w:fill="FFFF00"/>
            <w:hideMark/>
          </w:tcPr>
          <w:p w14:paraId="283D970F"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 </w:t>
            </w:r>
          </w:p>
        </w:tc>
      </w:tr>
      <w:tr w:rsidR="009F38FA" w:rsidRPr="009F38FA" w14:paraId="5ED1E5D6" w14:textId="77777777" w:rsidTr="00B578E8">
        <w:trPr>
          <w:trHeight w:val="1261"/>
        </w:trPr>
        <w:tc>
          <w:tcPr>
            <w:tcW w:w="513" w:type="dxa"/>
            <w:shd w:val="clear" w:color="auto" w:fill="auto"/>
            <w:hideMark/>
          </w:tcPr>
          <w:p w14:paraId="64D626EF"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13</w:t>
            </w:r>
          </w:p>
        </w:tc>
        <w:tc>
          <w:tcPr>
            <w:tcW w:w="3422" w:type="dxa"/>
            <w:shd w:val="clear" w:color="auto" w:fill="auto"/>
            <w:hideMark/>
          </w:tcPr>
          <w:p w14:paraId="06A09B49"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 xml:space="preserve">Вид коду економічної діяльності за КВЕД, або вид діяльності згідно статуту, в рамках якого юридична особа або фізична особа має право надавати відповідні послуги або виконувати роботи (для </w:t>
            </w:r>
            <w:proofErr w:type="spellStart"/>
            <w:r w:rsidRPr="009F38FA">
              <w:rPr>
                <w:rFonts w:ascii="Tahoma" w:eastAsia="Times New Roman" w:hAnsi="Tahoma" w:cs="Tahoma"/>
                <w:color w:val="000000"/>
                <w:sz w:val="20"/>
                <w:szCs w:val="20"/>
                <w:lang w:eastAsia="uk-UA"/>
              </w:rPr>
              <w:t>юр.осіб</w:t>
            </w:r>
            <w:proofErr w:type="spellEnd"/>
            <w:r w:rsidRPr="009F38FA">
              <w:rPr>
                <w:rFonts w:ascii="Tahoma" w:eastAsia="Times New Roman" w:hAnsi="Tahoma" w:cs="Tahoma"/>
                <w:color w:val="000000"/>
                <w:sz w:val="20"/>
                <w:szCs w:val="20"/>
                <w:lang w:eastAsia="uk-UA"/>
              </w:rPr>
              <w:t xml:space="preserve"> та ФОП):</w:t>
            </w:r>
          </w:p>
        </w:tc>
        <w:tc>
          <w:tcPr>
            <w:tcW w:w="5647" w:type="dxa"/>
            <w:shd w:val="clear" w:color="000000" w:fill="FFFF00"/>
            <w:hideMark/>
          </w:tcPr>
          <w:p w14:paraId="5A71E7AE"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 </w:t>
            </w:r>
          </w:p>
        </w:tc>
      </w:tr>
      <w:tr w:rsidR="009F38FA" w:rsidRPr="009F38FA" w14:paraId="7B4DB834" w14:textId="77777777" w:rsidTr="00B578E8">
        <w:trPr>
          <w:trHeight w:val="756"/>
        </w:trPr>
        <w:tc>
          <w:tcPr>
            <w:tcW w:w="513" w:type="dxa"/>
            <w:shd w:val="clear" w:color="auto" w:fill="auto"/>
            <w:hideMark/>
          </w:tcPr>
          <w:p w14:paraId="356B2499"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14</w:t>
            </w:r>
          </w:p>
        </w:tc>
        <w:tc>
          <w:tcPr>
            <w:tcW w:w="3422" w:type="dxa"/>
            <w:shd w:val="clear" w:color="auto" w:fill="auto"/>
            <w:hideMark/>
          </w:tcPr>
          <w:p w14:paraId="6A67E3F6"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 xml:space="preserve">Група платника єдиного податку (лише для платників єдиного податку для </w:t>
            </w:r>
            <w:proofErr w:type="spellStart"/>
            <w:r w:rsidRPr="009F38FA">
              <w:rPr>
                <w:rFonts w:ascii="Tahoma" w:eastAsia="Times New Roman" w:hAnsi="Tahoma" w:cs="Tahoma"/>
                <w:color w:val="000000"/>
                <w:sz w:val="20"/>
                <w:szCs w:val="20"/>
                <w:lang w:eastAsia="uk-UA"/>
              </w:rPr>
              <w:t>юр.осіб</w:t>
            </w:r>
            <w:proofErr w:type="spellEnd"/>
            <w:r w:rsidRPr="009F38FA">
              <w:rPr>
                <w:rFonts w:ascii="Tahoma" w:eastAsia="Times New Roman" w:hAnsi="Tahoma" w:cs="Tahoma"/>
                <w:color w:val="000000"/>
                <w:sz w:val="20"/>
                <w:szCs w:val="20"/>
                <w:lang w:eastAsia="uk-UA"/>
              </w:rPr>
              <w:t xml:space="preserve"> та ФОП):</w:t>
            </w:r>
          </w:p>
        </w:tc>
        <w:tc>
          <w:tcPr>
            <w:tcW w:w="5647" w:type="dxa"/>
            <w:shd w:val="clear" w:color="000000" w:fill="FFFF00"/>
            <w:hideMark/>
          </w:tcPr>
          <w:p w14:paraId="2EA1412A"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 </w:t>
            </w:r>
          </w:p>
        </w:tc>
      </w:tr>
    </w:tbl>
    <w:p w14:paraId="37802B07" w14:textId="77777777" w:rsidR="00B578E8" w:rsidRDefault="00B578E8">
      <w:pPr>
        <w:rPr>
          <w:rFonts w:ascii="Tahoma" w:eastAsia="Times New Roman" w:hAnsi="Tahoma" w:cs="Tahoma"/>
          <w:b/>
          <w:bCs/>
          <w:sz w:val="24"/>
          <w:szCs w:val="24"/>
          <w:lang w:eastAsia="uk-UA"/>
        </w:rPr>
      </w:pPr>
    </w:p>
    <w:p w14:paraId="4AFF6AEF" w14:textId="77777777" w:rsidR="00B578E8" w:rsidRDefault="00B578E8">
      <w:pPr>
        <w:rPr>
          <w:rFonts w:ascii="Tahoma" w:eastAsia="Times New Roman" w:hAnsi="Tahoma" w:cs="Tahoma"/>
          <w:b/>
          <w:bCs/>
          <w:sz w:val="24"/>
          <w:szCs w:val="24"/>
          <w:lang w:eastAsia="uk-UA"/>
        </w:rPr>
      </w:pPr>
    </w:p>
    <w:p w14:paraId="6FA09BD3" w14:textId="61A48957" w:rsidR="009F38FA" w:rsidRDefault="006B48D2" w:rsidP="00B578E8">
      <w:pPr>
        <w:jc w:val="center"/>
        <w:rPr>
          <w:rFonts w:ascii="Tahoma" w:eastAsia="Times New Roman" w:hAnsi="Tahoma" w:cs="Tahoma"/>
          <w:b/>
          <w:bCs/>
          <w:sz w:val="24"/>
          <w:szCs w:val="24"/>
          <w:lang w:eastAsia="uk-UA"/>
        </w:rPr>
      </w:pPr>
      <w:r>
        <w:rPr>
          <w:rFonts w:ascii="Tahoma" w:eastAsia="Times New Roman" w:hAnsi="Tahoma" w:cs="Tahoma"/>
          <w:b/>
          <w:bCs/>
          <w:sz w:val="24"/>
          <w:szCs w:val="24"/>
          <w:lang w:eastAsia="uk-UA"/>
        </w:rPr>
        <w:lastRenderedPageBreak/>
        <w:t xml:space="preserve">Розділ 2. </w:t>
      </w:r>
      <w:r w:rsidR="00B578E8">
        <w:rPr>
          <w:rFonts w:ascii="Tahoma" w:eastAsia="Times New Roman" w:hAnsi="Tahoma" w:cs="Tahoma"/>
          <w:b/>
          <w:bCs/>
          <w:sz w:val="24"/>
          <w:szCs w:val="24"/>
          <w:lang w:eastAsia="uk-UA"/>
        </w:rPr>
        <w:t>Кваліфікаційна</w:t>
      </w:r>
      <w:r w:rsidR="00B578E8" w:rsidRPr="00C71325">
        <w:rPr>
          <w:rFonts w:ascii="Tahoma" w:eastAsia="Times New Roman" w:hAnsi="Tahoma" w:cs="Tahoma"/>
          <w:b/>
          <w:bCs/>
          <w:sz w:val="24"/>
          <w:szCs w:val="24"/>
          <w:lang w:eastAsia="uk-UA"/>
        </w:rPr>
        <w:t xml:space="preserve"> пропозиція</w:t>
      </w:r>
      <w:r w:rsidR="00B578E8">
        <w:rPr>
          <w:rFonts w:ascii="Tahoma" w:eastAsia="Times New Roman" w:hAnsi="Tahoma" w:cs="Tahoma"/>
          <w:b/>
          <w:bCs/>
          <w:sz w:val="24"/>
          <w:szCs w:val="24"/>
          <w:lang w:eastAsia="uk-UA"/>
        </w:rPr>
        <w:t xml:space="preserve"> учасника</w:t>
      </w:r>
      <w:r w:rsidR="00766E01">
        <w:rPr>
          <w:rFonts w:ascii="Tahoma" w:eastAsia="Times New Roman" w:hAnsi="Tahoma" w:cs="Tahoma"/>
          <w:b/>
          <w:bCs/>
          <w:sz w:val="24"/>
          <w:szCs w:val="24"/>
          <w:lang w:eastAsia="uk-UA"/>
        </w:rPr>
        <w:t>.</w:t>
      </w:r>
    </w:p>
    <w:p w14:paraId="4773B84B" w14:textId="3D71EA97" w:rsidR="00B578E8" w:rsidRDefault="00B578E8" w:rsidP="00B578E8">
      <w:pPr>
        <w:rPr>
          <w:rFonts w:ascii="Tahoma" w:eastAsia="Times New Roman" w:hAnsi="Tahoma" w:cs="Tahoma"/>
          <w:color w:val="FF0000"/>
          <w:sz w:val="20"/>
          <w:szCs w:val="20"/>
          <w:lang w:eastAsia="uk-UA"/>
        </w:rPr>
      </w:pPr>
      <w:r w:rsidRPr="00C71325">
        <w:rPr>
          <w:rFonts w:ascii="Tahoma" w:eastAsia="Times New Roman" w:hAnsi="Tahoma" w:cs="Tahoma"/>
          <w:color w:val="FF0000"/>
          <w:sz w:val="20"/>
          <w:szCs w:val="20"/>
          <w:lang w:eastAsia="uk-UA"/>
        </w:rPr>
        <w:t xml:space="preserve">Необхідно заповнити клітинки, що виділено </w:t>
      </w:r>
      <w:r w:rsidRPr="00C71325">
        <w:rPr>
          <w:rFonts w:ascii="Tahoma" w:eastAsia="Times New Roman" w:hAnsi="Tahoma" w:cs="Tahoma"/>
          <w:color w:val="FF0000"/>
          <w:sz w:val="20"/>
          <w:szCs w:val="20"/>
          <w:highlight w:val="yellow"/>
          <w:lang w:eastAsia="uk-UA"/>
        </w:rPr>
        <w:t>жовтим</w:t>
      </w:r>
    </w:p>
    <w:p w14:paraId="4BF65418" w14:textId="745EC577" w:rsidR="006B48D2" w:rsidRPr="006B48D2" w:rsidRDefault="00440C5D" w:rsidP="006B48D2">
      <w:pPr>
        <w:pStyle w:val="a4"/>
        <w:numPr>
          <w:ilvl w:val="0"/>
          <w:numId w:val="15"/>
        </w:numPr>
        <w:ind w:left="142"/>
        <w:rPr>
          <w:rFonts w:ascii="Tahoma" w:hAnsi="Tahoma" w:cs="Tahoma"/>
          <w:b/>
        </w:rPr>
      </w:pPr>
      <w:r>
        <w:rPr>
          <w:rFonts w:ascii="Tahoma" w:hAnsi="Tahoma" w:cs="Tahoma"/>
          <w:b/>
        </w:rPr>
        <w:t>Загальні о</w:t>
      </w:r>
      <w:r w:rsidR="006B48D2" w:rsidRPr="006B48D2">
        <w:rPr>
          <w:rFonts w:ascii="Tahoma" w:hAnsi="Tahoma" w:cs="Tahoma"/>
          <w:b/>
        </w:rPr>
        <w:t>бов’язкові кваліфікаційні вимоги:</w:t>
      </w: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586"/>
        <w:gridCol w:w="4203"/>
        <w:gridCol w:w="1276"/>
      </w:tblGrid>
      <w:tr w:rsidR="00782C8B" w:rsidRPr="00E86537" w14:paraId="2F408101" w14:textId="77777777" w:rsidTr="001C3122">
        <w:trPr>
          <w:trHeight w:val="768"/>
        </w:trPr>
        <w:tc>
          <w:tcPr>
            <w:tcW w:w="567" w:type="dxa"/>
            <w:shd w:val="clear" w:color="000000" w:fill="BFBFBF"/>
            <w:hideMark/>
          </w:tcPr>
          <w:p w14:paraId="7F86CE15" w14:textId="77777777" w:rsidR="00E86537" w:rsidRPr="00782C8B" w:rsidRDefault="00782C8B" w:rsidP="00782C8B">
            <w:pPr>
              <w:spacing w:after="0" w:line="240" w:lineRule="auto"/>
              <w:rPr>
                <w:rFonts w:ascii="Tahoma" w:eastAsia="Times New Roman" w:hAnsi="Tahoma" w:cs="Tahoma"/>
                <w:b/>
                <w:bCs/>
                <w:sz w:val="20"/>
                <w:szCs w:val="20"/>
                <w:lang w:eastAsia="uk-UA"/>
              </w:rPr>
            </w:pPr>
            <w:r w:rsidRPr="00782C8B">
              <w:rPr>
                <w:rFonts w:ascii="Tahoma" w:eastAsia="Times New Roman" w:hAnsi="Tahoma" w:cs="Tahoma"/>
                <w:b/>
                <w:bCs/>
                <w:sz w:val="20"/>
                <w:szCs w:val="20"/>
                <w:lang w:eastAsia="uk-UA"/>
              </w:rPr>
              <w:t>№</w:t>
            </w:r>
          </w:p>
        </w:tc>
        <w:tc>
          <w:tcPr>
            <w:tcW w:w="4586" w:type="dxa"/>
            <w:shd w:val="clear" w:color="000000" w:fill="BFBFBF"/>
            <w:hideMark/>
          </w:tcPr>
          <w:p w14:paraId="719CF323" w14:textId="77777777" w:rsidR="00E86537" w:rsidRPr="00E86537" w:rsidRDefault="00E86537" w:rsidP="00E86537">
            <w:pPr>
              <w:spacing w:after="0" w:line="240" w:lineRule="auto"/>
              <w:jc w:val="center"/>
              <w:rPr>
                <w:rFonts w:ascii="Tahoma" w:eastAsia="Times New Roman" w:hAnsi="Tahoma" w:cs="Tahoma"/>
                <w:b/>
                <w:bCs/>
                <w:color w:val="000000"/>
                <w:sz w:val="20"/>
                <w:szCs w:val="20"/>
                <w:lang w:eastAsia="uk-UA"/>
              </w:rPr>
            </w:pPr>
            <w:r w:rsidRPr="00E86537">
              <w:rPr>
                <w:rFonts w:ascii="Tahoma" w:eastAsia="Times New Roman" w:hAnsi="Tahoma" w:cs="Tahoma"/>
                <w:b/>
                <w:bCs/>
                <w:color w:val="000000"/>
                <w:sz w:val="20"/>
                <w:szCs w:val="20"/>
                <w:lang w:eastAsia="uk-UA"/>
              </w:rPr>
              <w:t>Вимоги до постачальників, вимоги до товарів робіт або послуг*</w:t>
            </w:r>
          </w:p>
        </w:tc>
        <w:tc>
          <w:tcPr>
            <w:tcW w:w="4203" w:type="dxa"/>
            <w:shd w:val="clear" w:color="000000" w:fill="BFBFBF"/>
            <w:hideMark/>
          </w:tcPr>
          <w:p w14:paraId="2D287B21" w14:textId="77777777" w:rsidR="00E86537" w:rsidRPr="00E86537" w:rsidRDefault="00E86537" w:rsidP="00E86537">
            <w:pPr>
              <w:spacing w:after="0" w:line="240" w:lineRule="auto"/>
              <w:jc w:val="center"/>
              <w:rPr>
                <w:rFonts w:ascii="Tahoma" w:eastAsia="Times New Roman" w:hAnsi="Tahoma" w:cs="Tahoma"/>
                <w:b/>
                <w:bCs/>
                <w:color w:val="000000"/>
                <w:sz w:val="20"/>
                <w:szCs w:val="20"/>
                <w:lang w:eastAsia="uk-UA"/>
              </w:rPr>
            </w:pPr>
            <w:r w:rsidRPr="00E86537">
              <w:rPr>
                <w:rFonts w:ascii="Tahoma" w:eastAsia="Times New Roman" w:hAnsi="Tahoma" w:cs="Tahoma"/>
                <w:b/>
                <w:bCs/>
                <w:color w:val="000000"/>
                <w:sz w:val="20"/>
                <w:szCs w:val="20"/>
                <w:lang w:eastAsia="uk-UA"/>
              </w:rPr>
              <w:t>Підтверджуюча документація</w:t>
            </w:r>
          </w:p>
        </w:tc>
        <w:tc>
          <w:tcPr>
            <w:tcW w:w="1276" w:type="dxa"/>
            <w:shd w:val="clear" w:color="000000" w:fill="BFBFBF"/>
            <w:hideMark/>
          </w:tcPr>
          <w:p w14:paraId="05086CBF" w14:textId="77777777" w:rsidR="00E86537" w:rsidRPr="00E86537" w:rsidRDefault="00E86537" w:rsidP="00E86537">
            <w:pPr>
              <w:spacing w:after="0" w:line="240" w:lineRule="auto"/>
              <w:jc w:val="center"/>
              <w:rPr>
                <w:rFonts w:ascii="Tahoma" w:eastAsia="Times New Roman" w:hAnsi="Tahoma" w:cs="Tahoma"/>
                <w:b/>
                <w:bCs/>
                <w:color w:val="000000"/>
                <w:sz w:val="20"/>
                <w:szCs w:val="20"/>
                <w:lang w:eastAsia="uk-UA"/>
              </w:rPr>
            </w:pPr>
            <w:r w:rsidRPr="00E86537">
              <w:rPr>
                <w:rFonts w:ascii="Tahoma" w:eastAsia="Times New Roman" w:hAnsi="Tahoma" w:cs="Tahoma"/>
                <w:b/>
                <w:bCs/>
                <w:color w:val="000000"/>
                <w:sz w:val="20"/>
                <w:szCs w:val="20"/>
                <w:lang w:eastAsia="uk-UA"/>
              </w:rPr>
              <w:t xml:space="preserve">Відповідність вимогам </w:t>
            </w:r>
            <w:r w:rsidRPr="00E86537">
              <w:rPr>
                <w:rFonts w:ascii="Tahoma" w:eastAsia="Times New Roman" w:hAnsi="Tahoma" w:cs="Tahoma"/>
                <w:b/>
                <w:bCs/>
                <w:color w:val="000000"/>
                <w:sz w:val="20"/>
                <w:szCs w:val="20"/>
                <w:lang w:eastAsia="uk-UA"/>
              </w:rPr>
              <w:br/>
              <w:t>(ТАК / НІ)</w:t>
            </w:r>
          </w:p>
        </w:tc>
      </w:tr>
      <w:tr w:rsidR="00D202BB" w:rsidRPr="00E86537" w14:paraId="6A5A2A0F" w14:textId="77777777" w:rsidTr="001C3122">
        <w:trPr>
          <w:trHeight w:val="3454"/>
        </w:trPr>
        <w:tc>
          <w:tcPr>
            <w:tcW w:w="567" w:type="dxa"/>
            <w:shd w:val="clear" w:color="auto" w:fill="auto"/>
            <w:hideMark/>
          </w:tcPr>
          <w:p w14:paraId="58A1BDE2" w14:textId="77777777" w:rsidR="00D202BB" w:rsidRPr="00DA5A94" w:rsidRDefault="00D202BB" w:rsidP="00D202BB">
            <w:pPr>
              <w:spacing w:after="0" w:line="240" w:lineRule="auto"/>
              <w:rPr>
                <w:rFonts w:ascii="Tahoma" w:eastAsia="Times New Roman" w:hAnsi="Tahoma" w:cs="Tahoma"/>
                <w:color w:val="000000"/>
                <w:sz w:val="20"/>
                <w:szCs w:val="20"/>
                <w:lang w:eastAsia="uk-UA"/>
              </w:rPr>
            </w:pPr>
            <w:r w:rsidRPr="00DA5A94">
              <w:rPr>
                <w:rFonts w:ascii="Tahoma" w:eastAsia="Times New Roman" w:hAnsi="Tahoma" w:cs="Tahoma"/>
                <w:color w:val="000000"/>
                <w:sz w:val="20"/>
                <w:szCs w:val="20"/>
                <w:lang w:eastAsia="uk-UA"/>
              </w:rPr>
              <w:t>1</w:t>
            </w:r>
          </w:p>
        </w:tc>
        <w:tc>
          <w:tcPr>
            <w:tcW w:w="4586" w:type="dxa"/>
            <w:shd w:val="clear" w:color="000000" w:fill="FFFFFF"/>
            <w:hideMark/>
          </w:tcPr>
          <w:p w14:paraId="4FFE5B9F" w14:textId="77777777" w:rsidR="00D202BB" w:rsidRPr="00DA5A94" w:rsidRDefault="00D202BB" w:rsidP="00BC36E7">
            <w:pPr>
              <w:spacing w:after="0" w:line="240" w:lineRule="auto"/>
              <w:jc w:val="both"/>
              <w:rPr>
                <w:rFonts w:ascii="Tahoma" w:eastAsia="Times New Roman" w:hAnsi="Tahoma" w:cs="Tahoma"/>
                <w:sz w:val="20"/>
                <w:szCs w:val="20"/>
                <w:lang w:eastAsia="uk-UA"/>
              </w:rPr>
            </w:pPr>
            <w:r w:rsidRPr="00DA5A94">
              <w:rPr>
                <w:rFonts w:ascii="Tahoma" w:eastAsia="Times New Roman" w:hAnsi="Tahoma" w:cs="Tahoma"/>
                <w:sz w:val="20"/>
                <w:szCs w:val="20"/>
                <w:lang w:eastAsia="uk-UA"/>
              </w:rPr>
              <w:t>До участі у конкурсі допускаються виключно юридичні особи, які є резидентами України та зареєстровані відповідно до законодавства України</w:t>
            </w:r>
          </w:p>
        </w:tc>
        <w:tc>
          <w:tcPr>
            <w:tcW w:w="4203" w:type="dxa"/>
            <w:shd w:val="clear" w:color="000000" w:fill="FFFFFF"/>
            <w:hideMark/>
          </w:tcPr>
          <w:p w14:paraId="6C0DB867" w14:textId="77777777" w:rsidR="00D202BB" w:rsidRPr="00DA5A94" w:rsidRDefault="00D202BB" w:rsidP="00D202BB">
            <w:pPr>
              <w:spacing w:after="0" w:line="240" w:lineRule="auto"/>
              <w:rPr>
                <w:rFonts w:ascii="Tahoma" w:eastAsia="Times New Roman" w:hAnsi="Tahoma" w:cs="Tahoma"/>
                <w:sz w:val="20"/>
                <w:szCs w:val="20"/>
                <w:lang w:eastAsia="uk-UA"/>
              </w:rPr>
            </w:pPr>
            <w:r w:rsidRPr="00DA5A94">
              <w:rPr>
                <w:rFonts w:ascii="Tahoma" w:eastAsia="Times New Roman" w:hAnsi="Tahoma" w:cs="Tahoma"/>
                <w:sz w:val="20"/>
                <w:szCs w:val="20"/>
                <w:lang w:eastAsia="uk-UA"/>
              </w:rPr>
              <w:t>Реєстраційні/установчі документи учасника. В разі спільного подання декількох компаній в партнерстві - реєстраційні/установчі документи кожного партнера (мовою оригіналу та переклад українською мовою), а також документ, що підтверджує партнерські відносини (договір про намір, або попередній договір, або договір про спільну діяльність, або договір простого товариства, або реєстраційні/установчі документи асоціації/корпорації/консорціуму/концерну/інших об'єднань підприємств тощо)</w:t>
            </w:r>
          </w:p>
        </w:tc>
        <w:tc>
          <w:tcPr>
            <w:tcW w:w="1276" w:type="dxa"/>
            <w:shd w:val="clear" w:color="000000" w:fill="FFFF00"/>
            <w:hideMark/>
          </w:tcPr>
          <w:p w14:paraId="656838DC" w14:textId="77777777" w:rsidR="00D202BB" w:rsidRPr="00E86537" w:rsidRDefault="00D202BB" w:rsidP="00D202BB">
            <w:pPr>
              <w:spacing w:after="0" w:line="240" w:lineRule="auto"/>
              <w:jc w:val="center"/>
              <w:rPr>
                <w:rFonts w:ascii="Tahoma" w:eastAsia="Times New Roman" w:hAnsi="Tahoma" w:cs="Tahoma"/>
                <w:sz w:val="20"/>
                <w:szCs w:val="20"/>
                <w:lang w:eastAsia="uk-UA"/>
              </w:rPr>
            </w:pPr>
            <w:r w:rsidRPr="00E86537">
              <w:rPr>
                <w:rFonts w:ascii="Tahoma" w:eastAsia="Times New Roman" w:hAnsi="Tahoma" w:cs="Tahoma"/>
                <w:sz w:val="20"/>
                <w:szCs w:val="20"/>
                <w:lang w:eastAsia="uk-UA"/>
              </w:rPr>
              <w:t> </w:t>
            </w:r>
          </w:p>
        </w:tc>
      </w:tr>
      <w:tr w:rsidR="00D202BB" w:rsidRPr="00E86537" w14:paraId="10A2DE3C" w14:textId="77777777" w:rsidTr="001C3122">
        <w:trPr>
          <w:trHeight w:val="255"/>
        </w:trPr>
        <w:tc>
          <w:tcPr>
            <w:tcW w:w="567" w:type="dxa"/>
            <w:shd w:val="clear" w:color="auto" w:fill="auto"/>
          </w:tcPr>
          <w:p w14:paraId="200C6EFF" w14:textId="77777777" w:rsidR="00D202BB" w:rsidRPr="00DA5A94" w:rsidRDefault="00D202BB" w:rsidP="00D202BB">
            <w:pPr>
              <w:spacing w:after="0" w:line="240" w:lineRule="auto"/>
              <w:rPr>
                <w:rFonts w:ascii="Tahoma" w:eastAsia="Times New Roman" w:hAnsi="Tahoma" w:cs="Tahoma"/>
                <w:color w:val="000000"/>
                <w:sz w:val="20"/>
                <w:szCs w:val="20"/>
                <w:lang w:eastAsia="uk-UA"/>
              </w:rPr>
            </w:pPr>
            <w:r w:rsidRPr="00DA5A94">
              <w:rPr>
                <w:rFonts w:ascii="Tahoma" w:eastAsia="Times New Roman" w:hAnsi="Tahoma" w:cs="Tahoma"/>
                <w:color w:val="000000"/>
                <w:sz w:val="20"/>
                <w:szCs w:val="20"/>
                <w:lang w:eastAsia="uk-UA"/>
              </w:rPr>
              <w:t>2</w:t>
            </w:r>
          </w:p>
        </w:tc>
        <w:tc>
          <w:tcPr>
            <w:tcW w:w="4586" w:type="dxa"/>
            <w:shd w:val="clear" w:color="000000" w:fill="FFFFFF"/>
          </w:tcPr>
          <w:p w14:paraId="180AF58B" w14:textId="77777777" w:rsidR="00D202BB" w:rsidRPr="00DA5A94" w:rsidRDefault="00D202BB" w:rsidP="00BC36E7">
            <w:pPr>
              <w:spacing w:after="0" w:line="240" w:lineRule="auto"/>
              <w:jc w:val="both"/>
              <w:rPr>
                <w:rFonts w:ascii="Tahoma" w:eastAsia="Times New Roman" w:hAnsi="Tahoma" w:cs="Tahoma"/>
                <w:sz w:val="20"/>
                <w:szCs w:val="20"/>
                <w:lang w:eastAsia="uk-UA"/>
              </w:rPr>
            </w:pPr>
            <w:r w:rsidRPr="00DA5A94">
              <w:rPr>
                <w:rFonts w:ascii="Tahoma" w:eastAsia="Times New Roman" w:hAnsi="Tahoma" w:cs="Tahoma"/>
                <w:sz w:val="20"/>
                <w:szCs w:val="20"/>
                <w:lang w:eastAsia="uk-UA"/>
              </w:rPr>
              <w:t>В разі подання декількох компаній в партнерстві, фінансові можливості такого партнерства будуть оцінюватись як сукупність фінансових можливостей всіх його окремих учасників. Об’єднання фінансових можливостей всіх окремих учасників партнерства повинно бути закріплено в документі, що підтверджує партнерські відносини (договір про намір, або попередній договір, або договір про спільну діяльність, або договір простого товариства, або реєстраційні/установчі документи асоціації/корпорації/консорціуму/концерну/інших об'єднань підприємств тощо)</w:t>
            </w:r>
          </w:p>
        </w:tc>
        <w:tc>
          <w:tcPr>
            <w:tcW w:w="4203" w:type="dxa"/>
            <w:shd w:val="clear" w:color="000000" w:fill="FFFFFF"/>
          </w:tcPr>
          <w:p w14:paraId="777AA537" w14:textId="77777777" w:rsidR="00D202BB" w:rsidRPr="00DA5A94" w:rsidRDefault="00D202BB" w:rsidP="00D202BB">
            <w:pPr>
              <w:spacing w:after="0" w:line="240" w:lineRule="auto"/>
              <w:rPr>
                <w:rFonts w:ascii="Tahoma" w:eastAsia="Times New Roman" w:hAnsi="Tahoma" w:cs="Tahoma"/>
                <w:sz w:val="20"/>
                <w:szCs w:val="20"/>
                <w:lang w:eastAsia="uk-UA"/>
              </w:rPr>
            </w:pPr>
            <w:r w:rsidRPr="00DA5A94">
              <w:rPr>
                <w:rFonts w:ascii="Tahoma" w:eastAsia="Times New Roman" w:hAnsi="Tahoma" w:cs="Tahoma"/>
                <w:sz w:val="20"/>
                <w:szCs w:val="20"/>
                <w:lang w:eastAsia="uk-UA"/>
              </w:rPr>
              <w:t>Договір про намір, або попередній договір, або договір про спільну діяльність, або договір простого товариства, або реєстраційні/установчі документи асоціації/корпорації/консорціуму/концерну/інших об'єднань підприємств тощо</w:t>
            </w:r>
          </w:p>
        </w:tc>
        <w:tc>
          <w:tcPr>
            <w:tcW w:w="1276" w:type="dxa"/>
            <w:shd w:val="clear" w:color="000000" w:fill="FFFF00"/>
          </w:tcPr>
          <w:p w14:paraId="37213960" w14:textId="77777777" w:rsidR="00D202BB" w:rsidRPr="00E86537" w:rsidRDefault="00D202BB" w:rsidP="00D202BB">
            <w:pPr>
              <w:spacing w:after="0" w:line="240" w:lineRule="auto"/>
              <w:jc w:val="center"/>
              <w:rPr>
                <w:rFonts w:ascii="Tahoma" w:eastAsia="Times New Roman" w:hAnsi="Tahoma" w:cs="Tahoma"/>
                <w:sz w:val="20"/>
                <w:szCs w:val="20"/>
                <w:lang w:eastAsia="uk-UA"/>
              </w:rPr>
            </w:pPr>
          </w:p>
        </w:tc>
      </w:tr>
      <w:tr w:rsidR="00D202BB" w:rsidRPr="00E86537" w14:paraId="17212AF6" w14:textId="77777777" w:rsidTr="001C3122">
        <w:trPr>
          <w:trHeight w:val="255"/>
        </w:trPr>
        <w:tc>
          <w:tcPr>
            <w:tcW w:w="567" w:type="dxa"/>
            <w:shd w:val="clear" w:color="auto" w:fill="auto"/>
            <w:hideMark/>
          </w:tcPr>
          <w:p w14:paraId="53346CC7" w14:textId="77777777" w:rsidR="00D202BB" w:rsidRPr="00DA5A94" w:rsidRDefault="00D202BB" w:rsidP="00D202BB">
            <w:pPr>
              <w:spacing w:after="0" w:line="240" w:lineRule="auto"/>
              <w:rPr>
                <w:rFonts w:ascii="Tahoma" w:eastAsia="Times New Roman" w:hAnsi="Tahoma" w:cs="Tahoma"/>
                <w:color w:val="000000"/>
                <w:sz w:val="20"/>
                <w:szCs w:val="20"/>
                <w:lang w:eastAsia="uk-UA"/>
              </w:rPr>
            </w:pPr>
            <w:r w:rsidRPr="00DA5A94">
              <w:rPr>
                <w:rFonts w:ascii="Tahoma" w:eastAsia="Times New Roman" w:hAnsi="Tahoma" w:cs="Tahoma"/>
                <w:color w:val="000000"/>
                <w:sz w:val="20"/>
                <w:szCs w:val="20"/>
                <w:lang w:eastAsia="uk-UA"/>
              </w:rPr>
              <w:t>3</w:t>
            </w:r>
          </w:p>
        </w:tc>
        <w:tc>
          <w:tcPr>
            <w:tcW w:w="4586" w:type="dxa"/>
            <w:shd w:val="clear" w:color="000000" w:fill="FFFFFF"/>
            <w:hideMark/>
          </w:tcPr>
          <w:p w14:paraId="1D3DE4FD" w14:textId="77777777" w:rsidR="00D202BB" w:rsidRPr="00DA5A94" w:rsidRDefault="00D202BB" w:rsidP="00BC36E7">
            <w:pPr>
              <w:spacing w:after="0" w:line="240" w:lineRule="auto"/>
              <w:jc w:val="both"/>
              <w:rPr>
                <w:rFonts w:ascii="Tahoma" w:eastAsia="Times New Roman" w:hAnsi="Tahoma" w:cs="Tahoma"/>
                <w:sz w:val="20"/>
                <w:szCs w:val="20"/>
                <w:lang w:eastAsia="uk-UA"/>
              </w:rPr>
            </w:pPr>
            <w:r w:rsidRPr="00970A66">
              <w:rPr>
                <w:rFonts w:ascii="Tahoma" w:eastAsia="Times New Roman" w:hAnsi="Tahoma" w:cs="Tahoma"/>
                <w:sz w:val="20"/>
                <w:szCs w:val="20"/>
                <w:lang w:eastAsia="uk-UA"/>
              </w:rPr>
              <w:t xml:space="preserve">Технічна специфікація ІС НСЗУ (опис </w:t>
            </w:r>
            <w:proofErr w:type="spellStart"/>
            <w:r w:rsidRPr="00970A66">
              <w:rPr>
                <w:rFonts w:ascii="Tahoma" w:eastAsia="Times New Roman" w:hAnsi="Tahoma" w:cs="Tahoma"/>
                <w:sz w:val="20"/>
                <w:szCs w:val="20"/>
                <w:lang w:eastAsia="uk-UA"/>
              </w:rPr>
              <w:t>високорівневих</w:t>
            </w:r>
            <w:proofErr w:type="spellEnd"/>
            <w:r w:rsidRPr="00970A66">
              <w:rPr>
                <w:rFonts w:ascii="Tahoma" w:eastAsia="Times New Roman" w:hAnsi="Tahoma" w:cs="Tahoma"/>
                <w:sz w:val="20"/>
                <w:szCs w:val="20"/>
                <w:lang w:eastAsia="uk-UA"/>
              </w:rPr>
              <w:t xml:space="preserve"> та деталізованих вимог до інформаційної системи</w:t>
            </w:r>
            <w:r w:rsidRPr="00970A66" w:rsidDel="004077B3">
              <w:rPr>
                <w:rFonts w:ascii="Tahoma" w:eastAsia="Times New Roman" w:hAnsi="Tahoma" w:cs="Tahoma"/>
                <w:sz w:val="20"/>
                <w:szCs w:val="20"/>
                <w:lang w:eastAsia="uk-UA"/>
              </w:rPr>
              <w:t xml:space="preserve"> </w:t>
            </w:r>
            <w:r w:rsidRPr="00970A66">
              <w:rPr>
                <w:rFonts w:ascii="Tahoma" w:eastAsia="Times New Roman" w:hAnsi="Tahoma" w:cs="Tahoma"/>
                <w:sz w:val="20"/>
                <w:szCs w:val="20"/>
                <w:lang w:eastAsia="uk-UA"/>
              </w:rPr>
              <w:t>в цілому</w:t>
            </w:r>
            <w:r>
              <w:rPr>
                <w:rFonts w:ascii="Tahoma" w:eastAsia="Times New Roman" w:hAnsi="Tahoma" w:cs="Tahoma"/>
                <w:sz w:val="20"/>
                <w:szCs w:val="20"/>
                <w:lang w:eastAsia="uk-UA"/>
              </w:rPr>
              <w:t>,</w:t>
            </w:r>
            <w:r w:rsidRPr="00DA5A94">
              <w:rPr>
                <w:rFonts w:ascii="Tahoma" w:eastAsia="Times New Roman" w:hAnsi="Tahoma" w:cs="Tahoma"/>
                <w:sz w:val="20"/>
                <w:szCs w:val="20"/>
                <w:lang w:eastAsia="uk-UA"/>
              </w:rPr>
              <w:t xml:space="preserve"> та до проведення робіт із впровадження системи) є обов’язковою до повного виконання переможцем конкурсу.</w:t>
            </w:r>
          </w:p>
        </w:tc>
        <w:tc>
          <w:tcPr>
            <w:tcW w:w="4203" w:type="dxa"/>
            <w:shd w:val="clear" w:color="000000" w:fill="FFFFFF"/>
            <w:hideMark/>
          </w:tcPr>
          <w:p w14:paraId="6A867774" w14:textId="77777777" w:rsidR="00D202BB" w:rsidRPr="000834FB" w:rsidRDefault="00D202BB" w:rsidP="00D202BB">
            <w:pPr>
              <w:pStyle w:val="a4"/>
              <w:numPr>
                <w:ilvl w:val="0"/>
                <w:numId w:val="1"/>
              </w:numPr>
              <w:spacing w:after="0" w:line="240" w:lineRule="auto"/>
              <w:ind w:left="459"/>
              <w:rPr>
                <w:rFonts w:ascii="Tahoma" w:eastAsia="Times New Roman" w:hAnsi="Tahoma" w:cs="Tahoma"/>
                <w:sz w:val="20"/>
                <w:szCs w:val="20"/>
                <w:lang w:eastAsia="uk-UA"/>
              </w:rPr>
            </w:pPr>
            <w:r w:rsidRPr="00DA2B76">
              <w:rPr>
                <w:rFonts w:ascii="Tahoma" w:eastAsia="Times New Roman" w:hAnsi="Tahoma" w:cs="Tahoma"/>
                <w:sz w:val="20"/>
                <w:szCs w:val="20"/>
                <w:lang w:eastAsia="uk-UA"/>
              </w:rPr>
              <w:t>Заповнена форма кваліфікаційної пропозиції учасника</w:t>
            </w:r>
            <w:r w:rsidRPr="000834FB">
              <w:rPr>
                <w:rFonts w:ascii="Tahoma" w:eastAsia="Times New Roman" w:hAnsi="Tahoma" w:cs="Tahoma"/>
                <w:sz w:val="20"/>
                <w:szCs w:val="20"/>
                <w:lang w:eastAsia="uk-UA"/>
              </w:rPr>
              <w:t>.</w:t>
            </w:r>
          </w:p>
          <w:p w14:paraId="43A18A29" w14:textId="77777777" w:rsidR="00D202BB" w:rsidRPr="000834FB" w:rsidRDefault="00D202BB" w:rsidP="00D202BB">
            <w:pPr>
              <w:pStyle w:val="a4"/>
              <w:numPr>
                <w:ilvl w:val="0"/>
                <w:numId w:val="1"/>
              </w:numPr>
              <w:spacing w:after="0" w:line="240" w:lineRule="auto"/>
              <w:ind w:left="459"/>
              <w:rPr>
                <w:rFonts w:ascii="Tahoma" w:eastAsia="Times New Roman" w:hAnsi="Tahoma" w:cs="Tahoma"/>
                <w:sz w:val="20"/>
                <w:szCs w:val="20"/>
                <w:lang w:eastAsia="uk-UA"/>
              </w:rPr>
            </w:pPr>
            <w:r w:rsidRPr="000834FB">
              <w:rPr>
                <w:rFonts w:ascii="Tahoma" w:eastAsia="Times New Roman" w:hAnsi="Tahoma" w:cs="Tahoma"/>
                <w:sz w:val="20"/>
                <w:szCs w:val="20"/>
                <w:lang w:eastAsia="uk-UA"/>
              </w:rPr>
              <w:t xml:space="preserve">Гарантійний лист </w:t>
            </w:r>
            <w:r>
              <w:rPr>
                <w:rFonts w:ascii="Tahoma" w:eastAsia="Times New Roman" w:hAnsi="Tahoma" w:cs="Tahoma"/>
                <w:sz w:val="20"/>
                <w:szCs w:val="20"/>
                <w:lang w:eastAsia="uk-UA"/>
              </w:rPr>
              <w:t>щодо</w:t>
            </w:r>
            <w:r w:rsidRPr="000834FB">
              <w:rPr>
                <w:rFonts w:ascii="Tahoma" w:eastAsia="Times New Roman" w:hAnsi="Tahoma" w:cs="Tahoma"/>
                <w:sz w:val="20"/>
                <w:szCs w:val="20"/>
                <w:lang w:eastAsia="uk-UA"/>
              </w:rPr>
              <w:t xml:space="preserve"> </w:t>
            </w:r>
            <w:r>
              <w:rPr>
                <w:rFonts w:ascii="Tahoma" w:eastAsia="Times New Roman" w:hAnsi="Tahoma" w:cs="Tahoma"/>
                <w:sz w:val="20"/>
                <w:szCs w:val="20"/>
                <w:lang w:eastAsia="uk-UA"/>
              </w:rPr>
              <w:t xml:space="preserve">повного </w:t>
            </w:r>
            <w:r w:rsidRPr="000834FB">
              <w:rPr>
                <w:rFonts w:ascii="Tahoma" w:eastAsia="Times New Roman" w:hAnsi="Tahoma" w:cs="Tahoma"/>
                <w:sz w:val="20"/>
                <w:szCs w:val="20"/>
                <w:lang w:eastAsia="uk-UA"/>
              </w:rPr>
              <w:t xml:space="preserve">виконання умов </w:t>
            </w:r>
            <w:r>
              <w:rPr>
                <w:rFonts w:ascii="Tahoma" w:eastAsia="Times New Roman" w:hAnsi="Tahoma" w:cs="Tahoma"/>
                <w:sz w:val="20"/>
                <w:szCs w:val="20"/>
                <w:lang w:eastAsia="uk-UA"/>
              </w:rPr>
              <w:t xml:space="preserve">Технічної специфікації </w:t>
            </w:r>
            <w:r w:rsidRPr="000834FB">
              <w:rPr>
                <w:rFonts w:ascii="Tahoma" w:eastAsia="Times New Roman" w:hAnsi="Tahoma" w:cs="Tahoma"/>
                <w:sz w:val="20"/>
                <w:szCs w:val="20"/>
                <w:lang w:eastAsia="uk-UA"/>
              </w:rPr>
              <w:t>(</w:t>
            </w:r>
            <w:r>
              <w:rPr>
                <w:rFonts w:ascii="Tahoma" w:eastAsia="Times New Roman" w:hAnsi="Tahoma" w:cs="Tahoma"/>
                <w:sz w:val="20"/>
                <w:szCs w:val="20"/>
                <w:lang w:eastAsia="uk-UA"/>
              </w:rPr>
              <w:t>у разі перемоги в конкурсі</w:t>
            </w:r>
            <w:r w:rsidRPr="000834FB">
              <w:rPr>
                <w:rFonts w:ascii="Tahoma" w:eastAsia="Times New Roman" w:hAnsi="Tahoma" w:cs="Tahoma"/>
                <w:sz w:val="20"/>
                <w:szCs w:val="20"/>
                <w:lang w:eastAsia="uk-UA"/>
              </w:rPr>
              <w:t>)</w:t>
            </w:r>
            <w:r>
              <w:rPr>
                <w:rFonts w:ascii="Tahoma" w:eastAsia="Times New Roman" w:hAnsi="Tahoma" w:cs="Tahoma"/>
                <w:sz w:val="20"/>
                <w:szCs w:val="20"/>
                <w:lang w:eastAsia="uk-UA"/>
              </w:rPr>
              <w:t>.</w:t>
            </w:r>
          </w:p>
        </w:tc>
        <w:tc>
          <w:tcPr>
            <w:tcW w:w="1276" w:type="dxa"/>
            <w:shd w:val="clear" w:color="000000" w:fill="FFFF00"/>
            <w:hideMark/>
          </w:tcPr>
          <w:p w14:paraId="273E2BC0" w14:textId="77777777" w:rsidR="00D202BB" w:rsidRPr="00E86537" w:rsidRDefault="00D202BB" w:rsidP="00D202BB">
            <w:pPr>
              <w:spacing w:after="0" w:line="240" w:lineRule="auto"/>
              <w:jc w:val="center"/>
              <w:rPr>
                <w:rFonts w:ascii="Tahoma" w:eastAsia="Times New Roman" w:hAnsi="Tahoma" w:cs="Tahoma"/>
                <w:sz w:val="20"/>
                <w:szCs w:val="20"/>
                <w:lang w:eastAsia="uk-UA"/>
              </w:rPr>
            </w:pPr>
            <w:r w:rsidRPr="00E86537">
              <w:rPr>
                <w:rFonts w:ascii="Tahoma" w:eastAsia="Times New Roman" w:hAnsi="Tahoma" w:cs="Tahoma"/>
                <w:sz w:val="20"/>
                <w:szCs w:val="20"/>
                <w:lang w:eastAsia="uk-UA"/>
              </w:rPr>
              <w:t> </w:t>
            </w:r>
          </w:p>
        </w:tc>
      </w:tr>
      <w:tr w:rsidR="00D202BB" w:rsidRPr="00E86537" w14:paraId="6B949D43" w14:textId="77777777" w:rsidTr="001C3122">
        <w:trPr>
          <w:trHeight w:val="255"/>
        </w:trPr>
        <w:tc>
          <w:tcPr>
            <w:tcW w:w="567" w:type="dxa"/>
            <w:shd w:val="clear" w:color="auto" w:fill="auto"/>
            <w:hideMark/>
          </w:tcPr>
          <w:p w14:paraId="6E79DA68" w14:textId="77777777" w:rsidR="00D202BB" w:rsidRPr="00DA5A94" w:rsidRDefault="00D202BB" w:rsidP="00D202BB">
            <w:pPr>
              <w:spacing w:after="0" w:line="240" w:lineRule="auto"/>
              <w:rPr>
                <w:rFonts w:ascii="Tahoma" w:eastAsia="Times New Roman" w:hAnsi="Tahoma" w:cs="Tahoma"/>
                <w:color w:val="000000"/>
                <w:sz w:val="20"/>
                <w:szCs w:val="20"/>
                <w:lang w:eastAsia="uk-UA"/>
              </w:rPr>
            </w:pPr>
            <w:r w:rsidRPr="00DA5A94">
              <w:rPr>
                <w:rFonts w:ascii="Tahoma" w:eastAsia="Times New Roman" w:hAnsi="Tahoma" w:cs="Tahoma"/>
                <w:color w:val="000000"/>
                <w:sz w:val="20"/>
                <w:szCs w:val="20"/>
                <w:lang w:eastAsia="uk-UA"/>
              </w:rPr>
              <w:t>4</w:t>
            </w:r>
          </w:p>
        </w:tc>
        <w:tc>
          <w:tcPr>
            <w:tcW w:w="4586" w:type="dxa"/>
            <w:shd w:val="clear" w:color="000000" w:fill="FFFFFF"/>
            <w:hideMark/>
          </w:tcPr>
          <w:p w14:paraId="53BCCD14" w14:textId="77777777" w:rsidR="00D202BB" w:rsidRPr="00DA5A94" w:rsidRDefault="00D202BB" w:rsidP="00BC36E7">
            <w:pPr>
              <w:spacing w:after="0" w:line="240" w:lineRule="auto"/>
              <w:jc w:val="both"/>
              <w:rPr>
                <w:rFonts w:ascii="Tahoma" w:eastAsia="Times New Roman" w:hAnsi="Tahoma" w:cs="Tahoma"/>
                <w:sz w:val="20"/>
                <w:szCs w:val="20"/>
                <w:lang w:eastAsia="uk-UA"/>
              </w:rPr>
            </w:pPr>
            <w:r w:rsidRPr="00DA5A94">
              <w:rPr>
                <w:rFonts w:ascii="Tahoma" w:eastAsia="Times New Roman" w:hAnsi="Tahoma" w:cs="Tahoma"/>
                <w:sz w:val="20"/>
                <w:szCs w:val="20"/>
                <w:lang w:eastAsia="uk-UA"/>
              </w:rPr>
              <w:t>Учасник торгів (або компанії, які подаються в партнерстві – разом) повинен/ні мати середній річний оборот не менше 1 000 000 (один мільйон) доларів США, не включаючи оборот з продажів обладнання, або еквівалентної суми в інших валютах протягом останніх 3 років</w:t>
            </w:r>
            <w:r w:rsidRPr="00DA5A94">
              <w:rPr>
                <w:rFonts w:ascii="Tahoma" w:eastAsia="Times New Roman" w:hAnsi="Tahoma" w:cs="Tahoma"/>
                <w:sz w:val="20"/>
                <w:szCs w:val="20"/>
                <w:lang w:eastAsia="uk-UA"/>
              </w:rPr>
              <w:br/>
              <w:t>В разі подання декількох компаній в партнерстві зазначена документація подається для кожної компанії окремо.</w:t>
            </w:r>
          </w:p>
        </w:tc>
        <w:tc>
          <w:tcPr>
            <w:tcW w:w="4203" w:type="dxa"/>
            <w:shd w:val="clear" w:color="000000" w:fill="FFFFFF"/>
            <w:hideMark/>
          </w:tcPr>
          <w:p w14:paraId="0D145781" w14:textId="77777777" w:rsidR="00D202BB" w:rsidRDefault="00D202BB" w:rsidP="00D202BB">
            <w:pPr>
              <w:pStyle w:val="a4"/>
              <w:numPr>
                <w:ilvl w:val="0"/>
                <w:numId w:val="2"/>
              </w:numPr>
              <w:spacing w:after="0" w:line="240" w:lineRule="auto"/>
              <w:ind w:left="459"/>
              <w:rPr>
                <w:rFonts w:ascii="Tahoma" w:eastAsia="Times New Roman" w:hAnsi="Tahoma" w:cs="Tahoma"/>
                <w:sz w:val="20"/>
                <w:szCs w:val="20"/>
                <w:lang w:eastAsia="uk-UA"/>
              </w:rPr>
            </w:pPr>
            <w:r>
              <w:rPr>
                <w:rFonts w:ascii="Tahoma" w:eastAsia="Times New Roman" w:hAnsi="Tahoma" w:cs="Tahoma"/>
                <w:sz w:val="20"/>
                <w:szCs w:val="20"/>
                <w:lang w:eastAsia="uk-UA"/>
              </w:rPr>
              <w:t xml:space="preserve">Форма 1 </w:t>
            </w:r>
            <w:r w:rsidRPr="000A4FC4">
              <w:rPr>
                <w:rFonts w:ascii="Tahoma" w:eastAsia="Times New Roman" w:hAnsi="Tahoma" w:cs="Tahoma"/>
                <w:sz w:val="20"/>
                <w:szCs w:val="20"/>
                <w:lang w:eastAsia="uk-UA"/>
              </w:rPr>
              <w:t>Баланс (за стандартною формою згідно діючого законодавства, або для нерезидентів, відповідний еквівалент мовою оригіналу та переклад українською).</w:t>
            </w:r>
          </w:p>
          <w:p w14:paraId="606D9E2B" w14:textId="77777777" w:rsidR="00D202BB" w:rsidRDefault="00D202BB" w:rsidP="00D202BB">
            <w:pPr>
              <w:pStyle w:val="a4"/>
              <w:numPr>
                <w:ilvl w:val="0"/>
                <w:numId w:val="2"/>
              </w:numPr>
              <w:spacing w:after="0" w:line="240" w:lineRule="auto"/>
              <w:ind w:left="459"/>
              <w:rPr>
                <w:rFonts w:ascii="Tahoma" w:eastAsia="Times New Roman" w:hAnsi="Tahoma" w:cs="Tahoma"/>
                <w:sz w:val="20"/>
                <w:szCs w:val="20"/>
                <w:lang w:eastAsia="uk-UA"/>
              </w:rPr>
            </w:pPr>
            <w:r w:rsidRPr="00441681">
              <w:rPr>
                <w:rFonts w:ascii="Tahoma" w:eastAsia="Times New Roman" w:hAnsi="Tahoma" w:cs="Tahoma"/>
                <w:sz w:val="20"/>
                <w:szCs w:val="20"/>
                <w:lang w:eastAsia="uk-UA"/>
              </w:rPr>
              <w:t xml:space="preserve">Форма 2 </w:t>
            </w:r>
            <w:r>
              <w:rPr>
                <w:rFonts w:ascii="Tahoma" w:eastAsia="Times New Roman" w:hAnsi="Tahoma" w:cs="Tahoma"/>
                <w:sz w:val="20"/>
                <w:szCs w:val="20"/>
                <w:lang w:eastAsia="uk-UA"/>
              </w:rPr>
              <w:t xml:space="preserve">Звіт про фінансові результати </w:t>
            </w:r>
            <w:r w:rsidRPr="00441681">
              <w:rPr>
                <w:rFonts w:ascii="Tahoma" w:eastAsia="Times New Roman" w:hAnsi="Tahoma" w:cs="Tahoma"/>
                <w:sz w:val="20"/>
                <w:szCs w:val="20"/>
                <w:lang w:eastAsia="uk-UA"/>
              </w:rPr>
              <w:t>(за стандартною формою згідно діючого законодавства</w:t>
            </w:r>
            <w:r>
              <w:rPr>
                <w:rFonts w:ascii="Tahoma" w:eastAsia="Times New Roman" w:hAnsi="Tahoma" w:cs="Tahoma"/>
                <w:sz w:val="20"/>
                <w:szCs w:val="20"/>
                <w:lang w:eastAsia="uk-UA"/>
              </w:rPr>
              <w:t>, або</w:t>
            </w:r>
            <w:r w:rsidRPr="000A4FC4">
              <w:rPr>
                <w:rFonts w:ascii="Tahoma" w:eastAsia="Times New Roman" w:hAnsi="Tahoma" w:cs="Tahoma"/>
                <w:sz w:val="20"/>
                <w:szCs w:val="20"/>
                <w:lang w:eastAsia="uk-UA"/>
              </w:rPr>
              <w:t xml:space="preserve"> для нерезидентів, відповідний еквівалент мовою оригіналу та переклад українською</w:t>
            </w:r>
            <w:r w:rsidRPr="00405C2A">
              <w:rPr>
                <w:rFonts w:ascii="Tahoma" w:eastAsia="Times New Roman" w:hAnsi="Tahoma" w:cs="Tahoma"/>
                <w:sz w:val="20"/>
                <w:szCs w:val="20"/>
                <w:lang w:eastAsia="uk-UA"/>
              </w:rPr>
              <w:t>)</w:t>
            </w:r>
          </w:p>
          <w:p w14:paraId="6859BB33" w14:textId="77777777" w:rsidR="00D202BB" w:rsidRPr="002B1CDF" w:rsidRDefault="00D202BB" w:rsidP="00D202BB">
            <w:pPr>
              <w:pStyle w:val="a4"/>
              <w:numPr>
                <w:ilvl w:val="0"/>
                <w:numId w:val="2"/>
              </w:numPr>
              <w:spacing w:after="0" w:line="240" w:lineRule="auto"/>
              <w:ind w:left="459"/>
              <w:rPr>
                <w:rFonts w:ascii="Tahoma" w:eastAsia="Times New Roman" w:hAnsi="Tahoma" w:cs="Tahoma"/>
                <w:sz w:val="20"/>
                <w:szCs w:val="20"/>
                <w:lang w:eastAsia="uk-UA"/>
              </w:rPr>
            </w:pPr>
            <w:r w:rsidRPr="006C2BA2">
              <w:rPr>
                <w:rFonts w:ascii="Tahoma" w:eastAsia="Times New Roman" w:hAnsi="Tahoma" w:cs="Tahoma"/>
                <w:sz w:val="20"/>
                <w:szCs w:val="20"/>
                <w:lang w:eastAsia="uk-UA"/>
              </w:rPr>
              <w:t>Витяг з єдиного державного реєстру юридичних осіб та фізичних осіб підприємців із вказаними видами діяльності</w:t>
            </w:r>
            <w:r>
              <w:rPr>
                <w:rFonts w:ascii="Tahoma" w:eastAsia="Times New Roman" w:hAnsi="Tahoma" w:cs="Tahoma"/>
                <w:sz w:val="20"/>
                <w:szCs w:val="20"/>
                <w:lang w:eastAsia="uk-UA"/>
              </w:rPr>
              <w:t xml:space="preserve"> (</w:t>
            </w:r>
            <w:r w:rsidRPr="000A4FC4">
              <w:rPr>
                <w:rFonts w:ascii="Tahoma" w:eastAsia="Times New Roman" w:hAnsi="Tahoma" w:cs="Tahoma"/>
                <w:sz w:val="20"/>
                <w:szCs w:val="20"/>
                <w:lang w:eastAsia="uk-UA"/>
              </w:rPr>
              <w:t>або, для нерезидентів, відповідний еквівалент мовою оригіналу та переклад українською</w:t>
            </w:r>
            <w:r>
              <w:rPr>
                <w:rFonts w:ascii="Tahoma" w:eastAsia="Times New Roman" w:hAnsi="Tahoma" w:cs="Tahoma"/>
                <w:sz w:val="20"/>
                <w:szCs w:val="20"/>
                <w:lang w:eastAsia="uk-UA"/>
              </w:rPr>
              <w:t>)</w:t>
            </w:r>
          </w:p>
          <w:p w14:paraId="556F7CBA" w14:textId="77777777" w:rsidR="00D202BB" w:rsidRPr="00903518" w:rsidRDefault="00D202BB" w:rsidP="00D202BB">
            <w:pPr>
              <w:pStyle w:val="a4"/>
              <w:numPr>
                <w:ilvl w:val="0"/>
                <w:numId w:val="2"/>
              </w:numPr>
              <w:spacing w:after="0" w:line="240" w:lineRule="auto"/>
              <w:ind w:left="459"/>
              <w:rPr>
                <w:rFonts w:ascii="Tahoma" w:eastAsia="Times New Roman" w:hAnsi="Tahoma" w:cs="Tahoma"/>
                <w:sz w:val="20"/>
                <w:szCs w:val="20"/>
                <w:lang w:eastAsia="uk-UA"/>
              </w:rPr>
            </w:pPr>
            <w:r>
              <w:rPr>
                <w:rFonts w:ascii="Tahoma" w:eastAsia="Times New Roman" w:hAnsi="Tahoma" w:cs="Tahoma"/>
                <w:sz w:val="20"/>
                <w:szCs w:val="20"/>
                <w:lang w:eastAsia="uk-UA"/>
              </w:rPr>
              <w:lastRenderedPageBreak/>
              <w:t>Банківська довідка про р</w:t>
            </w:r>
            <w:r w:rsidRPr="006C2BA2">
              <w:rPr>
                <w:rFonts w:ascii="Tahoma" w:eastAsia="Times New Roman" w:hAnsi="Tahoma" w:cs="Tahoma"/>
                <w:sz w:val="20"/>
                <w:szCs w:val="20"/>
                <w:lang w:eastAsia="uk-UA"/>
              </w:rPr>
              <w:t>ух коштів по рахунку за три роки</w:t>
            </w:r>
            <w:r>
              <w:rPr>
                <w:rFonts w:ascii="Tahoma" w:eastAsia="Times New Roman" w:hAnsi="Tahoma" w:cs="Tahoma"/>
                <w:sz w:val="20"/>
                <w:szCs w:val="20"/>
                <w:lang w:eastAsia="uk-UA"/>
              </w:rPr>
              <w:t xml:space="preserve"> у довільній формі (або</w:t>
            </w:r>
            <w:r w:rsidRPr="000A4FC4">
              <w:rPr>
                <w:rFonts w:ascii="Tahoma" w:eastAsia="Times New Roman" w:hAnsi="Tahoma" w:cs="Tahoma"/>
                <w:sz w:val="20"/>
                <w:szCs w:val="20"/>
                <w:lang w:eastAsia="uk-UA"/>
              </w:rPr>
              <w:t xml:space="preserve"> для нерезидентів, відповідний еквівалент мовою оригіналу та переклад українською</w:t>
            </w:r>
            <w:r>
              <w:rPr>
                <w:rFonts w:ascii="Tahoma" w:eastAsia="Times New Roman" w:hAnsi="Tahoma" w:cs="Tahoma"/>
                <w:sz w:val="20"/>
                <w:szCs w:val="20"/>
                <w:lang w:eastAsia="uk-UA"/>
              </w:rPr>
              <w:t>)</w:t>
            </w:r>
            <w:r w:rsidRPr="000834FB">
              <w:rPr>
                <w:rFonts w:ascii="Tahoma" w:eastAsia="Times New Roman" w:hAnsi="Tahoma" w:cs="Tahoma"/>
                <w:color w:val="FF0000"/>
                <w:sz w:val="20"/>
                <w:szCs w:val="20"/>
                <w:lang w:eastAsia="uk-UA"/>
              </w:rPr>
              <w:t>.</w:t>
            </w:r>
          </w:p>
        </w:tc>
        <w:tc>
          <w:tcPr>
            <w:tcW w:w="1276" w:type="dxa"/>
            <w:shd w:val="clear" w:color="000000" w:fill="FFFF00"/>
            <w:hideMark/>
          </w:tcPr>
          <w:p w14:paraId="3110C64F" w14:textId="77777777" w:rsidR="00D202BB" w:rsidRPr="00E86537" w:rsidRDefault="00D202BB" w:rsidP="00D202BB">
            <w:pPr>
              <w:spacing w:after="0" w:line="240" w:lineRule="auto"/>
              <w:jc w:val="center"/>
              <w:rPr>
                <w:rFonts w:ascii="Tahoma" w:eastAsia="Times New Roman" w:hAnsi="Tahoma" w:cs="Tahoma"/>
                <w:sz w:val="20"/>
                <w:szCs w:val="20"/>
                <w:lang w:eastAsia="uk-UA"/>
              </w:rPr>
            </w:pPr>
            <w:r w:rsidRPr="00E86537">
              <w:rPr>
                <w:rFonts w:ascii="Tahoma" w:eastAsia="Times New Roman" w:hAnsi="Tahoma" w:cs="Tahoma"/>
                <w:sz w:val="20"/>
                <w:szCs w:val="20"/>
                <w:lang w:eastAsia="uk-UA"/>
              </w:rPr>
              <w:lastRenderedPageBreak/>
              <w:t> </w:t>
            </w:r>
          </w:p>
        </w:tc>
      </w:tr>
      <w:tr w:rsidR="00D202BB" w:rsidRPr="00E86537" w14:paraId="1AADF1A2" w14:textId="77777777" w:rsidTr="001C3122">
        <w:trPr>
          <w:trHeight w:val="255"/>
        </w:trPr>
        <w:tc>
          <w:tcPr>
            <w:tcW w:w="567" w:type="dxa"/>
            <w:shd w:val="clear" w:color="auto" w:fill="auto"/>
            <w:hideMark/>
          </w:tcPr>
          <w:p w14:paraId="3F620801" w14:textId="77777777" w:rsidR="00D202BB" w:rsidRPr="00DA5A94" w:rsidRDefault="00D202BB" w:rsidP="00D202BB">
            <w:pPr>
              <w:spacing w:after="0" w:line="240" w:lineRule="auto"/>
              <w:rPr>
                <w:rFonts w:ascii="Tahoma" w:eastAsia="Times New Roman" w:hAnsi="Tahoma" w:cs="Tahoma"/>
                <w:color w:val="000000"/>
                <w:sz w:val="20"/>
                <w:szCs w:val="20"/>
                <w:lang w:eastAsia="uk-UA"/>
              </w:rPr>
            </w:pPr>
            <w:r w:rsidRPr="00DA5A94">
              <w:rPr>
                <w:rFonts w:ascii="Tahoma" w:eastAsia="Times New Roman" w:hAnsi="Tahoma" w:cs="Tahoma"/>
                <w:color w:val="000000"/>
                <w:sz w:val="20"/>
                <w:szCs w:val="20"/>
                <w:lang w:eastAsia="uk-UA"/>
              </w:rPr>
              <w:lastRenderedPageBreak/>
              <w:t>5</w:t>
            </w:r>
          </w:p>
        </w:tc>
        <w:tc>
          <w:tcPr>
            <w:tcW w:w="4586" w:type="dxa"/>
            <w:shd w:val="clear" w:color="000000" w:fill="FFFFFF"/>
            <w:hideMark/>
          </w:tcPr>
          <w:p w14:paraId="2ED9E129" w14:textId="77777777" w:rsidR="00D202BB" w:rsidRPr="00DA5A94" w:rsidRDefault="00D202BB" w:rsidP="00BC36E7">
            <w:pPr>
              <w:spacing w:after="0" w:line="240" w:lineRule="auto"/>
              <w:jc w:val="both"/>
              <w:rPr>
                <w:rFonts w:ascii="Tahoma" w:eastAsia="Times New Roman" w:hAnsi="Tahoma" w:cs="Tahoma"/>
                <w:sz w:val="20"/>
                <w:szCs w:val="20"/>
                <w:lang w:eastAsia="uk-UA"/>
              </w:rPr>
            </w:pPr>
            <w:r w:rsidRPr="00DA5A94">
              <w:rPr>
                <w:rFonts w:ascii="Tahoma" w:eastAsia="Times New Roman" w:hAnsi="Tahoma" w:cs="Tahoma"/>
                <w:sz w:val="20"/>
                <w:szCs w:val="20"/>
                <w:lang w:eastAsia="uk-UA"/>
              </w:rPr>
              <w:t>Учасник повинен підтвердити, що виконав щонайменше 2 (два) договори протягом останніх 5 років на розробку, постачання, впровадження, гарантійне обслуговування та технічну підтримку аналогічних інформаційних систем на основі того ж прикладного програмного забезпечення, що запропоновані Учасником, із аналогічними характеристиками за функціональним наповненням, кількість користувачів, обсягу даних системи, яка є предметом даної закупівлі.</w:t>
            </w:r>
          </w:p>
        </w:tc>
        <w:tc>
          <w:tcPr>
            <w:tcW w:w="4203" w:type="dxa"/>
            <w:shd w:val="clear" w:color="000000" w:fill="FFFFFF"/>
            <w:hideMark/>
          </w:tcPr>
          <w:p w14:paraId="7ADF7569" w14:textId="0AF78B86" w:rsidR="00B10D74" w:rsidRPr="00B10D74" w:rsidRDefault="00D202BB" w:rsidP="00B10D74">
            <w:pPr>
              <w:pStyle w:val="a4"/>
              <w:numPr>
                <w:ilvl w:val="0"/>
                <w:numId w:val="16"/>
              </w:numPr>
              <w:spacing w:after="0" w:line="240" w:lineRule="auto"/>
              <w:ind w:left="410"/>
              <w:rPr>
                <w:rFonts w:ascii="Tahoma" w:eastAsia="Times New Roman" w:hAnsi="Tahoma" w:cs="Tahoma"/>
                <w:sz w:val="20"/>
                <w:szCs w:val="20"/>
                <w:lang w:eastAsia="uk-UA"/>
              </w:rPr>
            </w:pPr>
            <w:r w:rsidRPr="00B10D74">
              <w:rPr>
                <w:rFonts w:ascii="Tahoma" w:eastAsia="Times New Roman" w:hAnsi="Tahoma" w:cs="Tahoma"/>
                <w:sz w:val="20"/>
                <w:szCs w:val="20"/>
                <w:lang w:eastAsia="uk-UA"/>
              </w:rPr>
              <w:t>Додаток 3 – Перелік клієнтів</w:t>
            </w:r>
            <w:r w:rsidR="00B10D74" w:rsidRPr="00B10D74">
              <w:rPr>
                <w:rFonts w:ascii="Tahoma" w:eastAsia="Times New Roman" w:hAnsi="Tahoma" w:cs="Tahoma"/>
                <w:sz w:val="20"/>
                <w:szCs w:val="20"/>
                <w:lang w:eastAsia="uk-UA"/>
              </w:rPr>
              <w:t>.</w:t>
            </w:r>
          </w:p>
          <w:p w14:paraId="779FB0B7" w14:textId="69A82AEA" w:rsidR="00D202BB" w:rsidRPr="00B10D74" w:rsidRDefault="00B10D74" w:rsidP="00B10D74">
            <w:pPr>
              <w:pStyle w:val="a4"/>
              <w:numPr>
                <w:ilvl w:val="0"/>
                <w:numId w:val="16"/>
              </w:numPr>
              <w:spacing w:after="0" w:line="240" w:lineRule="auto"/>
              <w:ind w:left="410"/>
              <w:rPr>
                <w:rFonts w:ascii="Tahoma" w:eastAsia="Times New Roman" w:hAnsi="Tahoma" w:cs="Tahoma"/>
                <w:sz w:val="20"/>
                <w:szCs w:val="20"/>
                <w:lang w:eastAsia="uk-UA"/>
              </w:rPr>
            </w:pPr>
            <w:r w:rsidRPr="00B10D74">
              <w:rPr>
                <w:rFonts w:ascii="Tahoma" w:hAnsi="Tahoma" w:cs="Tahoma"/>
                <w:sz w:val="20"/>
                <w:lang w:eastAsia="uk-UA"/>
              </w:rPr>
              <w:t>Акти про введення систему в промислову або промислово-дослідну експлуатацію для завершених проектів</w:t>
            </w:r>
          </w:p>
        </w:tc>
        <w:tc>
          <w:tcPr>
            <w:tcW w:w="1276" w:type="dxa"/>
            <w:shd w:val="clear" w:color="000000" w:fill="FFFF00"/>
            <w:hideMark/>
          </w:tcPr>
          <w:p w14:paraId="444B5FFB" w14:textId="77777777" w:rsidR="00D202BB" w:rsidRPr="00E86537" w:rsidRDefault="00D202BB" w:rsidP="00D202BB">
            <w:pPr>
              <w:spacing w:after="0" w:line="240" w:lineRule="auto"/>
              <w:jc w:val="center"/>
              <w:rPr>
                <w:rFonts w:ascii="Tahoma" w:eastAsia="Times New Roman" w:hAnsi="Tahoma" w:cs="Tahoma"/>
                <w:sz w:val="20"/>
                <w:szCs w:val="20"/>
                <w:lang w:eastAsia="uk-UA"/>
              </w:rPr>
            </w:pPr>
            <w:r w:rsidRPr="00E86537">
              <w:rPr>
                <w:rFonts w:ascii="Tahoma" w:eastAsia="Times New Roman" w:hAnsi="Tahoma" w:cs="Tahoma"/>
                <w:sz w:val="20"/>
                <w:szCs w:val="20"/>
                <w:lang w:eastAsia="uk-UA"/>
              </w:rPr>
              <w:t> </w:t>
            </w:r>
          </w:p>
        </w:tc>
      </w:tr>
      <w:tr w:rsidR="00D202BB" w:rsidRPr="00E86537" w14:paraId="1D5F8F0A" w14:textId="77777777" w:rsidTr="001C3122">
        <w:trPr>
          <w:trHeight w:val="255"/>
        </w:trPr>
        <w:tc>
          <w:tcPr>
            <w:tcW w:w="567" w:type="dxa"/>
            <w:shd w:val="clear" w:color="auto" w:fill="auto"/>
            <w:hideMark/>
          </w:tcPr>
          <w:p w14:paraId="1E1B9857" w14:textId="77777777" w:rsidR="00D202BB" w:rsidRPr="00DA5A94" w:rsidRDefault="00D202BB" w:rsidP="00D202BB">
            <w:pPr>
              <w:spacing w:after="0" w:line="240" w:lineRule="auto"/>
              <w:rPr>
                <w:rFonts w:ascii="Tahoma" w:eastAsia="Times New Roman" w:hAnsi="Tahoma" w:cs="Tahoma"/>
                <w:color w:val="000000"/>
                <w:sz w:val="20"/>
                <w:szCs w:val="20"/>
                <w:lang w:eastAsia="uk-UA"/>
              </w:rPr>
            </w:pPr>
            <w:r w:rsidRPr="00DA5A94">
              <w:rPr>
                <w:rFonts w:ascii="Tahoma" w:eastAsia="Times New Roman" w:hAnsi="Tahoma" w:cs="Tahoma"/>
                <w:color w:val="000000"/>
                <w:sz w:val="20"/>
                <w:szCs w:val="20"/>
                <w:lang w:eastAsia="uk-UA"/>
              </w:rPr>
              <w:t>6</w:t>
            </w:r>
          </w:p>
        </w:tc>
        <w:tc>
          <w:tcPr>
            <w:tcW w:w="4586" w:type="dxa"/>
            <w:shd w:val="clear" w:color="000000" w:fill="FFFFFF"/>
            <w:hideMark/>
          </w:tcPr>
          <w:p w14:paraId="23AFF5D5" w14:textId="77777777" w:rsidR="00D202BB" w:rsidRPr="00DA5A94" w:rsidRDefault="00D202BB" w:rsidP="00BC36E7">
            <w:pPr>
              <w:spacing w:after="0" w:line="240" w:lineRule="auto"/>
              <w:jc w:val="both"/>
              <w:rPr>
                <w:rFonts w:ascii="Tahoma" w:eastAsia="Times New Roman" w:hAnsi="Tahoma" w:cs="Tahoma"/>
                <w:sz w:val="20"/>
                <w:szCs w:val="20"/>
                <w:lang w:eastAsia="uk-UA"/>
              </w:rPr>
            </w:pPr>
            <w:r w:rsidRPr="00DA5A94">
              <w:rPr>
                <w:rFonts w:ascii="Tahoma" w:eastAsia="Times New Roman" w:hAnsi="Tahoma" w:cs="Tahoma"/>
                <w:sz w:val="20"/>
                <w:szCs w:val="20"/>
                <w:lang w:eastAsia="uk-UA"/>
              </w:rPr>
              <w:t xml:space="preserve">Учасник повинен надати перелік клієнтів та інформацію по кожному. Перелік клієнтів повинен бути сформований з компаній середніх розмірів та / або великих компаній/організацій з переліком бізнес-процесів, подібних на даний проект. </w:t>
            </w:r>
          </w:p>
        </w:tc>
        <w:tc>
          <w:tcPr>
            <w:tcW w:w="4203" w:type="dxa"/>
            <w:shd w:val="clear" w:color="000000" w:fill="FFFFFF"/>
            <w:hideMark/>
          </w:tcPr>
          <w:p w14:paraId="3076B702" w14:textId="77777777" w:rsidR="00D202BB" w:rsidRPr="00DA5A94" w:rsidRDefault="00D202BB" w:rsidP="00D202BB">
            <w:pPr>
              <w:spacing w:after="0" w:line="240" w:lineRule="auto"/>
              <w:rPr>
                <w:rFonts w:ascii="Tahoma" w:eastAsia="Times New Roman" w:hAnsi="Tahoma" w:cs="Tahoma"/>
                <w:sz w:val="20"/>
                <w:szCs w:val="20"/>
                <w:lang w:eastAsia="uk-UA"/>
              </w:rPr>
            </w:pPr>
            <w:r w:rsidRPr="00104CBA">
              <w:rPr>
                <w:rFonts w:ascii="Tahoma" w:eastAsia="Times New Roman" w:hAnsi="Tahoma" w:cs="Tahoma"/>
                <w:sz w:val="20"/>
                <w:szCs w:val="20"/>
                <w:lang w:eastAsia="uk-UA"/>
              </w:rPr>
              <w:t>Додаток 3 – Перелік клієнтів</w:t>
            </w:r>
          </w:p>
        </w:tc>
        <w:tc>
          <w:tcPr>
            <w:tcW w:w="1276" w:type="dxa"/>
            <w:shd w:val="clear" w:color="000000" w:fill="FFFF00"/>
            <w:hideMark/>
          </w:tcPr>
          <w:p w14:paraId="55579E45" w14:textId="77777777" w:rsidR="00D202BB" w:rsidRPr="00E86537" w:rsidRDefault="00D202BB" w:rsidP="00D202BB">
            <w:pPr>
              <w:spacing w:after="0" w:line="240" w:lineRule="auto"/>
              <w:jc w:val="center"/>
              <w:rPr>
                <w:rFonts w:ascii="Tahoma" w:eastAsia="Times New Roman" w:hAnsi="Tahoma" w:cs="Tahoma"/>
                <w:sz w:val="20"/>
                <w:szCs w:val="20"/>
                <w:lang w:eastAsia="uk-UA"/>
              </w:rPr>
            </w:pPr>
            <w:r w:rsidRPr="00E86537">
              <w:rPr>
                <w:rFonts w:ascii="Tahoma" w:eastAsia="Times New Roman" w:hAnsi="Tahoma" w:cs="Tahoma"/>
                <w:sz w:val="20"/>
                <w:szCs w:val="20"/>
                <w:lang w:eastAsia="uk-UA"/>
              </w:rPr>
              <w:t> </w:t>
            </w:r>
          </w:p>
        </w:tc>
      </w:tr>
      <w:tr w:rsidR="00D202BB" w:rsidRPr="00E86537" w14:paraId="096B98C3" w14:textId="77777777" w:rsidTr="001C3122">
        <w:trPr>
          <w:trHeight w:val="255"/>
        </w:trPr>
        <w:tc>
          <w:tcPr>
            <w:tcW w:w="567" w:type="dxa"/>
            <w:shd w:val="clear" w:color="auto" w:fill="auto"/>
            <w:hideMark/>
          </w:tcPr>
          <w:p w14:paraId="75FF4188" w14:textId="77777777" w:rsidR="00D202BB" w:rsidRPr="00DA5A94" w:rsidRDefault="00D202BB" w:rsidP="00D202BB">
            <w:pPr>
              <w:spacing w:after="0" w:line="240" w:lineRule="auto"/>
              <w:rPr>
                <w:rFonts w:ascii="Tahoma" w:eastAsia="Times New Roman" w:hAnsi="Tahoma" w:cs="Tahoma"/>
                <w:color w:val="000000"/>
                <w:sz w:val="20"/>
                <w:szCs w:val="20"/>
                <w:lang w:eastAsia="uk-UA"/>
              </w:rPr>
            </w:pPr>
            <w:r w:rsidRPr="00DA5A94">
              <w:rPr>
                <w:rFonts w:ascii="Tahoma" w:eastAsia="Times New Roman" w:hAnsi="Tahoma" w:cs="Tahoma"/>
                <w:color w:val="000000"/>
                <w:sz w:val="20"/>
                <w:szCs w:val="20"/>
                <w:lang w:eastAsia="uk-UA"/>
              </w:rPr>
              <w:t>7</w:t>
            </w:r>
          </w:p>
        </w:tc>
        <w:tc>
          <w:tcPr>
            <w:tcW w:w="4586" w:type="dxa"/>
            <w:shd w:val="clear" w:color="000000" w:fill="FFFFFF"/>
            <w:hideMark/>
          </w:tcPr>
          <w:p w14:paraId="5C81E282" w14:textId="77777777" w:rsidR="00D202BB" w:rsidRPr="00DA5A94" w:rsidRDefault="00D202BB" w:rsidP="00BC36E7">
            <w:pPr>
              <w:spacing w:after="0" w:line="240" w:lineRule="auto"/>
              <w:jc w:val="both"/>
              <w:rPr>
                <w:rFonts w:ascii="Tahoma" w:eastAsia="Times New Roman" w:hAnsi="Tahoma" w:cs="Tahoma"/>
                <w:sz w:val="20"/>
                <w:szCs w:val="20"/>
                <w:lang w:eastAsia="uk-UA"/>
              </w:rPr>
            </w:pPr>
            <w:r w:rsidRPr="00DA5A94">
              <w:rPr>
                <w:rFonts w:ascii="Tahoma" w:eastAsia="Times New Roman" w:hAnsi="Tahoma" w:cs="Tahoma"/>
                <w:sz w:val="20"/>
                <w:szCs w:val="20"/>
                <w:lang w:eastAsia="uk-UA"/>
              </w:rPr>
              <w:t>Учасник повинен надати офіційний дозвіл розробника систем (</w:t>
            </w:r>
            <w:proofErr w:type="spellStart"/>
            <w:r w:rsidRPr="00DA5A94">
              <w:rPr>
                <w:rFonts w:ascii="Tahoma" w:eastAsia="Times New Roman" w:hAnsi="Tahoma" w:cs="Tahoma"/>
                <w:sz w:val="20"/>
                <w:szCs w:val="20"/>
                <w:lang w:eastAsia="uk-UA"/>
              </w:rPr>
              <w:t>вендора</w:t>
            </w:r>
            <w:proofErr w:type="spellEnd"/>
            <w:r w:rsidRPr="00DA5A94">
              <w:rPr>
                <w:rFonts w:ascii="Tahoma" w:eastAsia="Times New Roman" w:hAnsi="Tahoma" w:cs="Tahoma"/>
                <w:sz w:val="20"/>
                <w:szCs w:val="20"/>
                <w:lang w:eastAsia="uk-UA"/>
              </w:rPr>
              <w:t>) на постачання ліцензій на території України та виконання робіт із впровадження</w:t>
            </w:r>
          </w:p>
        </w:tc>
        <w:tc>
          <w:tcPr>
            <w:tcW w:w="4203" w:type="dxa"/>
            <w:shd w:val="clear" w:color="000000" w:fill="FFFFFF"/>
            <w:hideMark/>
          </w:tcPr>
          <w:p w14:paraId="7DDB88D6" w14:textId="77777777" w:rsidR="00D202BB" w:rsidRPr="00DA5A94" w:rsidRDefault="00D202BB" w:rsidP="00D202BB">
            <w:pPr>
              <w:spacing w:after="0" w:line="240" w:lineRule="auto"/>
              <w:rPr>
                <w:rFonts w:ascii="Tahoma" w:eastAsia="Times New Roman" w:hAnsi="Tahoma" w:cs="Tahoma"/>
                <w:sz w:val="20"/>
                <w:szCs w:val="20"/>
                <w:lang w:eastAsia="uk-UA"/>
              </w:rPr>
            </w:pPr>
            <w:r w:rsidRPr="00DA5A94">
              <w:rPr>
                <w:rFonts w:ascii="Tahoma" w:eastAsia="Times New Roman" w:hAnsi="Tahoma" w:cs="Tahoma"/>
                <w:sz w:val="20"/>
                <w:szCs w:val="20"/>
                <w:lang w:eastAsia="uk-UA"/>
              </w:rPr>
              <w:t>Офіційний дозвіл від розробника системи, що пропонується до постачання</w:t>
            </w:r>
          </w:p>
        </w:tc>
        <w:tc>
          <w:tcPr>
            <w:tcW w:w="1276" w:type="dxa"/>
            <w:shd w:val="clear" w:color="000000" w:fill="FFFF00"/>
            <w:hideMark/>
          </w:tcPr>
          <w:p w14:paraId="6A1D845B" w14:textId="77777777" w:rsidR="00D202BB" w:rsidRPr="00E86537" w:rsidRDefault="00D202BB" w:rsidP="00D202BB">
            <w:pPr>
              <w:spacing w:after="0" w:line="240" w:lineRule="auto"/>
              <w:jc w:val="center"/>
              <w:rPr>
                <w:rFonts w:ascii="Tahoma" w:eastAsia="Times New Roman" w:hAnsi="Tahoma" w:cs="Tahoma"/>
                <w:sz w:val="20"/>
                <w:szCs w:val="20"/>
                <w:lang w:eastAsia="uk-UA"/>
              </w:rPr>
            </w:pPr>
            <w:r w:rsidRPr="00E86537">
              <w:rPr>
                <w:rFonts w:ascii="Tahoma" w:eastAsia="Times New Roman" w:hAnsi="Tahoma" w:cs="Tahoma"/>
                <w:sz w:val="20"/>
                <w:szCs w:val="20"/>
                <w:lang w:eastAsia="uk-UA"/>
              </w:rPr>
              <w:t> </w:t>
            </w:r>
          </w:p>
        </w:tc>
      </w:tr>
      <w:tr w:rsidR="00D202BB" w:rsidRPr="00E86537" w14:paraId="01DCB5ED" w14:textId="77777777" w:rsidTr="001C3122">
        <w:trPr>
          <w:trHeight w:val="255"/>
        </w:trPr>
        <w:tc>
          <w:tcPr>
            <w:tcW w:w="567" w:type="dxa"/>
            <w:shd w:val="clear" w:color="auto" w:fill="auto"/>
            <w:hideMark/>
          </w:tcPr>
          <w:p w14:paraId="7FD0346C" w14:textId="77777777" w:rsidR="00D202BB" w:rsidRPr="00DA5A94" w:rsidRDefault="00D202BB" w:rsidP="00D202BB">
            <w:pPr>
              <w:spacing w:after="0" w:line="240" w:lineRule="auto"/>
              <w:rPr>
                <w:rFonts w:ascii="Tahoma" w:eastAsia="Times New Roman" w:hAnsi="Tahoma" w:cs="Tahoma"/>
                <w:color w:val="000000"/>
                <w:sz w:val="20"/>
                <w:szCs w:val="20"/>
                <w:lang w:eastAsia="uk-UA"/>
              </w:rPr>
            </w:pPr>
            <w:r w:rsidRPr="00DA5A94">
              <w:rPr>
                <w:rFonts w:ascii="Tahoma" w:eastAsia="Times New Roman" w:hAnsi="Tahoma" w:cs="Tahoma"/>
                <w:color w:val="000000"/>
                <w:sz w:val="20"/>
                <w:szCs w:val="20"/>
                <w:lang w:eastAsia="uk-UA"/>
              </w:rPr>
              <w:t>8</w:t>
            </w:r>
          </w:p>
        </w:tc>
        <w:tc>
          <w:tcPr>
            <w:tcW w:w="4586" w:type="dxa"/>
            <w:shd w:val="clear" w:color="000000" w:fill="FFFFFF"/>
            <w:hideMark/>
          </w:tcPr>
          <w:p w14:paraId="71780D4A" w14:textId="77777777" w:rsidR="00D202BB" w:rsidRPr="00DA5A94" w:rsidRDefault="00D202BB" w:rsidP="00BC36E7">
            <w:pPr>
              <w:spacing w:after="0" w:line="240" w:lineRule="auto"/>
              <w:jc w:val="both"/>
              <w:rPr>
                <w:rFonts w:ascii="Tahoma" w:eastAsia="Times New Roman" w:hAnsi="Tahoma" w:cs="Tahoma"/>
                <w:sz w:val="20"/>
                <w:szCs w:val="20"/>
                <w:lang w:eastAsia="uk-UA"/>
              </w:rPr>
            </w:pPr>
            <w:r w:rsidRPr="00DA5A94">
              <w:rPr>
                <w:rFonts w:ascii="Tahoma" w:eastAsia="Times New Roman" w:hAnsi="Tahoma" w:cs="Tahoma"/>
                <w:sz w:val="20"/>
                <w:szCs w:val="20"/>
                <w:lang w:eastAsia="uk-UA"/>
              </w:rPr>
              <w:t xml:space="preserve">Учасник повинен надати підтвердження можливості супроводження системи (або окремих модулів) на території України або безпосередньо </w:t>
            </w:r>
            <w:proofErr w:type="spellStart"/>
            <w:r w:rsidRPr="00DA5A94">
              <w:rPr>
                <w:rFonts w:ascii="Tahoma" w:eastAsia="Times New Roman" w:hAnsi="Tahoma" w:cs="Tahoma"/>
                <w:sz w:val="20"/>
                <w:szCs w:val="20"/>
                <w:lang w:eastAsia="uk-UA"/>
              </w:rPr>
              <w:t>вендором</w:t>
            </w:r>
            <w:proofErr w:type="spellEnd"/>
            <w:r w:rsidRPr="00DA5A94">
              <w:rPr>
                <w:rFonts w:ascii="Tahoma" w:eastAsia="Times New Roman" w:hAnsi="Tahoma" w:cs="Tahoma"/>
                <w:sz w:val="20"/>
                <w:szCs w:val="20"/>
                <w:lang w:eastAsia="uk-UA"/>
              </w:rPr>
              <w:t xml:space="preserve"> або його офіційним представником</w:t>
            </w:r>
            <w:r>
              <w:rPr>
                <w:rFonts w:ascii="Tahoma" w:eastAsia="Times New Roman" w:hAnsi="Tahoma" w:cs="Tahoma"/>
                <w:sz w:val="20"/>
                <w:szCs w:val="20"/>
                <w:lang w:eastAsia="uk-UA"/>
              </w:rPr>
              <w:t>.</w:t>
            </w:r>
          </w:p>
        </w:tc>
        <w:tc>
          <w:tcPr>
            <w:tcW w:w="4203" w:type="dxa"/>
            <w:shd w:val="clear" w:color="000000" w:fill="FFFFFF"/>
            <w:hideMark/>
          </w:tcPr>
          <w:p w14:paraId="25A2CC0A" w14:textId="77777777" w:rsidR="00D202BB" w:rsidRPr="00DA5A94" w:rsidRDefault="00D202BB" w:rsidP="00D202BB">
            <w:pPr>
              <w:spacing w:after="0" w:line="240" w:lineRule="auto"/>
              <w:rPr>
                <w:rFonts w:ascii="Tahoma" w:eastAsia="Times New Roman" w:hAnsi="Tahoma" w:cs="Tahoma"/>
                <w:sz w:val="20"/>
                <w:szCs w:val="20"/>
                <w:lang w:eastAsia="uk-UA"/>
              </w:rPr>
            </w:pPr>
            <w:r w:rsidRPr="00DA2B76">
              <w:rPr>
                <w:rFonts w:ascii="Tahoma" w:eastAsia="Times New Roman" w:hAnsi="Tahoma" w:cs="Tahoma"/>
                <w:sz w:val="20"/>
                <w:szCs w:val="20"/>
                <w:lang w:eastAsia="uk-UA"/>
              </w:rPr>
              <w:t>Заповнена форма кваліфікаційної пропозиції учасника</w:t>
            </w:r>
            <w:r>
              <w:rPr>
                <w:rFonts w:ascii="Tahoma" w:eastAsia="Times New Roman" w:hAnsi="Tahoma" w:cs="Tahoma"/>
                <w:sz w:val="20"/>
                <w:szCs w:val="20"/>
                <w:lang w:eastAsia="uk-UA"/>
              </w:rPr>
              <w:t xml:space="preserve"> (вказати назву та юридичну адресу постачальника послуг).</w:t>
            </w:r>
          </w:p>
        </w:tc>
        <w:tc>
          <w:tcPr>
            <w:tcW w:w="1276" w:type="dxa"/>
            <w:shd w:val="clear" w:color="000000" w:fill="FFFF00"/>
            <w:hideMark/>
          </w:tcPr>
          <w:p w14:paraId="717A74B8" w14:textId="77777777" w:rsidR="00D202BB" w:rsidRPr="00E86537" w:rsidRDefault="00D202BB" w:rsidP="00D202BB">
            <w:pPr>
              <w:spacing w:after="0" w:line="240" w:lineRule="auto"/>
              <w:jc w:val="center"/>
              <w:rPr>
                <w:rFonts w:ascii="Tahoma" w:eastAsia="Times New Roman" w:hAnsi="Tahoma" w:cs="Tahoma"/>
                <w:sz w:val="20"/>
                <w:szCs w:val="20"/>
                <w:lang w:eastAsia="uk-UA"/>
              </w:rPr>
            </w:pPr>
            <w:r w:rsidRPr="00E86537">
              <w:rPr>
                <w:rFonts w:ascii="Tahoma" w:eastAsia="Times New Roman" w:hAnsi="Tahoma" w:cs="Tahoma"/>
                <w:sz w:val="20"/>
                <w:szCs w:val="20"/>
                <w:lang w:eastAsia="uk-UA"/>
              </w:rPr>
              <w:t> </w:t>
            </w:r>
          </w:p>
        </w:tc>
      </w:tr>
      <w:tr w:rsidR="00D202BB" w:rsidRPr="00E86537" w14:paraId="0D346D56" w14:textId="77777777" w:rsidTr="001C3122">
        <w:trPr>
          <w:trHeight w:val="255"/>
        </w:trPr>
        <w:tc>
          <w:tcPr>
            <w:tcW w:w="567" w:type="dxa"/>
            <w:shd w:val="clear" w:color="auto" w:fill="auto"/>
            <w:hideMark/>
          </w:tcPr>
          <w:p w14:paraId="0B3BFAFA" w14:textId="77777777" w:rsidR="00D202BB" w:rsidRPr="00DA5A94" w:rsidRDefault="00D202BB" w:rsidP="00D202BB">
            <w:pPr>
              <w:spacing w:after="0" w:line="240" w:lineRule="auto"/>
              <w:rPr>
                <w:rFonts w:ascii="Tahoma" w:eastAsia="Times New Roman" w:hAnsi="Tahoma" w:cs="Tahoma"/>
                <w:color w:val="000000"/>
                <w:sz w:val="20"/>
                <w:szCs w:val="20"/>
                <w:lang w:eastAsia="uk-UA"/>
              </w:rPr>
            </w:pPr>
            <w:r w:rsidRPr="00DA5A94">
              <w:rPr>
                <w:rFonts w:ascii="Tahoma" w:eastAsia="Times New Roman" w:hAnsi="Tahoma" w:cs="Tahoma"/>
                <w:color w:val="000000"/>
                <w:sz w:val="20"/>
                <w:szCs w:val="20"/>
                <w:lang w:eastAsia="uk-UA"/>
              </w:rPr>
              <w:t>9</w:t>
            </w:r>
          </w:p>
        </w:tc>
        <w:tc>
          <w:tcPr>
            <w:tcW w:w="4586" w:type="dxa"/>
            <w:shd w:val="clear" w:color="000000" w:fill="FFFFFF"/>
            <w:hideMark/>
          </w:tcPr>
          <w:p w14:paraId="1717ECF1" w14:textId="77777777" w:rsidR="00D202BB" w:rsidRPr="00DA5A94" w:rsidRDefault="00D202BB" w:rsidP="00BC36E7">
            <w:pPr>
              <w:spacing w:after="0" w:line="240" w:lineRule="auto"/>
              <w:jc w:val="both"/>
              <w:rPr>
                <w:rFonts w:ascii="Tahoma" w:eastAsia="Times New Roman" w:hAnsi="Tahoma" w:cs="Tahoma"/>
                <w:sz w:val="20"/>
                <w:szCs w:val="20"/>
                <w:lang w:eastAsia="uk-UA"/>
              </w:rPr>
            </w:pPr>
            <w:r w:rsidRPr="00DA5A94">
              <w:rPr>
                <w:rFonts w:ascii="Tahoma" w:eastAsia="Times New Roman" w:hAnsi="Tahoma" w:cs="Tahoma"/>
                <w:sz w:val="20"/>
                <w:szCs w:val="20"/>
                <w:lang w:eastAsia="uk-UA"/>
              </w:rPr>
              <w:t>Учасник повинен мати у штаті фахівців з напрямків або офіційні договірні відносини із позаштатними фахівцями з напрямків наведених нижче, та надати документи, які підтверджують їх наявність*:</w:t>
            </w:r>
          </w:p>
          <w:p w14:paraId="0BE992CA" w14:textId="77777777" w:rsidR="00D202BB" w:rsidRPr="00DA5A94" w:rsidRDefault="00D202BB" w:rsidP="00BC36E7">
            <w:pPr>
              <w:spacing w:after="0" w:line="240" w:lineRule="auto"/>
              <w:jc w:val="both"/>
              <w:rPr>
                <w:rFonts w:ascii="Tahoma" w:eastAsia="Times New Roman" w:hAnsi="Tahoma" w:cs="Tahoma"/>
                <w:sz w:val="20"/>
                <w:szCs w:val="20"/>
                <w:lang w:eastAsia="uk-UA"/>
              </w:rPr>
            </w:pPr>
            <w:r w:rsidRPr="00DA5A94">
              <w:rPr>
                <w:rFonts w:ascii="Tahoma" w:eastAsia="Times New Roman" w:hAnsi="Tahoma" w:cs="Tahoma"/>
                <w:sz w:val="20"/>
                <w:szCs w:val="20"/>
                <w:lang w:eastAsia="uk-UA"/>
              </w:rPr>
              <w:t>1. Проектний менеджер</w:t>
            </w:r>
          </w:p>
          <w:p w14:paraId="1AB11149" w14:textId="77777777" w:rsidR="00D202BB" w:rsidRPr="00DA5A94" w:rsidRDefault="00D202BB" w:rsidP="00BC36E7">
            <w:pPr>
              <w:spacing w:after="0" w:line="240" w:lineRule="auto"/>
              <w:jc w:val="both"/>
              <w:rPr>
                <w:rFonts w:ascii="Tahoma" w:eastAsia="Times New Roman" w:hAnsi="Tahoma" w:cs="Tahoma"/>
                <w:sz w:val="20"/>
                <w:szCs w:val="20"/>
                <w:lang w:eastAsia="uk-UA"/>
              </w:rPr>
            </w:pPr>
            <w:r w:rsidRPr="00DA5A94">
              <w:rPr>
                <w:rFonts w:ascii="Tahoma" w:eastAsia="Times New Roman" w:hAnsi="Tahoma" w:cs="Tahoma"/>
                <w:sz w:val="20"/>
                <w:szCs w:val="20"/>
                <w:lang w:eastAsia="uk-UA"/>
              </w:rPr>
              <w:t>2. Архітектор програмного забезпечення</w:t>
            </w:r>
          </w:p>
          <w:p w14:paraId="15F0DAB4" w14:textId="77777777" w:rsidR="00D202BB" w:rsidRPr="00DA5A94" w:rsidRDefault="00D202BB" w:rsidP="00BC36E7">
            <w:pPr>
              <w:spacing w:after="0" w:line="240" w:lineRule="auto"/>
              <w:jc w:val="both"/>
              <w:rPr>
                <w:rFonts w:ascii="Tahoma" w:eastAsia="Times New Roman" w:hAnsi="Tahoma" w:cs="Tahoma"/>
                <w:sz w:val="20"/>
                <w:szCs w:val="20"/>
                <w:lang w:eastAsia="uk-UA"/>
              </w:rPr>
            </w:pPr>
            <w:r w:rsidRPr="00DA5A94">
              <w:rPr>
                <w:rFonts w:ascii="Tahoma" w:eastAsia="Times New Roman" w:hAnsi="Tahoma" w:cs="Tahoma"/>
                <w:sz w:val="20"/>
                <w:szCs w:val="20"/>
                <w:lang w:eastAsia="uk-UA"/>
              </w:rPr>
              <w:t>3. Бізнес-аналітик (функціональний спеціаліст)</w:t>
            </w:r>
          </w:p>
          <w:p w14:paraId="5402D78F" w14:textId="77777777" w:rsidR="00D202BB" w:rsidRPr="00DA5A94" w:rsidRDefault="00D202BB" w:rsidP="00BC36E7">
            <w:pPr>
              <w:spacing w:after="0" w:line="240" w:lineRule="auto"/>
              <w:jc w:val="both"/>
              <w:rPr>
                <w:rFonts w:ascii="Tahoma" w:eastAsia="Times New Roman" w:hAnsi="Tahoma" w:cs="Tahoma"/>
                <w:sz w:val="20"/>
                <w:szCs w:val="20"/>
                <w:lang w:eastAsia="uk-UA"/>
              </w:rPr>
            </w:pPr>
            <w:r w:rsidRPr="00DA5A94">
              <w:rPr>
                <w:rFonts w:ascii="Tahoma" w:eastAsia="Times New Roman" w:hAnsi="Tahoma" w:cs="Tahoma"/>
                <w:sz w:val="20"/>
                <w:szCs w:val="20"/>
                <w:lang w:eastAsia="uk-UA"/>
              </w:rPr>
              <w:t>4. Розробник бізнес-додатків</w:t>
            </w:r>
          </w:p>
          <w:p w14:paraId="0C1478EF" w14:textId="77777777" w:rsidR="00D202BB" w:rsidRPr="00DA5A94" w:rsidRDefault="00D202BB" w:rsidP="00BC36E7">
            <w:pPr>
              <w:spacing w:after="0" w:line="240" w:lineRule="auto"/>
              <w:jc w:val="both"/>
              <w:rPr>
                <w:rFonts w:ascii="Tahoma" w:eastAsia="Times New Roman" w:hAnsi="Tahoma" w:cs="Tahoma"/>
                <w:sz w:val="20"/>
                <w:szCs w:val="20"/>
                <w:lang w:eastAsia="uk-UA"/>
              </w:rPr>
            </w:pPr>
          </w:p>
          <w:p w14:paraId="08701AE1" w14:textId="77777777" w:rsidR="00D202BB" w:rsidRPr="00DA5A94" w:rsidRDefault="00D202BB" w:rsidP="00BC36E7">
            <w:pPr>
              <w:spacing w:after="0" w:line="240" w:lineRule="auto"/>
              <w:jc w:val="both"/>
              <w:rPr>
                <w:rFonts w:ascii="Tahoma" w:eastAsia="Times New Roman" w:hAnsi="Tahoma" w:cs="Tahoma"/>
                <w:sz w:val="20"/>
                <w:szCs w:val="20"/>
                <w:lang w:eastAsia="uk-UA"/>
              </w:rPr>
            </w:pPr>
          </w:p>
          <w:p w14:paraId="4FC3EA1A" w14:textId="77777777" w:rsidR="00D202BB" w:rsidRDefault="00D202BB" w:rsidP="00BC36E7">
            <w:pPr>
              <w:spacing w:after="0" w:line="240" w:lineRule="auto"/>
              <w:jc w:val="both"/>
              <w:rPr>
                <w:rFonts w:ascii="Tahoma" w:eastAsia="Times New Roman" w:hAnsi="Tahoma" w:cs="Tahoma"/>
                <w:sz w:val="20"/>
                <w:szCs w:val="20"/>
                <w:lang w:eastAsia="uk-UA"/>
              </w:rPr>
            </w:pPr>
            <w:r w:rsidRPr="00DA5A94">
              <w:rPr>
                <w:rFonts w:ascii="Tahoma" w:eastAsia="Times New Roman" w:hAnsi="Tahoma" w:cs="Tahoma"/>
                <w:sz w:val="20"/>
                <w:szCs w:val="20"/>
                <w:lang w:eastAsia="uk-UA"/>
              </w:rPr>
              <w:t>*Учасник може надати інформацію (резюме/договір) про інших фахівців, у випадку, якщо вони будуть залучені до проекту.</w:t>
            </w:r>
          </w:p>
          <w:p w14:paraId="29F8C269" w14:textId="77777777" w:rsidR="00D202BB" w:rsidRPr="00DA5A94" w:rsidRDefault="00D202BB" w:rsidP="00BC36E7">
            <w:pPr>
              <w:spacing w:after="0" w:line="240" w:lineRule="auto"/>
              <w:jc w:val="both"/>
              <w:rPr>
                <w:rFonts w:ascii="Tahoma" w:eastAsia="Times New Roman" w:hAnsi="Tahoma" w:cs="Tahoma"/>
                <w:color w:val="FFFFFF"/>
                <w:sz w:val="20"/>
                <w:szCs w:val="20"/>
                <w:lang w:eastAsia="uk-UA"/>
              </w:rPr>
            </w:pPr>
          </w:p>
        </w:tc>
        <w:tc>
          <w:tcPr>
            <w:tcW w:w="4203" w:type="dxa"/>
            <w:shd w:val="clear" w:color="000000" w:fill="FFFFFF"/>
            <w:hideMark/>
          </w:tcPr>
          <w:p w14:paraId="4746FD40" w14:textId="77777777" w:rsidR="00D202BB" w:rsidRDefault="00D202BB" w:rsidP="00D202BB">
            <w:pPr>
              <w:pStyle w:val="a4"/>
              <w:numPr>
                <w:ilvl w:val="0"/>
                <w:numId w:val="3"/>
              </w:numPr>
              <w:ind w:left="317"/>
              <w:rPr>
                <w:rFonts w:ascii="Tahoma" w:eastAsia="Times New Roman" w:hAnsi="Tahoma" w:cs="Tahoma"/>
                <w:sz w:val="20"/>
                <w:szCs w:val="20"/>
                <w:lang w:eastAsia="uk-UA"/>
              </w:rPr>
            </w:pPr>
            <w:r w:rsidRPr="00DA2B76">
              <w:rPr>
                <w:rFonts w:ascii="Tahoma" w:eastAsia="Times New Roman" w:hAnsi="Tahoma" w:cs="Tahoma"/>
                <w:sz w:val="20"/>
                <w:szCs w:val="20"/>
                <w:lang w:eastAsia="uk-UA"/>
              </w:rPr>
              <w:t>Заповнена форма кваліфікаційної пропозиції учасника</w:t>
            </w:r>
            <w:r w:rsidRPr="000834FB">
              <w:rPr>
                <w:rFonts w:ascii="Tahoma" w:eastAsia="Times New Roman" w:hAnsi="Tahoma" w:cs="Tahoma"/>
                <w:sz w:val="20"/>
                <w:szCs w:val="20"/>
                <w:lang w:eastAsia="uk-UA"/>
              </w:rPr>
              <w:t>.</w:t>
            </w:r>
          </w:p>
          <w:p w14:paraId="096E688E" w14:textId="77777777" w:rsidR="00D202BB" w:rsidRPr="000834FB" w:rsidRDefault="00D202BB" w:rsidP="00D202BB">
            <w:pPr>
              <w:pStyle w:val="a4"/>
              <w:numPr>
                <w:ilvl w:val="0"/>
                <w:numId w:val="3"/>
              </w:numPr>
              <w:ind w:left="317"/>
              <w:rPr>
                <w:lang w:eastAsia="uk-UA"/>
              </w:rPr>
            </w:pPr>
            <w:r w:rsidRPr="000834FB">
              <w:rPr>
                <w:lang w:eastAsia="uk-UA"/>
              </w:rPr>
              <w:t>Резюме фахівців.</w:t>
            </w:r>
          </w:p>
          <w:p w14:paraId="6BADBD11" w14:textId="77777777" w:rsidR="00D202BB" w:rsidRPr="00DA5A94" w:rsidRDefault="00D202BB" w:rsidP="00D202BB">
            <w:pPr>
              <w:spacing w:after="0" w:line="240" w:lineRule="auto"/>
              <w:rPr>
                <w:rFonts w:ascii="Tahoma" w:eastAsia="Times New Roman" w:hAnsi="Tahoma" w:cs="Tahoma"/>
                <w:sz w:val="20"/>
                <w:szCs w:val="20"/>
                <w:lang w:eastAsia="uk-UA"/>
              </w:rPr>
            </w:pPr>
            <w:r w:rsidRPr="00970A66">
              <w:rPr>
                <w:rFonts w:ascii="Tahoma" w:eastAsia="Times New Roman" w:hAnsi="Tahoma" w:cs="Tahoma"/>
                <w:sz w:val="20"/>
                <w:szCs w:val="20"/>
                <w:lang w:eastAsia="uk-UA"/>
              </w:rPr>
              <w:t>В разі, якщо фахівці позаштатні - договори із позаштатними фахівцями.</w:t>
            </w:r>
          </w:p>
        </w:tc>
        <w:tc>
          <w:tcPr>
            <w:tcW w:w="1276" w:type="dxa"/>
            <w:shd w:val="clear" w:color="000000" w:fill="FFFF00"/>
            <w:hideMark/>
          </w:tcPr>
          <w:p w14:paraId="033B18D6" w14:textId="77777777" w:rsidR="00D202BB" w:rsidRPr="00E86537" w:rsidRDefault="00D202BB" w:rsidP="00D202BB">
            <w:pPr>
              <w:spacing w:after="0" w:line="240" w:lineRule="auto"/>
              <w:jc w:val="center"/>
              <w:rPr>
                <w:rFonts w:ascii="Tahoma" w:eastAsia="Times New Roman" w:hAnsi="Tahoma" w:cs="Tahoma"/>
                <w:sz w:val="20"/>
                <w:szCs w:val="20"/>
                <w:lang w:eastAsia="uk-UA"/>
              </w:rPr>
            </w:pPr>
            <w:r w:rsidRPr="00E86537">
              <w:rPr>
                <w:rFonts w:ascii="Tahoma" w:eastAsia="Times New Roman" w:hAnsi="Tahoma" w:cs="Tahoma"/>
                <w:sz w:val="20"/>
                <w:szCs w:val="20"/>
                <w:lang w:eastAsia="uk-UA"/>
              </w:rPr>
              <w:t> </w:t>
            </w:r>
          </w:p>
        </w:tc>
      </w:tr>
      <w:tr w:rsidR="00D202BB" w:rsidRPr="00E86537" w14:paraId="342D0B2F" w14:textId="77777777" w:rsidTr="001C3122">
        <w:trPr>
          <w:trHeight w:val="255"/>
        </w:trPr>
        <w:tc>
          <w:tcPr>
            <w:tcW w:w="567" w:type="dxa"/>
            <w:shd w:val="clear" w:color="auto" w:fill="auto"/>
            <w:hideMark/>
          </w:tcPr>
          <w:p w14:paraId="2F533A70" w14:textId="77777777" w:rsidR="00D202BB" w:rsidRPr="00DA5A94" w:rsidRDefault="00D202BB" w:rsidP="00D202BB">
            <w:pPr>
              <w:spacing w:after="0" w:line="240" w:lineRule="auto"/>
              <w:rPr>
                <w:rFonts w:ascii="Tahoma" w:eastAsia="Times New Roman" w:hAnsi="Tahoma" w:cs="Tahoma"/>
                <w:color w:val="000000"/>
                <w:sz w:val="20"/>
                <w:szCs w:val="20"/>
                <w:lang w:eastAsia="uk-UA"/>
              </w:rPr>
            </w:pPr>
            <w:r w:rsidRPr="00DA5A94">
              <w:rPr>
                <w:rFonts w:ascii="Tahoma" w:eastAsia="Times New Roman" w:hAnsi="Tahoma" w:cs="Tahoma"/>
                <w:color w:val="000000"/>
                <w:sz w:val="20"/>
                <w:szCs w:val="20"/>
                <w:lang w:eastAsia="uk-UA"/>
              </w:rPr>
              <w:t>10</w:t>
            </w:r>
          </w:p>
        </w:tc>
        <w:tc>
          <w:tcPr>
            <w:tcW w:w="4586" w:type="dxa"/>
            <w:shd w:val="clear" w:color="000000" w:fill="FFFFFF"/>
            <w:hideMark/>
          </w:tcPr>
          <w:p w14:paraId="26F59C04" w14:textId="77777777" w:rsidR="00D202BB" w:rsidRPr="00DA5A94" w:rsidRDefault="00D202BB" w:rsidP="00BC36E7">
            <w:pPr>
              <w:spacing w:after="0" w:line="240" w:lineRule="auto"/>
              <w:jc w:val="both"/>
              <w:rPr>
                <w:rFonts w:ascii="Tahoma" w:eastAsia="Times New Roman" w:hAnsi="Tahoma" w:cs="Tahoma"/>
                <w:sz w:val="20"/>
                <w:szCs w:val="20"/>
                <w:lang w:eastAsia="uk-UA"/>
              </w:rPr>
            </w:pPr>
            <w:r w:rsidRPr="00DA5A94">
              <w:rPr>
                <w:rFonts w:ascii="Tahoma" w:eastAsia="Times New Roman" w:hAnsi="Tahoma" w:cs="Tahoma"/>
                <w:sz w:val="20"/>
                <w:szCs w:val="20"/>
                <w:lang w:eastAsia="uk-UA"/>
              </w:rPr>
              <w:t>Заміна поданого на конкурс фахівця можлива тільки після попереднього погодження кандидата із Замовником</w:t>
            </w:r>
          </w:p>
        </w:tc>
        <w:tc>
          <w:tcPr>
            <w:tcW w:w="4203" w:type="dxa"/>
            <w:shd w:val="clear" w:color="000000" w:fill="FFFFFF"/>
            <w:hideMark/>
          </w:tcPr>
          <w:p w14:paraId="376F1F08" w14:textId="77777777" w:rsidR="00D202BB" w:rsidRPr="00DA5A94" w:rsidRDefault="00D202BB" w:rsidP="00D202BB">
            <w:pPr>
              <w:spacing w:after="0" w:line="240" w:lineRule="auto"/>
              <w:rPr>
                <w:rFonts w:ascii="Tahoma" w:eastAsia="Times New Roman" w:hAnsi="Tahoma" w:cs="Tahoma"/>
                <w:sz w:val="20"/>
                <w:szCs w:val="20"/>
                <w:lang w:eastAsia="uk-UA"/>
              </w:rPr>
            </w:pPr>
            <w:r w:rsidRPr="000834FB">
              <w:rPr>
                <w:rFonts w:ascii="Tahoma" w:eastAsia="Times New Roman" w:hAnsi="Tahoma" w:cs="Tahoma"/>
                <w:sz w:val="20"/>
                <w:szCs w:val="20"/>
                <w:lang w:eastAsia="uk-UA"/>
              </w:rPr>
              <w:t>Заповнена форма кваліфікаційної пропозиції учасника</w:t>
            </w:r>
          </w:p>
        </w:tc>
        <w:tc>
          <w:tcPr>
            <w:tcW w:w="1276" w:type="dxa"/>
            <w:shd w:val="clear" w:color="000000" w:fill="FFFF00"/>
            <w:hideMark/>
          </w:tcPr>
          <w:p w14:paraId="3D06425F" w14:textId="77777777" w:rsidR="00D202BB" w:rsidRPr="00E86537" w:rsidRDefault="00D202BB" w:rsidP="00D202BB">
            <w:pPr>
              <w:spacing w:after="0" w:line="240" w:lineRule="auto"/>
              <w:jc w:val="center"/>
              <w:rPr>
                <w:rFonts w:ascii="Tahoma" w:eastAsia="Times New Roman" w:hAnsi="Tahoma" w:cs="Tahoma"/>
                <w:sz w:val="20"/>
                <w:szCs w:val="20"/>
                <w:lang w:eastAsia="uk-UA"/>
              </w:rPr>
            </w:pPr>
            <w:r w:rsidRPr="00E86537">
              <w:rPr>
                <w:rFonts w:ascii="Tahoma" w:eastAsia="Times New Roman" w:hAnsi="Tahoma" w:cs="Tahoma"/>
                <w:sz w:val="20"/>
                <w:szCs w:val="20"/>
                <w:lang w:eastAsia="uk-UA"/>
              </w:rPr>
              <w:t> </w:t>
            </w:r>
          </w:p>
        </w:tc>
      </w:tr>
      <w:tr w:rsidR="00D202BB" w:rsidRPr="00E86537" w14:paraId="36B227C8" w14:textId="77777777" w:rsidTr="001C3122">
        <w:trPr>
          <w:trHeight w:val="255"/>
        </w:trPr>
        <w:tc>
          <w:tcPr>
            <w:tcW w:w="567" w:type="dxa"/>
            <w:shd w:val="clear" w:color="auto" w:fill="auto"/>
            <w:hideMark/>
          </w:tcPr>
          <w:p w14:paraId="3F12C74B" w14:textId="77777777" w:rsidR="00D202BB" w:rsidRPr="00DA5A94" w:rsidRDefault="00D202BB" w:rsidP="00D202BB">
            <w:pPr>
              <w:spacing w:after="0" w:line="240" w:lineRule="auto"/>
              <w:rPr>
                <w:rFonts w:ascii="Tahoma" w:eastAsia="Times New Roman" w:hAnsi="Tahoma" w:cs="Tahoma"/>
                <w:color w:val="000000"/>
                <w:sz w:val="20"/>
                <w:szCs w:val="20"/>
                <w:lang w:eastAsia="uk-UA"/>
              </w:rPr>
            </w:pPr>
            <w:r w:rsidRPr="00DA5A94">
              <w:rPr>
                <w:rFonts w:ascii="Tahoma" w:eastAsia="Times New Roman" w:hAnsi="Tahoma" w:cs="Tahoma"/>
                <w:color w:val="000000"/>
                <w:sz w:val="20"/>
                <w:szCs w:val="20"/>
                <w:lang w:eastAsia="uk-UA"/>
              </w:rPr>
              <w:t>11</w:t>
            </w:r>
          </w:p>
        </w:tc>
        <w:tc>
          <w:tcPr>
            <w:tcW w:w="4586" w:type="dxa"/>
            <w:shd w:val="clear" w:color="000000" w:fill="FFFFFF"/>
            <w:hideMark/>
          </w:tcPr>
          <w:p w14:paraId="4E744B15" w14:textId="77777777" w:rsidR="00D202BB" w:rsidRPr="006653B6" w:rsidRDefault="00D202BB" w:rsidP="00BC36E7">
            <w:pPr>
              <w:spacing w:after="0" w:line="240" w:lineRule="auto"/>
              <w:jc w:val="both"/>
              <w:rPr>
                <w:rFonts w:ascii="Tahoma" w:eastAsia="Times New Roman" w:hAnsi="Tahoma" w:cs="Tahoma"/>
                <w:sz w:val="20"/>
                <w:szCs w:val="20"/>
                <w:lang w:eastAsia="uk-UA"/>
              </w:rPr>
            </w:pPr>
            <w:r w:rsidRPr="00B32C06">
              <w:rPr>
                <w:rFonts w:ascii="Tahoma" w:eastAsia="Times New Roman" w:hAnsi="Tahoma" w:cs="Tahoma"/>
                <w:sz w:val="20"/>
                <w:szCs w:val="20"/>
                <w:lang w:eastAsia="uk-UA"/>
              </w:rPr>
              <w:t>Загальні вимоги до резюме фахівців: учасник повинен надати детальне резюме українською та англійською мовами (із даними контактної особи для верифікації досвіду), яке б демонструвало досвід та навички, які вимагаються обов'язковими кваліфікаційними вимогами до фахівця.</w:t>
            </w:r>
          </w:p>
        </w:tc>
        <w:tc>
          <w:tcPr>
            <w:tcW w:w="4203" w:type="dxa"/>
            <w:shd w:val="clear" w:color="000000" w:fill="FFFFFF"/>
            <w:hideMark/>
          </w:tcPr>
          <w:p w14:paraId="5E713F5E" w14:textId="77777777" w:rsidR="00D202BB" w:rsidRPr="006653B6" w:rsidRDefault="00D202BB" w:rsidP="00D202BB">
            <w:pPr>
              <w:spacing w:after="0" w:line="240" w:lineRule="auto"/>
              <w:rPr>
                <w:rFonts w:ascii="Tahoma" w:eastAsia="Times New Roman" w:hAnsi="Tahoma" w:cs="Tahoma"/>
                <w:sz w:val="20"/>
                <w:szCs w:val="20"/>
                <w:lang w:eastAsia="uk-UA"/>
              </w:rPr>
            </w:pPr>
            <w:r w:rsidRPr="00B32C06">
              <w:rPr>
                <w:rFonts w:ascii="Tahoma" w:eastAsia="Times New Roman" w:hAnsi="Tahoma" w:cs="Tahoma"/>
                <w:sz w:val="20"/>
                <w:szCs w:val="20"/>
                <w:lang w:eastAsia="uk-UA"/>
              </w:rPr>
              <w:t>Резюме фахівців</w:t>
            </w:r>
          </w:p>
        </w:tc>
        <w:tc>
          <w:tcPr>
            <w:tcW w:w="1276" w:type="dxa"/>
            <w:shd w:val="clear" w:color="000000" w:fill="FFFF00"/>
            <w:hideMark/>
          </w:tcPr>
          <w:p w14:paraId="3998D1B7" w14:textId="77777777" w:rsidR="00D202BB" w:rsidRPr="00E86537" w:rsidRDefault="00D202BB" w:rsidP="00D202BB">
            <w:pPr>
              <w:spacing w:after="0" w:line="240" w:lineRule="auto"/>
              <w:jc w:val="center"/>
              <w:rPr>
                <w:rFonts w:ascii="Tahoma" w:eastAsia="Times New Roman" w:hAnsi="Tahoma" w:cs="Tahoma"/>
                <w:sz w:val="20"/>
                <w:szCs w:val="20"/>
                <w:lang w:eastAsia="uk-UA"/>
              </w:rPr>
            </w:pPr>
            <w:r w:rsidRPr="00E86537">
              <w:rPr>
                <w:rFonts w:ascii="Tahoma" w:eastAsia="Times New Roman" w:hAnsi="Tahoma" w:cs="Tahoma"/>
                <w:sz w:val="20"/>
                <w:szCs w:val="20"/>
                <w:lang w:eastAsia="uk-UA"/>
              </w:rPr>
              <w:t> </w:t>
            </w:r>
          </w:p>
        </w:tc>
      </w:tr>
      <w:tr w:rsidR="00D202BB" w:rsidRPr="00E86537" w14:paraId="0E7BD2CF" w14:textId="77777777" w:rsidTr="001C3122">
        <w:trPr>
          <w:trHeight w:val="255"/>
        </w:trPr>
        <w:tc>
          <w:tcPr>
            <w:tcW w:w="567" w:type="dxa"/>
            <w:shd w:val="clear" w:color="auto" w:fill="auto"/>
            <w:hideMark/>
          </w:tcPr>
          <w:p w14:paraId="6BACF660" w14:textId="77777777" w:rsidR="00D202BB" w:rsidRPr="00DA5A94" w:rsidRDefault="00D202BB" w:rsidP="00D202BB">
            <w:pPr>
              <w:spacing w:after="0" w:line="240" w:lineRule="auto"/>
              <w:rPr>
                <w:rFonts w:ascii="Tahoma" w:eastAsia="Times New Roman" w:hAnsi="Tahoma" w:cs="Tahoma"/>
                <w:color w:val="000000"/>
                <w:sz w:val="20"/>
                <w:szCs w:val="20"/>
                <w:lang w:eastAsia="uk-UA"/>
              </w:rPr>
            </w:pPr>
            <w:r w:rsidRPr="00DA5A94">
              <w:rPr>
                <w:rFonts w:ascii="Tahoma" w:eastAsia="Times New Roman" w:hAnsi="Tahoma" w:cs="Tahoma"/>
                <w:color w:val="000000"/>
                <w:sz w:val="20"/>
                <w:szCs w:val="20"/>
                <w:lang w:eastAsia="uk-UA"/>
              </w:rPr>
              <w:t>12</w:t>
            </w:r>
          </w:p>
        </w:tc>
        <w:tc>
          <w:tcPr>
            <w:tcW w:w="4586" w:type="dxa"/>
            <w:shd w:val="clear" w:color="000000" w:fill="FFFFFF"/>
            <w:hideMark/>
          </w:tcPr>
          <w:p w14:paraId="6574AF18" w14:textId="77777777" w:rsidR="00D202BB" w:rsidRPr="003A4FFD" w:rsidRDefault="00D202BB" w:rsidP="00BC36E7">
            <w:pPr>
              <w:spacing w:after="0" w:line="240" w:lineRule="auto"/>
              <w:jc w:val="both"/>
              <w:rPr>
                <w:rFonts w:ascii="Tahoma" w:eastAsia="Times New Roman" w:hAnsi="Tahoma" w:cs="Tahoma"/>
                <w:sz w:val="20"/>
                <w:szCs w:val="20"/>
                <w:lang w:eastAsia="uk-UA"/>
              </w:rPr>
            </w:pPr>
            <w:r w:rsidRPr="00B32C06">
              <w:rPr>
                <w:rFonts w:ascii="Tahoma" w:eastAsia="Times New Roman" w:hAnsi="Tahoma" w:cs="Tahoma"/>
                <w:sz w:val="20"/>
                <w:szCs w:val="20"/>
                <w:lang w:eastAsia="uk-UA"/>
              </w:rPr>
              <w:t xml:space="preserve">Обов’язкові кваліфікаційні вимоги </w:t>
            </w:r>
            <w:r w:rsidRPr="003A4FFD">
              <w:rPr>
                <w:rFonts w:ascii="Tahoma" w:eastAsia="Times New Roman" w:hAnsi="Tahoma" w:cs="Tahoma"/>
                <w:b/>
                <w:sz w:val="20"/>
                <w:szCs w:val="20"/>
                <w:lang w:eastAsia="uk-UA"/>
              </w:rPr>
              <w:t>до проектного менеджера</w:t>
            </w:r>
            <w:r w:rsidRPr="003A4FFD">
              <w:rPr>
                <w:rFonts w:ascii="Tahoma" w:eastAsia="Times New Roman" w:hAnsi="Tahoma" w:cs="Tahoma"/>
                <w:sz w:val="20"/>
                <w:szCs w:val="20"/>
                <w:lang w:eastAsia="uk-UA"/>
              </w:rPr>
              <w:t>:</w:t>
            </w:r>
          </w:p>
          <w:p w14:paraId="486E0D0D" w14:textId="77777777" w:rsidR="00D202BB" w:rsidRPr="00405C2A" w:rsidRDefault="00D202BB" w:rsidP="00BC36E7">
            <w:pPr>
              <w:spacing w:after="0" w:line="240" w:lineRule="auto"/>
              <w:jc w:val="both"/>
              <w:rPr>
                <w:rFonts w:ascii="Tahoma" w:eastAsia="Times New Roman" w:hAnsi="Tahoma" w:cs="Tahoma"/>
                <w:sz w:val="20"/>
                <w:szCs w:val="20"/>
                <w:lang w:eastAsia="uk-UA"/>
              </w:rPr>
            </w:pPr>
            <w:r w:rsidRPr="00DB4BF5">
              <w:rPr>
                <w:rFonts w:ascii="Tahoma" w:eastAsia="Times New Roman" w:hAnsi="Tahoma" w:cs="Tahoma"/>
                <w:sz w:val="20"/>
                <w:szCs w:val="20"/>
                <w:lang w:eastAsia="uk-UA"/>
              </w:rPr>
              <w:t>• Досвід управління впровадженням принайм</w:t>
            </w:r>
            <w:r w:rsidRPr="00405C2A">
              <w:rPr>
                <w:rFonts w:ascii="Tahoma" w:eastAsia="Times New Roman" w:hAnsi="Tahoma" w:cs="Tahoma"/>
                <w:sz w:val="20"/>
                <w:szCs w:val="20"/>
                <w:lang w:eastAsia="uk-UA"/>
              </w:rPr>
              <w:t>ні двох подібних проектів за останні 5 років.</w:t>
            </w:r>
          </w:p>
          <w:p w14:paraId="40F783B0" w14:textId="77777777" w:rsidR="00D202BB" w:rsidRPr="00B32C06" w:rsidRDefault="00D202BB" w:rsidP="00BC36E7">
            <w:pPr>
              <w:spacing w:after="0" w:line="240" w:lineRule="auto"/>
              <w:jc w:val="both"/>
              <w:rPr>
                <w:rFonts w:ascii="Tahoma" w:eastAsia="Times New Roman" w:hAnsi="Tahoma" w:cs="Tahoma"/>
                <w:sz w:val="20"/>
                <w:szCs w:val="20"/>
                <w:lang w:eastAsia="uk-UA"/>
              </w:rPr>
            </w:pPr>
            <w:r w:rsidRPr="00B32C06">
              <w:rPr>
                <w:rFonts w:ascii="Tahoma" w:eastAsia="Times New Roman" w:hAnsi="Tahoma" w:cs="Tahoma"/>
                <w:sz w:val="20"/>
                <w:szCs w:val="20"/>
                <w:lang w:eastAsia="uk-UA"/>
              </w:rPr>
              <w:lastRenderedPageBreak/>
              <w:t>• Копія сертифікатів про проходження навчання та атестацію (за наявності).</w:t>
            </w:r>
          </w:p>
          <w:p w14:paraId="7283DA37" w14:textId="77777777" w:rsidR="00D202BB" w:rsidRPr="00B32C06" w:rsidRDefault="00D202BB" w:rsidP="00BC36E7">
            <w:pPr>
              <w:spacing w:after="0" w:line="240" w:lineRule="auto"/>
              <w:jc w:val="both"/>
              <w:rPr>
                <w:rFonts w:ascii="Tahoma" w:eastAsia="Times New Roman" w:hAnsi="Tahoma" w:cs="Tahoma"/>
                <w:sz w:val="20"/>
                <w:szCs w:val="20"/>
                <w:lang w:eastAsia="uk-UA"/>
              </w:rPr>
            </w:pPr>
            <w:r w:rsidRPr="00B32C06">
              <w:rPr>
                <w:rFonts w:ascii="Tahoma" w:eastAsia="Times New Roman" w:hAnsi="Tahoma" w:cs="Tahoma"/>
                <w:sz w:val="20"/>
                <w:szCs w:val="20"/>
                <w:lang w:eastAsia="uk-UA"/>
              </w:rPr>
              <w:t>• Досвід управління командою з розробки програмного забезпечення щонайменше 5 осіб.</w:t>
            </w:r>
          </w:p>
          <w:p w14:paraId="475763AB" w14:textId="77777777" w:rsidR="00D202BB" w:rsidRPr="00B32C06" w:rsidRDefault="00D202BB" w:rsidP="00BC36E7">
            <w:pPr>
              <w:spacing w:after="0" w:line="240" w:lineRule="auto"/>
              <w:jc w:val="both"/>
              <w:rPr>
                <w:rFonts w:ascii="Tahoma" w:eastAsia="Times New Roman" w:hAnsi="Tahoma" w:cs="Tahoma"/>
                <w:sz w:val="20"/>
                <w:szCs w:val="20"/>
                <w:lang w:eastAsia="uk-UA"/>
              </w:rPr>
            </w:pPr>
            <w:r w:rsidRPr="00B32C06">
              <w:rPr>
                <w:rFonts w:ascii="Tahoma" w:eastAsia="Times New Roman" w:hAnsi="Tahoma" w:cs="Tahoma"/>
                <w:sz w:val="20"/>
                <w:szCs w:val="20"/>
                <w:lang w:eastAsia="uk-UA"/>
              </w:rPr>
              <w:t xml:space="preserve">• Вільне володіння українською та достатнє англійською мовами (читання документації, листування, взаємодія із </w:t>
            </w:r>
            <w:proofErr w:type="spellStart"/>
            <w:r w:rsidRPr="00B32C06">
              <w:rPr>
                <w:rFonts w:ascii="Tahoma" w:eastAsia="Times New Roman" w:hAnsi="Tahoma" w:cs="Tahoma"/>
                <w:sz w:val="20"/>
                <w:szCs w:val="20"/>
                <w:lang w:eastAsia="uk-UA"/>
              </w:rPr>
              <w:t>вендорами</w:t>
            </w:r>
            <w:proofErr w:type="spellEnd"/>
            <w:r w:rsidRPr="00B32C06">
              <w:rPr>
                <w:rFonts w:ascii="Tahoma" w:eastAsia="Times New Roman" w:hAnsi="Tahoma" w:cs="Tahoma"/>
                <w:sz w:val="20"/>
                <w:szCs w:val="20"/>
                <w:lang w:eastAsia="uk-UA"/>
              </w:rPr>
              <w:t>).</w:t>
            </w:r>
          </w:p>
        </w:tc>
        <w:tc>
          <w:tcPr>
            <w:tcW w:w="4203" w:type="dxa"/>
            <w:shd w:val="clear" w:color="000000" w:fill="FFFFFF"/>
            <w:hideMark/>
          </w:tcPr>
          <w:p w14:paraId="7E978257" w14:textId="77777777" w:rsidR="00D202BB" w:rsidRPr="006653B6" w:rsidRDefault="00D202BB" w:rsidP="00D202BB">
            <w:pPr>
              <w:spacing w:after="0" w:line="240" w:lineRule="auto"/>
              <w:rPr>
                <w:rFonts w:ascii="Tahoma" w:eastAsia="Times New Roman" w:hAnsi="Tahoma" w:cs="Tahoma"/>
                <w:sz w:val="20"/>
                <w:szCs w:val="20"/>
                <w:lang w:eastAsia="uk-UA"/>
              </w:rPr>
            </w:pPr>
            <w:r w:rsidRPr="00B32C06">
              <w:rPr>
                <w:rFonts w:ascii="Tahoma" w:eastAsia="Times New Roman" w:hAnsi="Tahoma" w:cs="Tahoma"/>
                <w:sz w:val="20"/>
                <w:szCs w:val="20"/>
                <w:lang w:eastAsia="uk-UA"/>
              </w:rPr>
              <w:lastRenderedPageBreak/>
              <w:t>Резюме фахівців</w:t>
            </w:r>
          </w:p>
        </w:tc>
        <w:tc>
          <w:tcPr>
            <w:tcW w:w="1276" w:type="dxa"/>
            <w:shd w:val="clear" w:color="000000" w:fill="FFFF00"/>
            <w:hideMark/>
          </w:tcPr>
          <w:p w14:paraId="1570410A" w14:textId="77777777" w:rsidR="00D202BB" w:rsidRPr="00E86537" w:rsidRDefault="00D202BB" w:rsidP="00D202BB">
            <w:pPr>
              <w:spacing w:after="0" w:line="240" w:lineRule="auto"/>
              <w:jc w:val="center"/>
              <w:rPr>
                <w:rFonts w:ascii="Tahoma" w:eastAsia="Times New Roman" w:hAnsi="Tahoma" w:cs="Tahoma"/>
                <w:sz w:val="20"/>
                <w:szCs w:val="20"/>
                <w:lang w:eastAsia="uk-UA"/>
              </w:rPr>
            </w:pPr>
            <w:r w:rsidRPr="00E86537">
              <w:rPr>
                <w:rFonts w:ascii="Tahoma" w:eastAsia="Times New Roman" w:hAnsi="Tahoma" w:cs="Tahoma"/>
                <w:sz w:val="20"/>
                <w:szCs w:val="20"/>
                <w:lang w:eastAsia="uk-UA"/>
              </w:rPr>
              <w:t> </w:t>
            </w:r>
          </w:p>
        </w:tc>
      </w:tr>
      <w:tr w:rsidR="00D202BB" w:rsidRPr="00E86537" w14:paraId="2C4F76B4" w14:textId="77777777" w:rsidTr="001C3122">
        <w:trPr>
          <w:trHeight w:val="255"/>
        </w:trPr>
        <w:tc>
          <w:tcPr>
            <w:tcW w:w="567" w:type="dxa"/>
            <w:shd w:val="clear" w:color="auto" w:fill="auto"/>
            <w:hideMark/>
          </w:tcPr>
          <w:p w14:paraId="3F530F30" w14:textId="77777777" w:rsidR="00D202BB" w:rsidRPr="00DA5A94" w:rsidRDefault="00D202BB" w:rsidP="00D202BB">
            <w:pPr>
              <w:spacing w:after="0" w:line="240" w:lineRule="auto"/>
              <w:rPr>
                <w:rFonts w:ascii="Tahoma" w:eastAsia="Times New Roman" w:hAnsi="Tahoma" w:cs="Tahoma"/>
                <w:color w:val="000000"/>
                <w:sz w:val="20"/>
                <w:szCs w:val="20"/>
                <w:lang w:eastAsia="uk-UA"/>
              </w:rPr>
            </w:pPr>
            <w:r w:rsidRPr="00DA5A94">
              <w:rPr>
                <w:rFonts w:ascii="Tahoma" w:eastAsia="Times New Roman" w:hAnsi="Tahoma" w:cs="Tahoma"/>
                <w:color w:val="000000"/>
                <w:sz w:val="20"/>
                <w:szCs w:val="20"/>
                <w:lang w:eastAsia="uk-UA"/>
              </w:rPr>
              <w:lastRenderedPageBreak/>
              <w:t>13</w:t>
            </w:r>
          </w:p>
        </w:tc>
        <w:tc>
          <w:tcPr>
            <w:tcW w:w="4586" w:type="dxa"/>
            <w:shd w:val="clear" w:color="000000" w:fill="FFFFFF"/>
            <w:hideMark/>
          </w:tcPr>
          <w:p w14:paraId="707A82EB" w14:textId="77777777" w:rsidR="00D202BB" w:rsidRPr="00DB4BF5" w:rsidRDefault="00D202BB" w:rsidP="00BC36E7">
            <w:pPr>
              <w:spacing w:after="0" w:line="240" w:lineRule="auto"/>
              <w:jc w:val="both"/>
              <w:rPr>
                <w:rFonts w:ascii="Tahoma" w:eastAsia="Times New Roman" w:hAnsi="Tahoma" w:cs="Tahoma"/>
                <w:sz w:val="20"/>
                <w:szCs w:val="20"/>
                <w:lang w:eastAsia="uk-UA"/>
              </w:rPr>
            </w:pPr>
            <w:r w:rsidRPr="00B32C06">
              <w:rPr>
                <w:rFonts w:ascii="Tahoma" w:eastAsia="Times New Roman" w:hAnsi="Tahoma" w:cs="Tahoma"/>
                <w:sz w:val="20"/>
                <w:szCs w:val="20"/>
                <w:lang w:eastAsia="uk-UA"/>
              </w:rPr>
              <w:t xml:space="preserve">Обов’язкові кваліфікаційні вимоги </w:t>
            </w:r>
            <w:r w:rsidRPr="003A4FFD">
              <w:rPr>
                <w:rFonts w:ascii="Tahoma" w:eastAsia="Times New Roman" w:hAnsi="Tahoma" w:cs="Tahoma"/>
                <w:b/>
                <w:sz w:val="20"/>
                <w:szCs w:val="20"/>
                <w:lang w:eastAsia="uk-UA"/>
              </w:rPr>
              <w:t>до архітектора програмного забезпечення</w:t>
            </w:r>
            <w:r w:rsidRPr="00DB4BF5">
              <w:rPr>
                <w:rFonts w:ascii="Tahoma" w:eastAsia="Times New Roman" w:hAnsi="Tahoma" w:cs="Tahoma"/>
                <w:sz w:val="20"/>
                <w:szCs w:val="20"/>
                <w:lang w:eastAsia="uk-UA"/>
              </w:rPr>
              <w:t>:</w:t>
            </w:r>
          </w:p>
          <w:p w14:paraId="26FD7373" w14:textId="77777777" w:rsidR="00D202BB" w:rsidRPr="00B32C06" w:rsidRDefault="00D202BB" w:rsidP="00BC36E7">
            <w:pPr>
              <w:spacing w:after="0" w:line="240" w:lineRule="auto"/>
              <w:jc w:val="both"/>
              <w:rPr>
                <w:rFonts w:ascii="Tahoma" w:eastAsia="Times New Roman" w:hAnsi="Tahoma" w:cs="Tahoma"/>
                <w:sz w:val="20"/>
                <w:szCs w:val="20"/>
                <w:lang w:eastAsia="uk-UA"/>
              </w:rPr>
            </w:pPr>
            <w:r w:rsidRPr="00405C2A">
              <w:rPr>
                <w:rFonts w:ascii="Tahoma" w:eastAsia="Times New Roman" w:hAnsi="Tahoma" w:cs="Tahoma"/>
                <w:sz w:val="20"/>
                <w:szCs w:val="20"/>
                <w:lang w:eastAsia="uk-UA"/>
              </w:rPr>
              <w:t>• Досвід участі у щонайменше 2 х проектах у ролі архітектора системи, за останн</w:t>
            </w:r>
            <w:r w:rsidRPr="00B32C06">
              <w:rPr>
                <w:rFonts w:ascii="Tahoma" w:eastAsia="Times New Roman" w:hAnsi="Tahoma" w:cs="Tahoma"/>
                <w:sz w:val="20"/>
                <w:szCs w:val="20"/>
                <w:lang w:eastAsia="uk-UA"/>
              </w:rPr>
              <w:t>і 5 років (впровадження комплексних систем автоматизації).</w:t>
            </w:r>
          </w:p>
          <w:p w14:paraId="6442C2D7" w14:textId="77777777" w:rsidR="00D202BB" w:rsidRPr="00B32C06" w:rsidRDefault="00D202BB" w:rsidP="00BC36E7">
            <w:pPr>
              <w:spacing w:after="0" w:line="240" w:lineRule="auto"/>
              <w:jc w:val="both"/>
              <w:rPr>
                <w:rFonts w:ascii="Tahoma" w:eastAsia="Times New Roman" w:hAnsi="Tahoma" w:cs="Tahoma"/>
                <w:sz w:val="20"/>
                <w:szCs w:val="20"/>
                <w:lang w:eastAsia="uk-UA"/>
              </w:rPr>
            </w:pPr>
            <w:r w:rsidRPr="00B32C06">
              <w:rPr>
                <w:rFonts w:ascii="Tahoma" w:eastAsia="Times New Roman" w:hAnsi="Tahoma" w:cs="Tahoma"/>
                <w:sz w:val="20"/>
                <w:szCs w:val="20"/>
                <w:lang w:eastAsia="uk-UA"/>
              </w:rPr>
              <w:t>• Копія сертифікатів про проходження навчання та атестацію (за наявності).</w:t>
            </w:r>
          </w:p>
          <w:p w14:paraId="7039978E" w14:textId="77777777" w:rsidR="00D202BB" w:rsidRPr="00B32C06" w:rsidRDefault="00D202BB" w:rsidP="00BC36E7">
            <w:pPr>
              <w:spacing w:after="0" w:line="240" w:lineRule="auto"/>
              <w:jc w:val="both"/>
              <w:rPr>
                <w:rFonts w:ascii="Tahoma" w:eastAsia="Times New Roman" w:hAnsi="Tahoma" w:cs="Tahoma"/>
                <w:sz w:val="20"/>
                <w:szCs w:val="20"/>
                <w:lang w:eastAsia="uk-UA"/>
              </w:rPr>
            </w:pPr>
            <w:r w:rsidRPr="00B32C06">
              <w:rPr>
                <w:rFonts w:ascii="Tahoma" w:eastAsia="Times New Roman" w:hAnsi="Tahoma" w:cs="Tahoma"/>
                <w:sz w:val="20"/>
                <w:szCs w:val="20"/>
                <w:lang w:eastAsia="uk-UA"/>
              </w:rPr>
              <w:t xml:space="preserve">• Вільне володіння українською та достатнє англійською мовами (читання документації, листування, взаємодія із </w:t>
            </w:r>
            <w:proofErr w:type="spellStart"/>
            <w:r w:rsidRPr="00B32C06">
              <w:rPr>
                <w:rFonts w:ascii="Tahoma" w:eastAsia="Times New Roman" w:hAnsi="Tahoma" w:cs="Tahoma"/>
                <w:sz w:val="20"/>
                <w:szCs w:val="20"/>
                <w:lang w:eastAsia="uk-UA"/>
              </w:rPr>
              <w:t>вендорами</w:t>
            </w:r>
            <w:proofErr w:type="spellEnd"/>
            <w:r w:rsidRPr="00B32C06">
              <w:rPr>
                <w:rFonts w:ascii="Tahoma" w:eastAsia="Times New Roman" w:hAnsi="Tahoma" w:cs="Tahoma"/>
                <w:sz w:val="20"/>
                <w:szCs w:val="20"/>
                <w:lang w:eastAsia="uk-UA"/>
              </w:rPr>
              <w:t>).</w:t>
            </w:r>
          </w:p>
        </w:tc>
        <w:tc>
          <w:tcPr>
            <w:tcW w:w="4203" w:type="dxa"/>
            <w:shd w:val="clear" w:color="000000" w:fill="FFFFFF"/>
            <w:hideMark/>
          </w:tcPr>
          <w:p w14:paraId="6C78208A" w14:textId="77777777" w:rsidR="00D202BB" w:rsidRPr="006653B6" w:rsidRDefault="00D202BB" w:rsidP="00D202BB">
            <w:pPr>
              <w:spacing w:after="0" w:line="240" w:lineRule="auto"/>
              <w:rPr>
                <w:rFonts w:ascii="Tahoma" w:eastAsia="Times New Roman" w:hAnsi="Tahoma" w:cs="Tahoma"/>
                <w:sz w:val="20"/>
                <w:szCs w:val="20"/>
                <w:lang w:eastAsia="uk-UA"/>
              </w:rPr>
            </w:pPr>
            <w:r w:rsidRPr="00B32C06">
              <w:rPr>
                <w:rFonts w:ascii="Tahoma" w:eastAsia="Times New Roman" w:hAnsi="Tahoma" w:cs="Tahoma"/>
                <w:sz w:val="20"/>
                <w:szCs w:val="20"/>
                <w:lang w:eastAsia="uk-UA"/>
              </w:rPr>
              <w:t>Резюме фахівців</w:t>
            </w:r>
          </w:p>
        </w:tc>
        <w:tc>
          <w:tcPr>
            <w:tcW w:w="1276" w:type="dxa"/>
            <w:shd w:val="clear" w:color="000000" w:fill="FFFF00"/>
            <w:hideMark/>
          </w:tcPr>
          <w:p w14:paraId="57853502" w14:textId="77777777" w:rsidR="00D202BB" w:rsidRPr="00E86537" w:rsidRDefault="00D202BB" w:rsidP="00D202BB">
            <w:pPr>
              <w:spacing w:after="0" w:line="240" w:lineRule="auto"/>
              <w:jc w:val="center"/>
              <w:rPr>
                <w:rFonts w:ascii="Tahoma" w:eastAsia="Times New Roman" w:hAnsi="Tahoma" w:cs="Tahoma"/>
                <w:sz w:val="20"/>
                <w:szCs w:val="20"/>
                <w:lang w:eastAsia="uk-UA"/>
              </w:rPr>
            </w:pPr>
            <w:r w:rsidRPr="00E86537">
              <w:rPr>
                <w:rFonts w:ascii="Tahoma" w:eastAsia="Times New Roman" w:hAnsi="Tahoma" w:cs="Tahoma"/>
                <w:sz w:val="20"/>
                <w:szCs w:val="20"/>
                <w:lang w:eastAsia="uk-UA"/>
              </w:rPr>
              <w:t> </w:t>
            </w:r>
          </w:p>
        </w:tc>
      </w:tr>
      <w:tr w:rsidR="00D202BB" w:rsidRPr="00E86537" w14:paraId="641834E7" w14:textId="77777777" w:rsidTr="001C3122">
        <w:trPr>
          <w:trHeight w:val="255"/>
        </w:trPr>
        <w:tc>
          <w:tcPr>
            <w:tcW w:w="567" w:type="dxa"/>
            <w:shd w:val="clear" w:color="auto" w:fill="auto"/>
            <w:hideMark/>
          </w:tcPr>
          <w:p w14:paraId="7F899D38" w14:textId="77777777" w:rsidR="00D202BB" w:rsidRPr="00DA5A94" w:rsidRDefault="00D202BB" w:rsidP="00D202BB">
            <w:pPr>
              <w:spacing w:after="0" w:line="240" w:lineRule="auto"/>
              <w:rPr>
                <w:rFonts w:ascii="Tahoma" w:eastAsia="Times New Roman" w:hAnsi="Tahoma" w:cs="Tahoma"/>
                <w:color w:val="000000"/>
                <w:sz w:val="20"/>
                <w:szCs w:val="20"/>
                <w:lang w:eastAsia="uk-UA"/>
              </w:rPr>
            </w:pPr>
            <w:r w:rsidRPr="00DA5A94">
              <w:rPr>
                <w:rFonts w:ascii="Tahoma" w:eastAsia="Times New Roman" w:hAnsi="Tahoma" w:cs="Tahoma"/>
                <w:color w:val="000000"/>
                <w:sz w:val="20"/>
                <w:szCs w:val="20"/>
                <w:lang w:eastAsia="uk-UA"/>
              </w:rPr>
              <w:t>14</w:t>
            </w:r>
          </w:p>
        </w:tc>
        <w:tc>
          <w:tcPr>
            <w:tcW w:w="4586" w:type="dxa"/>
            <w:shd w:val="clear" w:color="000000" w:fill="FFFFFF"/>
            <w:hideMark/>
          </w:tcPr>
          <w:p w14:paraId="5D6178A2" w14:textId="77777777" w:rsidR="00D202BB" w:rsidRPr="003A4FFD" w:rsidRDefault="00D202BB" w:rsidP="00BC36E7">
            <w:pPr>
              <w:spacing w:after="0" w:line="240" w:lineRule="auto"/>
              <w:jc w:val="both"/>
              <w:rPr>
                <w:rFonts w:ascii="Tahoma" w:eastAsia="Times New Roman" w:hAnsi="Tahoma" w:cs="Tahoma"/>
                <w:sz w:val="20"/>
                <w:szCs w:val="20"/>
                <w:lang w:eastAsia="uk-UA"/>
              </w:rPr>
            </w:pPr>
            <w:r w:rsidRPr="00B32C06">
              <w:rPr>
                <w:rFonts w:ascii="Tahoma" w:eastAsia="Times New Roman" w:hAnsi="Tahoma" w:cs="Tahoma"/>
                <w:sz w:val="20"/>
                <w:szCs w:val="20"/>
                <w:lang w:eastAsia="uk-UA"/>
              </w:rPr>
              <w:t xml:space="preserve">Обов’язкові кваліфікаційні вимоги </w:t>
            </w:r>
            <w:r w:rsidRPr="00B32C06">
              <w:rPr>
                <w:rFonts w:ascii="Tahoma" w:eastAsia="Times New Roman" w:hAnsi="Tahoma" w:cs="Tahoma"/>
                <w:b/>
                <w:sz w:val="20"/>
                <w:szCs w:val="20"/>
                <w:lang w:eastAsia="uk-UA"/>
              </w:rPr>
              <w:t>до бізнес- аналітик/функціональний спеціаліст</w:t>
            </w:r>
            <w:r w:rsidRPr="003A4FFD">
              <w:rPr>
                <w:rFonts w:ascii="Tahoma" w:eastAsia="Times New Roman" w:hAnsi="Tahoma" w:cs="Tahoma"/>
                <w:sz w:val="20"/>
                <w:szCs w:val="20"/>
                <w:lang w:eastAsia="uk-UA"/>
              </w:rPr>
              <w:t xml:space="preserve"> (кількість осіб визначається постачальником програмного забезпечення, послуг):</w:t>
            </w:r>
          </w:p>
          <w:p w14:paraId="7F5DD276" w14:textId="77777777" w:rsidR="00D202BB" w:rsidRPr="00405C2A" w:rsidRDefault="00D202BB" w:rsidP="00BC36E7">
            <w:pPr>
              <w:spacing w:after="0" w:line="240" w:lineRule="auto"/>
              <w:jc w:val="both"/>
              <w:rPr>
                <w:rFonts w:ascii="Tahoma" w:eastAsia="Times New Roman" w:hAnsi="Tahoma" w:cs="Tahoma"/>
                <w:sz w:val="20"/>
                <w:szCs w:val="20"/>
                <w:lang w:eastAsia="uk-UA"/>
              </w:rPr>
            </w:pPr>
            <w:r w:rsidRPr="00DB4BF5">
              <w:rPr>
                <w:rFonts w:ascii="Tahoma" w:eastAsia="Times New Roman" w:hAnsi="Tahoma" w:cs="Tahoma"/>
                <w:sz w:val="20"/>
                <w:szCs w:val="20"/>
                <w:lang w:eastAsia="uk-UA"/>
              </w:rPr>
              <w:t>• Досвід участі у щонайменше 2 х проектах у ролі аналітика/консул</w:t>
            </w:r>
            <w:r w:rsidRPr="00405C2A">
              <w:rPr>
                <w:rFonts w:ascii="Tahoma" w:eastAsia="Times New Roman" w:hAnsi="Tahoma" w:cs="Tahoma"/>
                <w:sz w:val="20"/>
                <w:szCs w:val="20"/>
                <w:lang w:eastAsia="uk-UA"/>
              </w:rPr>
              <w:t>ьтанта (функціонального спеціалісту) системи за останні 5 років (впровадження комплексних систем автоматизації).</w:t>
            </w:r>
          </w:p>
          <w:p w14:paraId="4D60037C" w14:textId="77777777" w:rsidR="00D202BB" w:rsidRPr="00B32C06" w:rsidRDefault="00D202BB" w:rsidP="00BC36E7">
            <w:pPr>
              <w:spacing w:after="0" w:line="240" w:lineRule="auto"/>
              <w:jc w:val="both"/>
              <w:rPr>
                <w:rFonts w:ascii="Tahoma" w:eastAsia="Times New Roman" w:hAnsi="Tahoma" w:cs="Tahoma"/>
                <w:sz w:val="20"/>
                <w:szCs w:val="20"/>
                <w:lang w:eastAsia="uk-UA"/>
              </w:rPr>
            </w:pPr>
            <w:r w:rsidRPr="00B32C06">
              <w:rPr>
                <w:rFonts w:ascii="Tahoma" w:eastAsia="Times New Roman" w:hAnsi="Tahoma" w:cs="Tahoma"/>
                <w:sz w:val="20"/>
                <w:szCs w:val="20"/>
                <w:lang w:eastAsia="uk-UA"/>
              </w:rPr>
              <w:t>• Копія сертифікатів про проходження навчання та атестацію (за наявності).</w:t>
            </w:r>
          </w:p>
          <w:p w14:paraId="77728762" w14:textId="77777777" w:rsidR="00D202BB" w:rsidRPr="006653B6" w:rsidRDefault="00D202BB" w:rsidP="00BC36E7">
            <w:pPr>
              <w:spacing w:after="0" w:line="240" w:lineRule="auto"/>
              <w:jc w:val="both"/>
              <w:rPr>
                <w:rFonts w:ascii="Tahoma" w:eastAsia="Times New Roman" w:hAnsi="Tahoma" w:cs="Tahoma"/>
                <w:sz w:val="20"/>
                <w:szCs w:val="20"/>
                <w:lang w:eastAsia="uk-UA"/>
              </w:rPr>
            </w:pPr>
            <w:r w:rsidRPr="00B32C06">
              <w:rPr>
                <w:rFonts w:ascii="Tahoma" w:eastAsia="Times New Roman" w:hAnsi="Tahoma" w:cs="Tahoma"/>
                <w:sz w:val="20"/>
                <w:szCs w:val="20"/>
                <w:lang w:eastAsia="uk-UA"/>
              </w:rPr>
              <w:t xml:space="preserve">• Вільне володіння українською та достатнє англійською мовами(читання документації, листування, взаємодія із </w:t>
            </w:r>
            <w:proofErr w:type="spellStart"/>
            <w:r w:rsidRPr="00B32C06">
              <w:rPr>
                <w:rFonts w:ascii="Tahoma" w:eastAsia="Times New Roman" w:hAnsi="Tahoma" w:cs="Tahoma"/>
                <w:sz w:val="20"/>
                <w:szCs w:val="20"/>
                <w:lang w:eastAsia="uk-UA"/>
              </w:rPr>
              <w:t>вендорами</w:t>
            </w:r>
            <w:proofErr w:type="spellEnd"/>
            <w:r w:rsidRPr="00B32C06">
              <w:rPr>
                <w:rFonts w:ascii="Tahoma" w:eastAsia="Times New Roman" w:hAnsi="Tahoma" w:cs="Tahoma"/>
                <w:sz w:val="20"/>
                <w:szCs w:val="20"/>
                <w:lang w:eastAsia="uk-UA"/>
              </w:rPr>
              <w:t>).</w:t>
            </w:r>
          </w:p>
        </w:tc>
        <w:tc>
          <w:tcPr>
            <w:tcW w:w="4203" w:type="dxa"/>
            <w:shd w:val="clear" w:color="000000" w:fill="FFFFFF"/>
            <w:hideMark/>
          </w:tcPr>
          <w:p w14:paraId="7FC0A48C" w14:textId="77777777" w:rsidR="00D202BB" w:rsidRPr="006653B6" w:rsidRDefault="00D202BB" w:rsidP="00D202BB">
            <w:pPr>
              <w:spacing w:after="0" w:line="240" w:lineRule="auto"/>
              <w:rPr>
                <w:rFonts w:ascii="Tahoma" w:eastAsia="Times New Roman" w:hAnsi="Tahoma" w:cs="Tahoma"/>
                <w:sz w:val="20"/>
                <w:szCs w:val="20"/>
                <w:lang w:eastAsia="uk-UA"/>
              </w:rPr>
            </w:pPr>
            <w:r w:rsidRPr="00B32C06">
              <w:rPr>
                <w:rFonts w:ascii="Tahoma" w:eastAsia="Times New Roman" w:hAnsi="Tahoma" w:cs="Tahoma"/>
                <w:sz w:val="20"/>
                <w:szCs w:val="20"/>
                <w:lang w:eastAsia="uk-UA"/>
              </w:rPr>
              <w:t>Резюме фахівців</w:t>
            </w:r>
          </w:p>
        </w:tc>
        <w:tc>
          <w:tcPr>
            <w:tcW w:w="1276" w:type="dxa"/>
            <w:shd w:val="clear" w:color="000000" w:fill="FFFF00"/>
            <w:hideMark/>
          </w:tcPr>
          <w:p w14:paraId="1C758912" w14:textId="77777777" w:rsidR="00D202BB" w:rsidRPr="00E86537" w:rsidRDefault="00D202BB" w:rsidP="00D202BB">
            <w:pPr>
              <w:spacing w:after="0" w:line="240" w:lineRule="auto"/>
              <w:jc w:val="center"/>
              <w:rPr>
                <w:rFonts w:ascii="Tahoma" w:eastAsia="Times New Roman" w:hAnsi="Tahoma" w:cs="Tahoma"/>
                <w:sz w:val="20"/>
                <w:szCs w:val="20"/>
                <w:lang w:eastAsia="uk-UA"/>
              </w:rPr>
            </w:pPr>
            <w:r w:rsidRPr="00E86537">
              <w:rPr>
                <w:rFonts w:ascii="Tahoma" w:eastAsia="Times New Roman" w:hAnsi="Tahoma" w:cs="Tahoma"/>
                <w:sz w:val="20"/>
                <w:szCs w:val="20"/>
                <w:lang w:eastAsia="uk-UA"/>
              </w:rPr>
              <w:t> </w:t>
            </w:r>
          </w:p>
        </w:tc>
      </w:tr>
      <w:tr w:rsidR="00D202BB" w:rsidRPr="00E86537" w14:paraId="45D3AF41" w14:textId="77777777" w:rsidTr="001C3122">
        <w:trPr>
          <w:trHeight w:val="255"/>
        </w:trPr>
        <w:tc>
          <w:tcPr>
            <w:tcW w:w="567" w:type="dxa"/>
            <w:shd w:val="clear" w:color="auto" w:fill="auto"/>
            <w:hideMark/>
          </w:tcPr>
          <w:p w14:paraId="0FB2790F" w14:textId="77777777" w:rsidR="00D202BB" w:rsidRPr="00DA5A94" w:rsidRDefault="00D202BB" w:rsidP="00D202BB">
            <w:pPr>
              <w:spacing w:after="0" w:line="240" w:lineRule="auto"/>
              <w:rPr>
                <w:rFonts w:ascii="Tahoma" w:eastAsia="Times New Roman" w:hAnsi="Tahoma" w:cs="Tahoma"/>
                <w:color w:val="000000"/>
                <w:sz w:val="20"/>
                <w:szCs w:val="20"/>
                <w:lang w:eastAsia="uk-UA"/>
              </w:rPr>
            </w:pPr>
            <w:r w:rsidRPr="00DA5A94">
              <w:rPr>
                <w:rFonts w:ascii="Tahoma" w:eastAsia="Times New Roman" w:hAnsi="Tahoma" w:cs="Tahoma"/>
                <w:color w:val="000000"/>
                <w:sz w:val="20"/>
                <w:szCs w:val="20"/>
                <w:lang w:eastAsia="uk-UA"/>
              </w:rPr>
              <w:t>15</w:t>
            </w:r>
          </w:p>
        </w:tc>
        <w:tc>
          <w:tcPr>
            <w:tcW w:w="4586" w:type="dxa"/>
            <w:shd w:val="clear" w:color="000000" w:fill="FFFFFF"/>
            <w:hideMark/>
          </w:tcPr>
          <w:p w14:paraId="4CDAE095" w14:textId="77777777" w:rsidR="00D202BB" w:rsidRPr="00DB4BF5" w:rsidRDefault="00D202BB" w:rsidP="00BC36E7">
            <w:pPr>
              <w:spacing w:after="0" w:line="240" w:lineRule="auto"/>
              <w:jc w:val="both"/>
              <w:rPr>
                <w:rFonts w:ascii="Tahoma" w:eastAsia="Times New Roman" w:hAnsi="Tahoma" w:cs="Tahoma"/>
                <w:sz w:val="20"/>
                <w:szCs w:val="20"/>
                <w:lang w:eastAsia="uk-UA"/>
              </w:rPr>
            </w:pPr>
            <w:r w:rsidRPr="00B32C06">
              <w:rPr>
                <w:rFonts w:ascii="Tahoma" w:eastAsia="Times New Roman" w:hAnsi="Tahoma" w:cs="Tahoma"/>
                <w:sz w:val="20"/>
                <w:szCs w:val="20"/>
                <w:lang w:eastAsia="uk-UA"/>
              </w:rPr>
              <w:t xml:space="preserve">Обов’язкові кваліфікаційні вимоги </w:t>
            </w:r>
            <w:r w:rsidRPr="003A4FFD">
              <w:rPr>
                <w:rFonts w:ascii="Tahoma" w:eastAsia="Times New Roman" w:hAnsi="Tahoma" w:cs="Tahoma"/>
                <w:b/>
                <w:sz w:val="20"/>
                <w:szCs w:val="20"/>
                <w:lang w:eastAsia="uk-UA"/>
              </w:rPr>
              <w:t>до розробника бізнес додатків</w:t>
            </w:r>
            <w:r w:rsidRPr="00DB4BF5">
              <w:rPr>
                <w:rFonts w:ascii="Tahoma" w:eastAsia="Times New Roman" w:hAnsi="Tahoma" w:cs="Tahoma"/>
                <w:sz w:val="20"/>
                <w:szCs w:val="20"/>
                <w:lang w:eastAsia="uk-UA"/>
              </w:rPr>
              <w:t xml:space="preserve"> (кількість осіб визначається постачальником програмного забезпечення, послуг):</w:t>
            </w:r>
          </w:p>
          <w:p w14:paraId="03E68D73" w14:textId="77777777" w:rsidR="00D202BB" w:rsidRPr="00C660EB" w:rsidRDefault="00D202BB" w:rsidP="00BC36E7">
            <w:pPr>
              <w:spacing w:after="0" w:line="240" w:lineRule="auto"/>
              <w:jc w:val="both"/>
              <w:rPr>
                <w:rFonts w:ascii="Tahoma" w:eastAsia="Times New Roman" w:hAnsi="Tahoma" w:cs="Tahoma"/>
                <w:sz w:val="20"/>
                <w:szCs w:val="20"/>
                <w:lang w:eastAsia="uk-UA"/>
              </w:rPr>
            </w:pPr>
            <w:r w:rsidRPr="00405C2A">
              <w:rPr>
                <w:rFonts w:ascii="Tahoma" w:eastAsia="Times New Roman" w:hAnsi="Tahoma" w:cs="Tahoma"/>
                <w:sz w:val="20"/>
                <w:szCs w:val="20"/>
                <w:lang w:eastAsia="uk-UA"/>
              </w:rPr>
              <w:t>• Досвід участі у що найменш</w:t>
            </w:r>
            <w:r w:rsidRPr="00C660EB">
              <w:rPr>
                <w:rFonts w:ascii="Tahoma" w:eastAsia="Times New Roman" w:hAnsi="Tahoma" w:cs="Tahoma"/>
                <w:sz w:val="20"/>
                <w:szCs w:val="20"/>
                <w:lang w:eastAsia="uk-UA"/>
              </w:rPr>
              <w:t>е 2 х проектах впровадження комплексних систем автоматизації у ролі розробника за останні 5 років, на платформі що є предметом даної закупівлі.</w:t>
            </w:r>
          </w:p>
          <w:p w14:paraId="3ECD15AC" w14:textId="77777777" w:rsidR="00D202BB" w:rsidRPr="00B32C06" w:rsidRDefault="00D202BB" w:rsidP="00BC36E7">
            <w:pPr>
              <w:spacing w:after="0" w:line="240" w:lineRule="auto"/>
              <w:jc w:val="both"/>
              <w:rPr>
                <w:rFonts w:ascii="Tahoma" w:eastAsia="Times New Roman" w:hAnsi="Tahoma" w:cs="Tahoma"/>
                <w:sz w:val="20"/>
                <w:szCs w:val="20"/>
                <w:lang w:eastAsia="uk-UA"/>
              </w:rPr>
            </w:pPr>
            <w:r w:rsidRPr="00B32C06">
              <w:rPr>
                <w:rFonts w:ascii="Tahoma" w:eastAsia="Times New Roman" w:hAnsi="Tahoma" w:cs="Tahoma"/>
                <w:sz w:val="20"/>
                <w:szCs w:val="20"/>
                <w:lang w:eastAsia="uk-UA"/>
              </w:rPr>
              <w:t>• Копія сертифікатів про проходження навчання та атестацію (за наявності).</w:t>
            </w:r>
          </w:p>
          <w:p w14:paraId="5CC5375B" w14:textId="77777777" w:rsidR="00D202BB" w:rsidRPr="006653B6" w:rsidRDefault="00D202BB" w:rsidP="00BC36E7">
            <w:pPr>
              <w:spacing w:after="0" w:line="240" w:lineRule="auto"/>
              <w:jc w:val="both"/>
              <w:rPr>
                <w:rFonts w:ascii="Tahoma" w:eastAsia="Times New Roman" w:hAnsi="Tahoma" w:cs="Tahoma"/>
                <w:sz w:val="20"/>
                <w:szCs w:val="20"/>
                <w:lang w:eastAsia="uk-UA"/>
              </w:rPr>
            </w:pPr>
            <w:r w:rsidRPr="00B32C06">
              <w:rPr>
                <w:rFonts w:ascii="Tahoma" w:eastAsia="Times New Roman" w:hAnsi="Tahoma" w:cs="Tahoma"/>
                <w:sz w:val="20"/>
                <w:szCs w:val="20"/>
                <w:lang w:eastAsia="uk-UA"/>
              </w:rPr>
              <w:t xml:space="preserve">• Вільне володіння українською та достатнє англійською мовами (читання документації, листування, взаємодія із </w:t>
            </w:r>
            <w:proofErr w:type="spellStart"/>
            <w:r w:rsidRPr="00B32C06">
              <w:rPr>
                <w:rFonts w:ascii="Tahoma" w:eastAsia="Times New Roman" w:hAnsi="Tahoma" w:cs="Tahoma"/>
                <w:sz w:val="20"/>
                <w:szCs w:val="20"/>
                <w:lang w:eastAsia="uk-UA"/>
              </w:rPr>
              <w:t>вендорами</w:t>
            </w:r>
            <w:proofErr w:type="spellEnd"/>
            <w:r w:rsidRPr="00B32C06">
              <w:rPr>
                <w:rFonts w:ascii="Tahoma" w:eastAsia="Times New Roman" w:hAnsi="Tahoma" w:cs="Tahoma"/>
                <w:sz w:val="20"/>
                <w:szCs w:val="20"/>
                <w:lang w:eastAsia="uk-UA"/>
              </w:rPr>
              <w:t>).</w:t>
            </w:r>
          </w:p>
        </w:tc>
        <w:tc>
          <w:tcPr>
            <w:tcW w:w="4203" w:type="dxa"/>
            <w:shd w:val="clear" w:color="000000" w:fill="FFFFFF"/>
            <w:hideMark/>
          </w:tcPr>
          <w:p w14:paraId="14E99007" w14:textId="77777777" w:rsidR="00D202BB" w:rsidRPr="006653B6" w:rsidRDefault="00D202BB" w:rsidP="00D202BB">
            <w:pPr>
              <w:spacing w:after="0" w:line="240" w:lineRule="auto"/>
              <w:rPr>
                <w:rFonts w:ascii="Tahoma" w:eastAsia="Times New Roman" w:hAnsi="Tahoma" w:cs="Tahoma"/>
                <w:sz w:val="20"/>
                <w:szCs w:val="20"/>
                <w:lang w:eastAsia="uk-UA"/>
              </w:rPr>
            </w:pPr>
            <w:r w:rsidRPr="00B32C06">
              <w:rPr>
                <w:rFonts w:ascii="Tahoma" w:eastAsia="Times New Roman" w:hAnsi="Tahoma" w:cs="Tahoma"/>
                <w:sz w:val="20"/>
                <w:szCs w:val="20"/>
                <w:lang w:eastAsia="uk-UA"/>
              </w:rPr>
              <w:t>Резюме фахівців</w:t>
            </w:r>
          </w:p>
        </w:tc>
        <w:tc>
          <w:tcPr>
            <w:tcW w:w="1276" w:type="dxa"/>
            <w:shd w:val="clear" w:color="000000" w:fill="FFFF00"/>
            <w:hideMark/>
          </w:tcPr>
          <w:p w14:paraId="5F471A95" w14:textId="77777777" w:rsidR="00D202BB" w:rsidRPr="00E86537" w:rsidRDefault="00D202BB" w:rsidP="00D202BB">
            <w:pPr>
              <w:spacing w:after="0" w:line="240" w:lineRule="auto"/>
              <w:jc w:val="center"/>
              <w:rPr>
                <w:rFonts w:ascii="Tahoma" w:eastAsia="Times New Roman" w:hAnsi="Tahoma" w:cs="Tahoma"/>
                <w:sz w:val="20"/>
                <w:szCs w:val="20"/>
                <w:lang w:eastAsia="uk-UA"/>
              </w:rPr>
            </w:pPr>
            <w:r w:rsidRPr="00E86537">
              <w:rPr>
                <w:rFonts w:ascii="Tahoma" w:eastAsia="Times New Roman" w:hAnsi="Tahoma" w:cs="Tahoma"/>
                <w:sz w:val="20"/>
                <w:szCs w:val="20"/>
                <w:lang w:eastAsia="uk-UA"/>
              </w:rPr>
              <w:t> </w:t>
            </w:r>
          </w:p>
        </w:tc>
      </w:tr>
      <w:tr w:rsidR="00D202BB" w:rsidRPr="00E86537" w14:paraId="765ABE26" w14:textId="77777777" w:rsidTr="001C3122">
        <w:trPr>
          <w:trHeight w:val="255"/>
        </w:trPr>
        <w:tc>
          <w:tcPr>
            <w:tcW w:w="567" w:type="dxa"/>
            <w:shd w:val="clear" w:color="auto" w:fill="auto"/>
          </w:tcPr>
          <w:p w14:paraId="64F72462" w14:textId="77777777" w:rsidR="00D202BB" w:rsidRPr="00DA5A94" w:rsidRDefault="00D202BB" w:rsidP="00D202BB">
            <w:pPr>
              <w:spacing w:after="0" w:line="240" w:lineRule="auto"/>
              <w:rPr>
                <w:rFonts w:ascii="Tahoma" w:eastAsia="Times New Roman" w:hAnsi="Tahoma" w:cs="Tahoma"/>
                <w:color w:val="000000"/>
                <w:sz w:val="20"/>
                <w:szCs w:val="20"/>
                <w:lang w:eastAsia="uk-UA"/>
              </w:rPr>
            </w:pPr>
            <w:r w:rsidRPr="00DA5A94">
              <w:rPr>
                <w:rFonts w:ascii="Tahoma" w:eastAsia="Times New Roman" w:hAnsi="Tahoma" w:cs="Tahoma"/>
                <w:color w:val="000000"/>
                <w:sz w:val="20"/>
                <w:szCs w:val="20"/>
                <w:lang w:eastAsia="uk-UA"/>
              </w:rPr>
              <w:t>16</w:t>
            </w:r>
          </w:p>
        </w:tc>
        <w:tc>
          <w:tcPr>
            <w:tcW w:w="4586" w:type="dxa"/>
            <w:shd w:val="clear" w:color="000000" w:fill="FFFFFF"/>
          </w:tcPr>
          <w:p w14:paraId="783BA049" w14:textId="77777777" w:rsidR="00D202BB" w:rsidRPr="00DF0DD1" w:rsidRDefault="00D202BB" w:rsidP="00BC36E7">
            <w:pPr>
              <w:spacing w:after="0" w:line="240" w:lineRule="auto"/>
              <w:jc w:val="both"/>
              <w:rPr>
                <w:rFonts w:ascii="Tahoma" w:eastAsia="Times New Roman" w:hAnsi="Tahoma" w:cs="Tahoma"/>
                <w:sz w:val="20"/>
                <w:szCs w:val="20"/>
                <w:lang w:eastAsia="uk-UA"/>
              </w:rPr>
            </w:pPr>
            <w:r w:rsidRPr="00B32C06">
              <w:rPr>
                <w:rFonts w:ascii="Tahoma" w:eastAsia="Times New Roman" w:hAnsi="Tahoma" w:cs="Tahoma"/>
                <w:sz w:val="20"/>
                <w:szCs w:val="20"/>
                <w:lang w:eastAsia="uk-UA"/>
              </w:rPr>
              <w:t xml:space="preserve">Обов’язкові кваліфікаційні вимоги </w:t>
            </w:r>
            <w:r w:rsidRPr="003A4FFD">
              <w:rPr>
                <w:rFonts w:ascii="Tahoma" w:eastAsia="Times New Roman" w:hAnsi="Tahoma" w:cs="Tahoma"/>
                <w:b/>
                <w:sz w:val="20"/>
                <w:szCs w:val="20"/>
                <w:lang w:eastAsia="uk-UA"/>
              </w:rPr>
              <w:t>до розробника баз даних (</w:t>
            </w:r>
            <w:r w:rsidRPr="003A4FFD">
              <w:rPr>
                <w:rFonts w:ascii="Tahoma" w:eastAsia="Times New Roman" w:hAnsi="Tahoma" w:cs="Tahoma"/>
                <w:b/>
                <w:sz w:val="20"/>
                <w:szCs w:val="20"/>
                <w:u w:val="single"/>
                <w:lang w:eastAsia="uk-UA"/>
              </w:rPr>
              <w:t xml:space="preserve">у разі </w:t>
            </w:r>
            <w:proofErr w:type="spellStart"/>
            <w:r w:rsidRPr="003A4FFD">
              <w:rPr>
                <w:rFonts w:ascii="Tahoma" w:eastAsia="Times New Roman" w:hAnsi="Tahoma" w:cs="Tahoma"/>
                <w:b/>
                <w:sz w:val="20"/>
                <w:szCs w:val="20"/>
                <w:u w:val="single"/>
                <w:lang w:eastAsia="uk-UA"/>
              </w:rPr>
              <w:t>залученості</w:t>
            </w:r>
            <w:proofErr w:type="spellEnd"/>
            <w:r w:rsidRPr="003A4FFD">
              <w:rPr>
                <w:rFonts w:ascii="Tahoma" w:eastAsia="Times New Roman" w:hAnsi="Tahoma" w:cs="Tahoma"/>
                <w:b/>
                <w:sz w:val="20"/>
                <w:szCs w:val="20"/>
                <w:u w:val="single"/>
                <w:lang w:eastAsia="uk-UA"/>
              </w:rPr>
              <w:t xml:space="preserve"> до проекту</w:t>
            </w:r>
            <w:r w:rsidRPr="00DB4BF5">
              <w:rPr>
                <w:rFonts w:ascii="Tahoma" w:eastAsia="Times New Roman" w:hAnsi="Tahoma" w:cs="Tahoma"/>
                <w:b/>
                <w:sz w:val="20"/>
                <w:szCs w:val="20"/>
                <w:lang w:eastAsia="uk-UA"/>
              </w:rPr>
              <w:t>)</w:t>
            </w:r>
            <w:r w:rsidRPr="00DF0DD1">
              <w:rPr>
                <w:rFonts w:ascii="Tahoma" w:eastAsia="Times New Roman" w:hAnsi="Tahoma" w:cs="Tahoma"/>
                <w:sz w:val="20"/>
                <w:szCs w:val="20"/>
                <w:lang w:eastAsia="uk-UA"/>
              </w:rPr>
              <w:t>:</w:t>
            </w:r>
          </w:p>
          <w:p w14:paraId="228104CF" w14:textId="77777777" w:rsidR="00D202BB" w:rsidRPr="00B32C06" w:rsidRDefault="00D202BB" w:rsidP="00BC36E7">
            <w:pPr>
              <w:spacing w:after="0" w:line="240" w:lineRule="auto"/>
              <w:jc w:val="both"/>
              <w:rPr>
                <w:rFonts w:ascii="Tahoma" w:eastAsia="Times New Roman" w:hAnsi="Tahoma" w:cs="Tahoma"/>
                <w:sz w:val="20"/>
                <w:szCs w:val="20"/>
                <w:lang w:eastAsia="uk-UA"/>
              </w:rPr>
            </w:pPr>
            <w:r w:rsidRPr="00405C2A">
              <w:rPr>
                <w:rFonts w:ascii="Tahoma" w:eastAsia="Times New Roman" w:hAnsi="Tahoma" w:cs="Tahoma"/>
                <w:sz w:val="20"/>
                <w:szCs w:val="20"/>
                <w:lang w:eastAsia="uk-UA"/>
              </w:rPr>
              <w:t>• Досвід участі у щонайменше 2 х проектах у ролі</w:t>
            </w:r>
            <w:r w:rsidRPr="00B32C06">
              <w:rPr>
                <w:rFonts w:ascii="Tahoma" w:eastAsia="Times New Roman" w:hAnsi="Tahoma" w:cs="Tahoma"/>
                <w:sz w:val="20"/>
                <w:szCs w:val="20"/>
                <w:lang w:eastAsia="uk-UA"/>
              </w:rPr>
              <w:t xml:space="preserve"> розробника баз даних за останні 5 років (впровадження комплексних систем автоматизації), на платформі що є предметом даної закупівлі.</w:t>
            </w:r>
          </w:p>
          <w:p w14:paraId="4AA24F71" w14:textId="77777777" w:rsidR="00D202BB" w:rsidRPr="00B32C06" w:rsidRDefault="00D202BB" w:rsidP="00BC36E7">
            <w:pPr>
              <w:spacing w:after="0" w:line="240" w:lineRule="auto"/>
              <w:jc w:val="both"/>
              <w:rPr>
                <w:rFonts w:ascii="Tahoma" w:eastAsia="Times New Roman" w:hAnsi="Tahoma" w:cs="Tahoma"/>
                <w:sz w:val="20"/>
                <w:szCs w:val="20"/>
                <w:lang w:eastAsia="uk-UA"/>
              </w:rPr>
            </w:pPr>
            <w:r w:rsidRPr="00B32C06">
              <w:rPr>
                <w:rFonts w:ascii="Tahoma" w:eastAsia="Times New Roman" w:hAnsi="Tahoma" w:cs="Tahoma"/>
                <w:sz w:val="20"/>
                <w:szCs w:val="20"/>
                <w:lang w:eastAsia="uk-UA"/>
              </w:rPr>
              <w:t>• Копія сертифікатів про проходження навчання та атестацію (за наявності).</w:t>
            </w:r>
          </w:p>
          <w:p w14:paraId="4FCE7E83" w14:textId="77777777" w:rsidR="00D202BB" w:rsidRPr="006653B6" w:rsidRDefault="00D202BB" w:rsidP="00BC36E7">
            <w:pPr>
              <w:spacing w:after="0" w:line="240" w:lineRule="auto"/>
              <w:jc w:val="both"/>
              <w:rPr>
                <w:rFonts w:ascii="Tahoma" w:eastAsia="Times New Roman" w:hAnsi="Tahoma" w:cs="Tahoma"/>
                <w:sz w:val="20"/>
                <w:szCs w:val="20"/>
                <w:lang w:eastAsia="uk-UA"/>
              </w:rPr>
            </w:pPr>
            <w:r w:rsidRPr="00B32C06">
              <w:rPr>
                <w:rFonts w:ascii="Tahoma" w:eastAsia="Times New Roman" w:hAnsi="Tahoma" w:cs="Tahoma"/>
                <w:sz w:val="20"/>
                <w:szCs w:val="20"/>
                <w:lang w:eastAsia="uk-UA"/>
              </w:rPr>
              <w:t xml:space="preserve">• Вільне володіння українською та достатнє англійською мовами(читання документації, листування, взаємодія із </w:t>
            </w:r>
            <w:proofErr w:type="spellStart"/>
            <w:r w:rsidRPr="00B32C06">
              <w:rPr>
                <w:rFonts w:ascii="Tahoma" w:eastAsia="Times New Roman" w:hAnsi="Tahoma" w:cs="Tahoma"/>
                <w:sz w:val="20"/>
                <w:szCs w:val="20"/>
                <w:lang w:eastAsia="uk-UA"/>
              </w:rPr>
              <w:t>вендорами</w:t>
            </w:r>
            <w:proofErr w:type="spellEnd"/>
            <w:r w:rsidRPr="00B32C06">
              <w:rPr>
                <w:rFonts w:ascii="Tahoma" w:eastAsia="Times New Roman" w:hAnsi="Tahoma" w:cs="Tahoma"/>
                <w:sz w:val="20"/>
                <w:szCs w:val="20"/>
                <w:lang w:eastAsia="uk-UA"/>
              </w:rPr>
              <w:t>).</w:t>
            </w:r>
          </w:p>
        </w:tc>
        <w:tc>
          <w:tcPr>
            <w:tcW w:w="4203" w:type="dxa"/>
            <w:shd w:val="clear" w:color="000000" w:fill="FFFFFF"/>
          </w:tcPr>
          <w:p w14:paraId="3FD846F9" w14:textId="77777777" w:rsidR="00D202BB" w:rsidRPr="006653B6" w:rsidRDefault="00D202BB" w:rsidP="00D202BB">
            <w:pPr>
              <w:spacing w:after="0" w:line="240" w:lineRule="auto"/>
              <w:rPr>
                <w:rFonts w:ascii="Tahoma" w:eastAsia="Times New Roman" w:hAnsi="Tahoma" w:cs="Tahoma"/>
                <w:sz w:val="20"/>
                <w:szCs w:val="20"/>
                <w:lang w:eastAsia="uk-UA"/>
              </w:rPr>
            </w:pPr>
            <w:r w:rsidRPr="00B32C06">
              <w:rPr>
                <w:rFonts w:ascii="Tahoma" w:eastAsia="Times New Roman" w:hAnsi="Tahoma" w:cs="Tahoma"/>
                <w:sz w:val="20"/>
                <w:szCs w:val="20"/>
                <w:lang w:eastAsia="uk-UA"/>
              </w:rPr>
              <w:t>Резюме фахівців</w:t>
            </w:r>
          </w:p>
        </w:tc>
        <w:tc>
          <w:tcPr>
            <w:tcW w:w="1276" w:type="dxa"/>
            <w:shd w:val="clear" w:color="000000" w:fill="FFFF00"/>
          </w:tcPr>
          <w:p w14:paraId="6727A110" w14:textId="77777777" w:rsidR="00D202BB" w:rsidRPr="00E86537" w:rsidRDefault="00D202BB" w:rsidP="00D202BB">
            <w:pPr>
              <w:spacing w:after="0" w:line="240" w:lineRule="auto"/>
              <w:jc w:val="center"/>
              <w:rPr>
                <w:rFonts w:ascii="Tahoma" w:eastAsia="Times New Roman" w:hAnsi="Tahoma" w:cs="Tahoma"/>
                <w:sz w:val="20"/>
                <w:szCs w:val="20"/>
                <w:lang w:eastAsia="uk-UA"/>
              </w:rPr>
            </w:pPr>
          </w:p>
        </w:tc>
      </w:tr>
      <w:tr w:rsidR="00D202BB" w:rsidRPr="00E86537" w14:paraId="18C2C5B8" w14:textId="77777777" w:rsidTr="001C3122">
        <w:trPr>
          <w:trHeight w:val="255"/>
        </w:trPr>
        <w:tc>
          <w:tcPr>
            <w:tcW w:w="567" w:type="dxa"/>
            <w:shd w:val="clear" w:color="auto" w:fill="auto"/>
          </w:tcPr>
          <w:p w14:paraId="123DA1C2" w14:textId="77777777" w:rsidR="00D202BB" w:rsidRPr="00DA5A94" w:rsidRDefault="00D202BB" w:rsidP="00D202BB">
            <w:pPr>
              <w:spacing w:after="0" w:line="240" w:lineRule="auto"/>
              <w:rPr>
                <w:rFonts w:ascii="Tahoma" w:eastAsia="Times New Roman" w:hAnsi="Tahoma" w:cs="Tahoma"/>
                <w:color w:val="000000"/>
                <w:sz w:val="20"/>
                <w:szCs w:val="20"/>
                <w:lang w:eastAsia="uk-UA"/>
              </w:rPr>
            </w:pPr>
            <w:r w:rsidRPr="00DA5A94">
              <w:rPr>
                <w:rFonts w:ascii="Tahoma" w:eastAsia="Times New Roman" w:hAnsi="Tahoma" w:cs="Tahoma"/>
                <w:color w:val="000000"/>
                <w:sz w:val="20"/>
                <w:szCs w:val="20"/>
                <w:lang w:eastAsia="uk-UA"/>
              </w:rPr>
              <w:t>17</w:t>
            </w:r>
          </w:p>
        </w:tc>
        <w:tc>
          <w:tcPr>
            <w:tcW w:w="4586" w:type="dxa"/>
            <w:shd w:val="clear" w:color="000000" w:fill="FFFFFF"/>
          </w:tcPr>
          <w:p w14:paraId="61733CF5" w14:textId="77777777" w:rsidR="00D202BB" w:rsidRPr="00DB4BF5" w:rsidRDefault="00D202BB" w:rsidP="00BC36E7">
            <w:pPr>
              <w:spacing w:after="0" w:line="240" w:lineRule="auto"/>
              <w:jc w:val="both"/>
              <w:rPr>
                <w:rFonts w:ascii="Tahoma" w:eastAsia="Times New Roman" w:hAnsi="Tahoma" w:cs="Tahoma"/>
                <w:sz w:val="20"/>
                <w:szCs w:val="20"/>
                <w:lang w:eastAsia="uk-UA"/>
              </w:rPr>
            </w:pPr>
            <w:r w:rsidRPr="00B32C06">
              <w:rPr>
                <w:rFonts w:ascii="Tahoma" w:eastAsia="Times New Roman" w:hAnsi="Tahoma" w:cs="Tahoma"/>
                <w:sz w:val="20"/>
                <w:szCs w:val="20"/>
                <w:lang w:eastAsia="uk-UA"/>
              </w:rPr>
              <w:t xml:space="preserve">Обов’язкові кваліфікаційні вимоги </w:t>
            </w:r>
            <w:r w:rsidRPr="00B32C06">
              <w:rPr>
                <w:rFonts w:ascii="Tahoma" w:eastAsia="Times New Roman" w:hAnsi="Tahoma" w:cs="Tahoma"/>
                <w:b/>
                <w:sz w:val="20"/>
                <w:szCs w:val="20"/>
                <w:lang w:eastAsia="uk-UA"/>
              </w:rPr>
              <w:t>до адміністратора керування базою даних СКБД (</w:t>
            </w:r>
            <w:r w:rsidRPr="003A4FFD">
              <w:rPr>
                <w:rFonts w:ascii="Tahoma" w:eastAsia="Times New Roman" w:hAnsi="Tahoma" w:cs="Tahoma"/>
                <w:b/>
                <w:sz w:val="20"/>
                <w:szCs w:val="20"/>
                <w:u w:val="single"/>
                <w:lang w:eastAsia="uk-UA"/>
              </w:rPr>
              <w:t xml:space="preserve">у разі </w:t>
            </w:r>
            <w:proofErr w:type="spellStart"/>
            <w:r w:rsidRPr="003A4FFD">
              <w:rPr>
                <w:rFonts w:ascii="Tahoma" w:eastAsia="Times New Roman" w:hAnsi="Tahoma" w:cs="Tahoma"/>
                <w:b/>
                <w:sz w:val="20"/>
                <w:szCs w:val="20"/>
                <w:u w:val="single"/>
                <w:lang w:eastAsia="uk-UA"/>
              </w:rPr>
              <w:t>залученості</w:t>
            </w:r>
            <w:proofErr w:type="spellEnd"/>
            <w:r w:rsidRPr="003A4FFD">
              <w:rPr>
                <w:rFonts w:ascii="Tahoma" w:eastAsia="Times New Roman" w:hAnsi="Tahoma" w:cs="Tahoma"/>
                <w:b/>
                <w:sz w:val="20"/>
                <w:szCs w:val="20"/>
                <w:u w:val="single"/>
                <w:lang w:eastAsia="uk-UA"/>
              </w:rPr>
              <w:t xml:space="preserve"> до проекту</w:t>
            </w:r>
            <w:r w:rsidRPr="00DB4BF5">
              <w:rPr>
                <w:rFonts w:ascii="Tahoma" w:eastAsia="Times New Roman" w:hAnsi="Tahoma" w:cs="Tahoma"/>
                <w:b/>
                <w:sz w:val="20"/>
                <w:szCs w:val="20"/>
                <w:lang w:eastAsia="uk-UA"/>
              </w:rPr>
              <w:t>)</w:t>
            </w:r>
            <w:r w:rsidRPr="00DB4BF5">
              <w:rPr>
                <w:rFonts w:ascii="Tahoma" w:eastAsia="Times New Roman" w:hAnsi="Tahoma" w:cs="Tahoma"/>
                <w:sz w:val="20"/>
                <w:szCs w:val="20"/>
                <w:lang w:eastAsia="uk-UA"/>
              </w:rPr>
              <w:t>:</w:t>
            </w:r>
          </w:p>
          <w:p w14:paraId="1CF666A9" w14:textId="77777777" w:rsidR="00D202BB" w:rsidRPr="00B32C06" w:rsidRDefault="00D202BB" w:rsidP="00BC36E7">
            <w:pPr>
              <w:spacing w:after="0" w:line="240" w:lineRule="auto"/>
              <w:jc w:val="both"/>
              <w:rPr>
                <w:rFonts w:ascii="Tahoma" w:eastAsia="Times New Roman" w:hAnsi="Tahoma" w:cs="Tahoma"/>
                <w:sz w:val="20"/>
                <w:szCs w:val="20"/>
                <w:lang w:eastAsia="uk-UA"/>
              </w:rPr>
            </w:pPr>
            <w:r w:rsidRPr="00405C2A">
              <w:rPr>
                <w:rFonts w:ascii="Tahoma" w:eastAsia="Times New Roman" w:hAnsi="Tahoma" w:cs="Tahoma"/>
                <w:sz w:val="20"/>
                <w:szCs w:val="20"/>
                <w:lang w:eastAsia="uk-UA"/>
              </w:rPr>
              <w:lastRenderedPageBreak/>
              <w:t>• Досвід участі у щонайменше 2 х прое</w:t>
            </w:r>
            <w:r w:rsidRPr="00B32C06">
              <w:rPr>
                <w:rFonts w:ascii="Tahoma" w:eastAsia="Times New Roman" w:hAnsi="Tahoma" w:cs="Tahoma"/>
                <w:sz w:val="20"/>
                <w:szCs w:val="20"/>
                <w:lang w:eastAsia="uk-UA"/>
              </w:rPr>
              <w:t>ктах впровадження комплексних систем автоматизації у ролі адміністратора баз даних за останні 5 років, для систем що є предметом даної закупівлі.</w:t>
            </w:r>
          </w:p>
          <w:p w14:paraId="33CD2B33" w14:textId="77777777" w:rsidR="00D202BB" w:rsidRPr="00B32C06" w:rsidRDefault="00D202BB" w:rsidP="00BC36E7">
            <w:pPr>
              <w:spacing w:after="0" w:line="240" w:lineRule="auto"/>
              <w:jc w:val="both"/>
              <w:rPr>
                <w:rFonts w:ascii="Tahoma" w:eastAsia="Times New Roman" w:hAnsi="Tahoma" w:cs="Tahoma"/>
                <w:sz w:val="20"/>
                <w:szCs w:val="20"/>
                <w:lang w:eastAsia="uk-UA"/>
              </w:rPr>
            </w:pPr>
            <w:r w:rsidRPr="00B32C06">
              <w:rPr>
                <w:rFonts w:ascii="Tahoma" w:eastAsia="Times New Roman" w:hAnsi="Tahoma" w:cs="Tahoma"/>
                <w:sz w:val="20"/>
                <w:szCs w:val="20"/>
                <w:lang w:eastAsia="uk-UA"/>
              </w:rPr>
              <w:t>• Копія сертифікатів про проходження навчання та атестацію (за наявності).</w:t>
            </w:r>
          </w:p>
          <w:p w14:paraId="60FF1A25" w14:textId="77777777" w:rsidR="00D202BB" w:rsidRPr="00BD5E0E" w:rsidRDefault="00D202BB" w:rsidP="00BC36E7">
            <w:pPr>
              <w:spacing w:after="0" w:line="240" w:lineRule="auto"/>
              <w:jc w:val="both"/>
              <w:rPr>
                <w:rFonts w:ascii="Tahoma" w:eastAsia="Times New Roman" w:hAnsi="Tahoma" w:cs="Tahoma"/>
                <w:sz w:val="20"/>
                <w:szCs w:val="20"/>
                <w:lang w:eastAsia="uk-UA"/>
              </w:rPr>
            </w:pPr>
            <w:r w:rsidRPr="00B32C06">
              <w:rPr>
                <w:rFonts w:ascii="Tahoma" w:eastAsia="Times New Roman" w:hAnsi="Tahoma" w:cs="Tahoma"/>
                <w:sz w:val="20"/>
                <w:szCs w:val="20"/>
                <w:lang w:eastAsia="uk-UA"/>
              </w:rPr>
              <w:t xml:space="preserve">• Вільне володіння українською та достатнє англійською мовами(читання документації, листування, взаємодія із </w:t>
            </w:r>
            <w:proofErr w:type="spellStart"/>
            <w:r w:rsidRPr="00B32C06">
              <w:rPr>
                <w:rFonts w:ascii="Tahoma" w:eastAsia="Times New Roman" w:hAnsi="Tahoma" w:cs="Tahoma"/>
                <w:sz w:val="20"/>
                <w:szCs w:val="20"/>
                <w:lang w:eastAsia="uk-UA"/>
              </w:rPr>
              <w:t>вендорами</w:t>
            </w:r>
            <w:proofErr w:type="spellEnd"/>
            <w:r w:rsidRPr="00B32C06">
              <w:rPr>
                <w:rFonts w:ascii="Tahoma" w:eastAsia="Times New Roman" w:hAnsi="Tahoma" w:cs="Tahoma"/>
                <w:sz w:val="20"/>
                <w:szCs w:val="20"/>
                <w:lang w:eastAsia="uk-UA"/>
              </w:rPr>
              <w:t>).</w:t>
            </w:r>
          </w:p>
        </w:tc>
        <w:tc>
          <w:tcPr>
            <w:tcW w:w="4203" w:type="dxa"/>
            <w:shd w:val="clear" w:color="000000" w:fill="FFFFFF"/>
          </w:tcPr>
          <w:p w14:paraId="359AD662" w14:textId="77777777" w:rsidR="00D202BB" w:rsidRPr="006653B6" w:rsidRDefault="00D202BB" w:rsidP="00D202BB">
            <w:pPr>
              <w:spacing w:after="0" w:line="240" w:lineRule="auto"/>
              <w:rPr>
                <w:rFonts w:ascii="Tahoma" w:eastAsia="Times New Roman" w:hAnsi="Tahoma" w:cs="Tahoma"/>
                <w:sz w:val="20"/>
                <w:szCs w:val="20"/>
                <w:lang w:eastAsia="uk-UA"/>
              </w:rPr>
            </w:pPr>
            <w:r w:rsidRPr="00B32C06">
              <w:rPr>
                <w:rFonts w:ascii="Tahoma" w:eastAsia="Times New Roman" w:hAnsi="Tahoma" w:cs="Tahoma"/>
                <w:sz w:val="20"/>
                <w:szCs w:val="20"/>
                <w:lang w:eastAsia="uk-UA"/>
              </w:rPr>
              <w:lastRenderedPageBreak/>
              <w:t>Резюме фахівців</w:t>
            </w:r>
          </w:p>
        </w:tc>
        <w:tc>
          <w:tcPr>
            <w:tcW w:w="1276" w:type="dxa"/>
            <w:shd w:val="clear" w:color="000000" w:fill="FFFF00"/>
          </w:tcPr>
          <w:p w14:paraId="101F3862" w14:textId="77777777" w:rsidR="00D202BB" w:rsidRPr="00E86537" w:rsidRDefault="00D202BB" w:rsidP="00D202BB">
            <w:pPr>
              <w:spacing w:after="0" w:line="240" w:lineRule="auto"/>
              <w:jc w:val="center"/>
              <w:rPr>
                <w:rFonts w:ascii="Tahoma" w:eastAsia="Times New Roman" w:hAnsi="Tahoma" w:cs="Tahoma"/>
                <w:sz w:val="20"/>
                <w:szCs w:val="20"/>
                <w:lang w:eastAsia="uk-UA"/>
              </w:rPr>
            </w:pPr>
          </w:p>
        </w:tc>
      </w:tr>
      <w:tr w:rsidR="00872A21" w:rsidRPr="00E86537" w14:paraId="01167115" w14:textId="77777777" w:rsidTr="001C3122">
        <w:trPr>
          <w:trHeight w:val="255"/>
        </w:trPr>
        <w:tc>
          <w:tcPr>
            <w:tcW w:w="567" w:type="dxa"/>
            <w:shd w:val="clear" w:color="auto" w:fill="auto"/>
          </w:tcPr>
          <w:p w14:paraId="52443895" w14:textId="34EA56CD" w:rsidR="00872A21" w:rsidRDefault="00681A28" w:rsidP="00D202BB">
            <w:pPr>
              <w:spacing w:after="0" w:line="240" w:lineRule="auto"/>
              <w:rPr>
                <w:rFonts w:ascii="Tahoma" w:eastAsia="Times New Roman" w:hAnsi="Tahoma" w:cs="Tahoma"/>
                <w:color w:val="000000"/>
                <w:sz w:val="20"/>
                <w:szCs w:val="20"/>
                <w:lang w:eastAsia="uk-UA"/>
              </w:rPr>
            </w:pPr>
            <w:r>
              <w:rPr>
                <w:rFonts w:ascii="Tahoma" w:eastAsia="Times New Roman" w:hAnsi="Tahoma" w:cs="Tahoma"/>
                <w:color w:val="000000"/>
                <w:sz w:val="20"/>
                <w:szCs w:val="20"/>
                <w:lang w:eastAsia="uk-UA"/>
              </w:rPr>
              <w:lastRenderedPageBreak/>
              <w:t>18</w:t>
            </w:r>
          </w:p>
        </w:tc>
        <w:tc>
          <w:tcPr>
            <w:tcW w:w="4586" w:type="dxa"/>
            <w:shd w:val="clear" w:color="000000" w:fill="FFFFFF"/>
          </w:tcPr>
          <w:p w14:paraId="1E3B9A80" w14:textId="1B803120" w:rsidR="00872A21" w:rsidRPr="007F7D04" w:rsidRDefault="00872A21" w:rsidP="00BC36E7">
            <w:pPr>
              <w:spacing w:after="0" w:line="240" w:lineRule="auto"/>
              <w:jc w:val="both"/>
              <w:rPr>
                <w:rFonts w:ascii="Tahoma" w:eastAsia="Times New Roman" w:hAnsi="Tahoma" w:cs="Tahoma"/>
                <w:color w:val="FF0000"/>
                <w:sz w:val="20"/>
                <w:szCs w:val="20"/>
                <w:lang w:eastAsia="uk-UA"/>
              </w:rPr>
            </w:pPr>
            <w:r w:rsidRPr="00872A21">
              <w:rPr>
                <w:rFonts w:ascii="Tahoma" w:eastAsia="Times New Roman" w:hAnsi="Tahoma" w:cs="Tahoma"/>
                <w:sz w:val="20"/>
                <w:szCs w:val="20"/>
                <w:lang w:eastAsia="uk-UA"/>
              </w:rPr>
              <w:t>Ліцензія на ПЗ повинна включати в себе супровід програмного забезпечення протягом року з моменту впровадження (дати</w:t>
            </w:r>
            <w:r w:rsidR="005B48FC">
              <w:rPr>
                <w:rFonts w:ascii="Tahoma" w:eastAsia="Times New Roman" w:hAnsi="Tahoma" w:cs="Tahoma"/>
                <w:sz w:val="20"/>
                <w:szCs w:val="20"/>
                <w:lang w:eastAsia="uk-UA"/>
              </w:rPr>
              <w:t xml:space="preserve"> підписання акту про введення </w:t>
            </w:r>
            <w:r w:rsidRPr="00872A21">
              <w:rPr>
                <w:rFonts w:ascii="Tahoma" w:eastAsia="Times New Roman" w:hAnsi="Tahoma" w:cs="Tahoma"/>
                <w:sz w:val="20"/>
                <w:szCs w:val="20"/>
                <w:lang w:eastAsia="uk-UA"/>
              </w:rPr>
              <w:t>системи в промислову експлуатацію)</w:t>
            </w:r>
          </w:p>
        </w:tc>
        <w:tc>
          <w:tcPr>
            <w:tcW w:w="4203" w:type="dxa"/>
            <w:shd w:val="clear" w:color="000000" w:fill="FFFFFF"/>
          </w:tcPr>
          <w:p w14:paraId="6FA2E954" w14:textId="00AA7978" w:rsidR="00872A21" w:rsidRPr="007F7D04" w:rsidRDefault="00403F44" w:rsidP="00D202BB">
            <w:pPr>
              <w:spacing w:after="0" w:line="240" w:lineRule="auto"/>
              <w:rPr>
                <w:rFonts w:ascii="Tahoma" w:hAnsi="Tahoma" w:cs="Tahoma"/>
                <w:color w:val="FF0000"/>
                <w:sz w:val="20"/>
                <w:szCs w:val="20"/>
                <w:lang w:eastAsia="uk-UA"/>
              </w:rPr>
            </w:pPr>
            <w:r w:rsidRPr="00403F44">
              <w:rPr>
                <w:rFonts w:ascii="Tahoma" w:hAnsi="Tahoma" w:cs="Tahoma"/>
                <w:sz w:val="20"/>
                <w:szCs w:val="20"/>
                <w:lang w:eastAsia="uk-UA"/>
              </w:rPr>
              <w:t>Заповнена форма цінової пропозиції учасника (бюджет) – Додаток 2</w:t>
            </w:r>
          </w:p>
        </w:tc>
        <w:tc>
          <w:tcPr>
            <w:tcW w:w="1276" w:type="dxa"/>
            <w:shd w:val="clear" w:color="000000" w:fill="FFFF00"/>
          </w:tcPr>
          <w:p w14:paraId="57DE2AA2" w14:textId="77777777" w:rsidR="00872A21" w:rsidRPr="00E86537" w:rsidRDefault="00872A21" w:rsidP="00D202BB">
            <w:pPr>
              <w:spacing w:after="0" w:line="240" w:lineRule="auto"/>
              <w:jc w:val="center"/>
              <w:rPr>
                <w:rFonts w:ascii="Tahoma" w:eastAsia="Times New Roman" w:hAnsi="Tahoma" w:cs="Tahoma"/>
                <w:sz w:val="20"/>
                <w:szCs w:val="20"/>
                <w:lang w:eastAsia="uk-UA"/>
              </w:rPr>
            </w:pPr>
          </w:p>
        </w:tc>
      </w:tr>
      <w:tr w:rsidR="00D202BB" w:rsidRPr="00E86537" w14:paraId="7AF37788" w14:textId="77777777" w:rsidTr="001C3122">
        <w:trPr>
          <w:trHeight w:val="255"/>
        </w:trPr>
        <w:tc>
          <w:tcPr>
            <w:tcW w:w="567" w:type="dxa"/>
            <w:shd w:val="clear" w:color="auto" w:fill="auto"/>
          </w:tcPr>
          <w:p w14:paraId="44659F29" w14:textId="17A1318B" w:rsidR="00D202BB" w:rsidRPr="00EE3357" w:rsidRDefault="00681A28" w:rsidP="00D202BB">
            <w:pPr>
              <w:spacing w:after="0" w:line="240" w:lineRule="auto"/>
              <w:rPr>
                <w:rFonts w:ascii="Tahoma" w:eastAsia="Times New Roman" w:hAnsi="Tahoma" w:cs="Tahoma"/>
                <w:color w:val="000000"/>
                <w:sz w:val="20"/>
                <w:szCs w:val="20"/>
                <w:lang w:eastAsia="uk-UA"/>
              </w:rPr>
            </w:pPr>
            <w:r>
              <w:rPr>
                <w:rFonts w:ascii="Tahoma" w:eastAsia="Times New Roman" w:hAnsi="Tahoma" w:cs="Tahoma"/>
                <w:color w:val="000000"/>
                <w:sz w:val="20"/>
                <w:szCs w:val="20"/>
                <w:lang w:val="en-US" w:eastAsia="uk-UA"/>
              </w:rPr>
              <w:t>19</w:t>
            </w:r>
          </w:p>
        </w:tc>
        <w:tc>
          <w:tcPr>
            <w:tcW w:w="4586" w:type="dxa"/>
            <w:shd w:val="clear" w:color="000000" w:fill="FFFFFF"/>
          </w:tcPr>
          <w:p w14:paraId="0997BBBE" w14:textId="77777777" w:rsidR="00D202BB" w:rsidRPr="00983D34" w:rsidRDefault="00D202BB" w:rsidP="00BC36E7">
            <w:pPr>
              <w:spacing w:after="0" w:line="240" w:lineRule="auto"/>
              <w:jc w:val="both"/>
              <w:rPr>
                <w:rFonts w:ascii="Tahoma" w:eastAsia="Times New Roman" w:hAnsi="Tahoma" w:cs="Tahoma"/>
                <w:sz w:val="20"/>
                <w:szCs w:val="20"/>
                <w:lang w:eastAsia="uk-UA"/>
              </w:rPr>
            </w:pPr>
            <w:r w:rsidRPr="00983D34">
              <w:rPr>
                <w:rFonts w:ascii="Tahoma" w:eastAsia="Times New Roman" w:hAnsi="Tahoma" w:cs="Tahoma"/>
                <w:sz w:val="20"/>
                <w:szCs w:val="20"/>
                <w:lang w:eastAsia="uk-UA"/>
              </w:rPr>
              <w:t>Вартість пропозиції вказується в умовних одиницях, де 1 умовна одиниця дорівнює вартості 1 долара США в гривнях за курсом НБУ без ПДВ на дату розкриття цінових пропозицій.</w:t>
            </w:r>
          </w:p>
          <w:p w14:paraId="1D0A2551" w14:textId="77777777" w:rsidR="00D202BB" w:rsidRPr="00983D34" w:rsidRDefault="00D202BB" w:rsidP="00BC36E7">
            <w:pPr>
              <w:spacing w:after="0" w:line="240" w:lineRule="auto"/>
              <w:jc w:val="both"/>
              <w:rPr>
                <w:rFonts w:ascii="Tahoma" w:eastAsia="Arial" w:hAnsi="Tahoma" w:cs="Tahoma"/>
                <w:sz w:val="20"/>
                <w:szCs w:val="20"/>
              </w:rPr>
            </w:pPr>
            <w:r w:rsidRPr="00983D34">
              <w:rPr>
                <w:rFonts w:ascii="Tahoma" w:eastAsia="Times New Roman" w:hAnsi="Tahoma" w:cs="Tahoma"/>
                <w:sz w:val="20"/>
                <w:szCs w:val="20"/>
                <w:lang w:eastAsia="uk-UA"/>
              </w:rPr>
              <w:t xml:space="preserve">Вартість будь-якої позиції в ціновій пропозиції учасника не може бути нижчою за 1 у. о. </w:t>
            </w:r>
          </w:p>
        </w:tc>
        <w:tc>
          <w:tcPr>
            <w:tcW w:w="4203" w:type="dxa"/>
            <w:shd w:val="clear" w:color="000000" w:fill="FFFFFF"/>
          </w:tcPr>
          <w:p w14:paraId="7159AB8C" w14:textId="77777777" w:rsidR="002A2487" w:rsidRPr="00983D34" w:rsidRDefault="00D202BB" w:rsidP="002A2487">
            <w:pPr>
              <w:pStyle w:val="a4"/>
              <w:numPr>
                <w:ilvl w:val="0"/>
                <w:numId w:val="12"/>
              </w:numPr>
              <w:spacing w:after="0" w:line="240" w:lineRule="auto"/>
              <w:ind w:left="317"/>
              <w:rPr>
                <w:rFonts w:ascii="Tahoma" w:eastAsia="Times New Roman" w:hAnsi="Tahoma" w:cs="Tahoma"/>
                <w:sz w:val="20"/>
                <w:szCs w:val="20"/>
                <w:lang w:eastAsia="uk-UA"/>
              </w:rPr>
            </w:pPr>
            <w:r w:rsidRPr="00983D34">
              <w:rPr>
                <w:rFonts w:ascii="Tahoma" w:eastAsia="Times New Roman" w:hAnsi="Tahoma" w:cs="Tahoma"/>
                <w:sz w:val="20"/>
                <w:szCs w:val="20"/>
                <w:lang w:eastAsia="uk-UA"/>
              </w:rPr>
              <w:t>Заповнена форма кваліфікаційної пропозиції учасника</w:t>
            </w:r>
            <w:r w:rsidR="002A2487" w:rsidRPr="00983D34">
              <w:rPr>
                <w:rFonts w:ascii="Tahoma" w:eastAsia="Times New Roman" w:hAnsi="Tahoma" w:cs="Tahoma"/>
                <w:sz w:val="20"/>
                <w:szCs w:val="20"/>
                <w:lang w:eastAsia="uk-UA"/>
              </w:rPr>
              <w:t xml:space="preserve"> (Додаток 1)</w:t>
            </w:r>
          </w:p>
          <w:p w14:paraId="0B99D40E" w14:textId="0D0E1C20" w:rsidR="00D202BB" w:rsidRPr="00983D34" w:rsidRDefault="00D202BB" w:rsidP="002A2487">
            <w:pPr>
              <w:pStyle w:val="a4"/>
              <w:numPr>
                <w:ilvl w:val="0"/>
                <w:numId w:val="12"/>
              </w:numPr>
              <w:spacing w:after="0" w:line="240" w:lineRule="auto"/>
              <w:ind w:left="317"/>
              <w:rPr>
                <w:rFonts w:ascii="Tahoma" w:eastAsia="Times New Roman" w:hAnsi="Tahoma" w:cs="Tahoma"/>
                <w:sz w:val="20"/>
                <w:szCs w:val="20"/>
                <w:lang w:eastAsia="uk-UA"/>
              </w:rPr>
            </w:pPr>
            <w:r w:rsidRPr="00983D34">
              <w:rPr>
                <w:rFonts w:ascii="Tahoma" w:eastAsia="Times New Roman" w:hAnsi="Tahoma" w:cs="Tahoma"/>
                <w:sz w:val="20"/>
                <w:szCs w:val="20"/>
                <w:lang w:eastAsia="uk-UA"/>
              </w:rPr>
              <w:t>Заповнена форма цінової пропозиції учасника (бюджет) – Додаток 2</w:t>
            </w:r>
          </w:p>
        </w:tc>
        <w:tc>
          <w:tcPr>
            <w:tcW w:w="1276" w:type="dxa"/>
            <w:shd w:val="clear" w:color="000000" w:fill="FFFF00"/>
          </w:tcPr>
          <w:p w14:paraId="2768CFAA" w14:textId="77777777" w:rsidR="00D202BB" w:rsidRPr="00E86537" w:rsidRDefault="00D202BB" w:rsidP="00D202BB">
            <w:pPr>
              <w:spacing w:after="0" w:line="240" w:lineRule="auto"/>
              <w:jc w:val="center"/>
              <w:rPr>
                <w:rFonts w:ascii="Tahoma" w:eastAsia="Times New Roman" w:hAnsi="Tahoma" w:cs="Tahoma"/>
                <w:sz w:val="20"/>
                <w:szCs w:val="20"/>
                <w:lang w:eastAsia="uk-UA"/>
              </w:rPr>
            </w:pPr>
          </w:p>
        </w:tc>
      </w:tr>
      <w:tr w:rsidR="00D202BB" w:rsidRPr="00E86537" w14:paraId="4C7D7DF3" w14:textId="77777777" w:rsidTr="00DE08F8">
        <w:trPr>
          <w:trHeight w:val="1266"/>
        </w:trPr>
        <w:tc>
          <w:tcPr>
            <w:tcW w:w="567" w:type="dxa"/>
            <w:shd w:val="clear" w:color="auto" w:fill="auto"/>
          </w:tcPr>
          <w:p w14:paraId="3EACAD60" w14:textId="0FC49382" w:rsidR="00D202BB" w:rsidRPr="00DA5A94" w:rsidRDefault="00681A28" w:rsidP="00D202BB">
            <w:pPr>
              <w:spacing w:after="0" w:line="240" w:lineRule="auto"/>
              <w:rPr>
                <w:rFonts w:ascii="Tahoma" w:eastAsia="Times New Roman" w:hAnsi="Tahoma" w:cs="Tahoma"/>
                <w:color w:val="000000"/>
                <w:sz w:val="20"/>
                <w:szCs w:val="20"/>
                <w:lang w:eastAsia="uk-UA"/>
              </w:rPr>
            </w:pPr>
            <w:r>
              <w:rPr>
                <w:rFonts w:ascii="Tahoma" w:eastAsia="Times New Roman" w:hAnsi="Tahoma" w:cs="Tahoma"/>
                <w:color w:val="000000"/>
                <w:sz w:val="20"/>
                <w:szCs w:val="20"/>
                <w:lang w:eastAsia="uk-UA"/>
              </w:rPr>
              <w:t>20</w:t>
            </w:r>
          </w:p>
        </w:tc>
        <w:tc>
          <w:tcPr>
            <w:tcW w:w="4586" w:type="dxa"/>
            <w:shd w:val="clear" w:color="000000" w:fill="FFFFFF"/>
          </w:tcPr>
          <w:p w14:paraId="43B1FA1C" w14:textId="585DA1F9" w:rsidR="00D202BB" w:rsidRPr="006653B6" w:rsidRDefault="00D202BB" w:rsidP="00BC36E7">
            <w:pPr>
              <w:spacing w:after="0" w:line="240" w:lineRule="auto"/>
              <w:jc w:val="both"/>
              <w:rPr>
                <w:rFonts w:ascii="Tahoma" w:eastAsia="Times New Roman" w:hAnsi="Tahoma" w:cs="Tahoma"/>
                <w:sz w:val="20"/>
                <w:szCs w:val="20"/>
                <w:lang w:eastAsia="uk-UA"/>
              </w:rPr>
            </w:pPr>
            <w:r w:rsidRPr="006653B6">
              <w:rPr>
                <w:rFonts w:ascii="Tahoma" w:eastAsia="Times New Roman" w:hAnsi="Tahoma" w:cs="Tahoma"/>
                <w:sz w:val="20"/>
                <w:szCs w:val="20"/>
                <w:lang w:eastAsia="uk-UA"/>
              </w:rPr>
              <w:t>Учасник повинен надати орієнтовний графік виконання робіт</w:t>
            </w:r>
            <w:r>
              <w:rPr>
                <w:rFonts w:ascii="Tahoma" w:eastAsia="Times New Roman" w:hAnsi="Tahoma" w:cs="Tahoma"/>
                <w:sz w:val="20"/>
                <w:szCs w:val="20"/>
                <w:lang w:eastAsia="uk-UA"/>
              </w:rPr>
              <w:t xml:space="preserve"> у довільній формі</w:t>
            </w:r>
            <w:r w:rsidRPr="006653B6">
              <w:rPr>
                <w:rFonts w:ascii="Tahoma" w:eastAsia="Times New Roman" w:hAnsi="Tahoma" w:cs="Tahoma"/>
                <w:sz w:val="20"/>
                <w:szCs w:val="20"/>
                <w:lang w:eastAsia="uk-UA"/>
              </w:rPr>
              <w:t>, термін завершення яких не перевищує терміну передбаченого в технічному завданні (</w:t>
            </w:r>
            <w:r w:rsidRPr="00E5637A">
              <w:rPr>
                <w:rFonts w:ascii="Tahoma" w:eastAsia="Times New Roman" w:hAnsi="Tahoma" w:cs="Tahoma"/>
                <w:sz w:val="20"/>
                <w:szCs w:val="20"/>
                <w:lang w:eastAsia="uk-UA"/>
              </w:rPr>
              <w:t>плановий термін початку робіт - дата підписання договору із переможцем конкурсу. Максимальний строк завершення робіт із впровадження - 12 місяців</w:t>
            </w:r>
            <w:r w:rsidR="006B10C0">
              <w:rPr>
                <w:rFonts w:ascii="Tahoma" w:eastAsia="Times New Roman" w:hAnsi="Tahoma" w:cs="Tahoma"/>
                <w:sz w:val="20"/>
                <w:szCs w:val="20"/>
                <w:lang w:eastAsia="uk-UA"/>
              </w:rPr>
              <w:t xml:space="preserve"> від дати підписання </w:t>
            </w:r>
            <w:r w:rsidR="00D02E1A">
              <w:rPr>
                <w:rFonts w:ascii="Tahoma" w:eastAsia="Times New Roman" w:hAnsi="Tahoma" w:cs="Tahoma"/>
                <w:sz w:val="20"/>
                <w:szCs w:val="20"/>
                <w:lang w:eastAsia="uk-UA"/>
              </w:rPr>
              <w:t>Договору</w:t>
            </w:r>
            <w:r w:rsidRPr="00E5637A">
              <w:rPr>
                <w:rFonts w:ascii="Tahoma" w:eastAsia="Times New Roman" w:hAnsi="Tahoma" w:cs="Tahoma"/>
                <w:sz w:val="20"/>
                <w:szCs w:val="20"/>
                <w:lang w:eastAsia="uk-UA"/>
              </w:rPr>
              <w:t xml:space="preserve">; строк </w:t>
            </w:r>
            <w:r w:rsidRPr="009030C0">
              <w:rPr>
                <w:rFonts w:ascii="Tahoma" w:eastAsia="Times New Roman" w:hAnsi="Tahoma" w:cs="Tahoma"/>
                <w:sz w:val="20"/>
                <w:szCs w:val="20"/>
                <w:u w:val="single"/>
                <w:lang w:eastAsia="uk-UA"/>
              </w:rPr>
              <w:t>супроводження, що включено в вартість ліцензій</w:t>
            </w:r>
            <w:r w:rsidRPr="00E5637A">
              <w:rPr>
                <w:rFonts w:ascii="Tahoma" w:eastAsia="Times New Roman" w:hAnsi="Tahoma" w:cs="Tahoma"/>
                <w:sz w:val="20"/>
                <w:szCs w:val="20"/>
                <w:lang w:eastAsia="uk-UA"/>
              </w:rPr>
              <w:t xml:space="preserve"> – 12 місяців із дати</w:t>
            </w:r>
            <w:r w:rsidR="005B48FC">
              <w:rPr>
                <w:rFonts w:ascii="Tahoma" w:eastAsia="Times New Roman" w:hAnsi="Tahoma" w:cs="Tahoma"/>
                <w:sz w:val="20"/>
                <w:szCs w:val="20"/>
                <w:lang w:eastAsia="uk-UA"/>
              </w:rPr>
              <w:t xml:space="preserve"> підписання акту про введення </w:t>
            </w:r>
            <w:r w:rsidRPr="00E5637A">
              <w:rPr>
                <w:rFonts w:ascii="Tahoma" w:eastAsia="Times New Roman" w:hAnsi="Tahoma" w:cs="Tahoma"/>
                <w:sz w:val="20"/>
                <w:szCs w:val="20"/>
                <w:lang w:eastAsia="uk-UA"/>
              </w:rPr>
              <w:t>системи в промислову експлуатацію, в тому числі 6 місяців – період стабілізації</w:t>
            </w:r>
            <w:r w:rsidRPr="006653B6">
              <w:rPr>
                <w:rFonts w:ascii="Tahoma" w:eastAsia="Times New Roman" w:hAnsi="Tahoma" w:cs="Tahoma"/>
                <w:sz w:val="20"/>
                <w:szCs w:val="20"/>
                <w:lang w:eastAsia="uk-UA"/>
              </w:rPr>
              <w:t xml:space="preserve">) </w:t>
            </w:r>
          </w:p>
          <w:p w14:paraId="1DD4D64C" w14:textId="77777777" w:rsidR="00D202BB" w:rsidRPr="006653B6" w:rsidRDefault="00D202BB" w:rsidP="00BC36E7">
            <w:pPr>
              <w:spacing w:after="0" w:line="240" w:lineRule="auto"/>
              <w:jc w:val="both"/>
              <w:rPr>
                <w:rFonts w:ascii="Tahoma" w:eastAsia="Times New Roman" w:hAnsi="Tahoma" w:cs="Tahoma"/>
                <w:sz w:val="20"/>
                <w:szCs w:val="20"/>
                <w:lang w:eastAsia="uk-UA"/>
              </w:rPr>
            </w:pPr>
          </w:p>
        </w:tc>
        <w:tc>
          <w:tcPr>
            <w:tcW w:w="4203" w:type="dxa"/>
            <w:shd w:val="clear" w:color="000000" w:fill="FFFFFF"/>
          </w:tcPr>
          <w:p w14:paraId="092DE38D" w14:textId="77777777" w:rsidR="00D202BB" w:rsidRPr="00B77D32" w:rsidRDefault="00D202BB" w:rsidP="00D202BB">
            <w:pPr>
              <w:pStyle w:val="a4"/>
              <w:numPr>
                <w:ilvl w:val="0"/>
                <w:numId w:val="5"/>
              </w:numPr>
              <w:spacing w:after="0" w:line="240" w:lineRule="auto"/>
              <w:ind w:left="317"/>
              <w:rPr>
                <w:rFonts w:ascii="Tahoma" w:eastAsia="Times New Roman" w:hAnsi="Tahoma" w:cs="Tahoma"/>
                <w:sz w:val="20"/>
                <w:szCs w:val="20"/>
                <w:lang w:eastAsia="uk-UA"/>
              </w:rPr>
            </w:pPr>
            <w:r w:rsidRPr="00B77D32">
              <w:rPr>
                <w:rFonts w:ascii="Tahoma" w:eastAsia="Times New Roman" w:hAnsi="Tahoma" w:cs="Tahoma"/>
                <w:sz w:val="20"/>
                <w:szCs w:val="20"/>
                <w:lang w:eastAsia="uk-UA"/>
              </w:rPr>
              <w:t>Заповнена форма кваліфікаційної пропозиції учасника</w:t>
            </w:r>
            <w:r>
              <w:rPr>
                <w:rFonts w:ascii="Tahoma" w:eastAsia="Times New Roman" w:hAnsi="Tahoma" w:cs="Tahoma"/>
                <w:sz w:val="20"/>
                <w:szCs w:val="20"/>
                <w:lang w:eastAsia="uk-UA"/>
              </w:rPr>
              <w:t xml:space="preserve"> (Додаток 1)</w:t>
            </w:r>
            <w:r w:rsidRPr="00B77D32">
              <w:rPr>
                <w:rFonts w:ascii="Tahoma" w:eastAsia="Times New Roman" w:hAnsi="Tahoma" w:cs="Tahoma"/>
                <w:sz w:val="20"/>
                <w:szCs w:val="20"/>
                <w:lang w:eastAsia="uk-UA"/>
              </w:rPr>
              <w:t>.</w:t>
            </w:r>
          </w:p>
          <w:p w14:paraId="407F45B4" w14:textId="77777777" w:rsidR="00D202BB" w:rsidRDefault="00D202BB" w:rsidP="00D202BB">
            <w:pPr>
              <w:pStyle w:val="a4"/>
              <w:numPr>
                <w:ilvl w:val="0"/>
                <w:numId w:val="5"/>
              </w:numPr>
              <w:spacing w:after="0" w:line="240" w:lineRule="auto"/>
              <w:ind w:left="317"/>
              <w:rPr>
                <w:rFonts w:ascii="Tahoma" w:eastAsia="Times New Roman" w:hAnsi="Tahoma" w:cs="Tahoma"/>
                <w:sz w:val="20"/>
                <w:szCs w:val="20"/>
                <w:lang w:eastAsia="uk-UA"/>
              </w:rPr>
            </w:pPr>
            <w:r w:rsidRPr="00405C2A">
              <w:rPr>
                <w:rFonts w:ascii="Tahoma" w:eastAsia="Times New Roman" w:hAnsi="Tahoma" w:cs="Tahoma"/>
                <w:sz w:val="20"/>
                <w:szCs w:val="20"/>
                <w:lang w:eastAsia="uk-UA"/>
              </w:rPr>
              <w:t>Заповнена форма цінової пропозиції учасника (бюджет)</w:t>
            </w:r>
            <w:r>
              <w:rPr>
                <w:rFonts w:ascii="Tahoma" w:eastAsia="Times New Roman" w:hAnsi="Tahoma" w:cs="Tahoma"/>
                <w:sz w:val="20"/>
                <w:szCs w:val="20"/>
                <w:lang w:eastAsia="uk-UA"/>
              </w:rPr>
              <w:t xml:space="preserve"> – Додаток 2</w:t>
            </w:r>
            <w:r w:rsidRPr="00405C2A">
              <w:rPr>
                <w:rFonts w:ascii="Tahoma" w:eastAsia="Times New Roman" w:hAnsi="Tahoma" w:cs="Tahoma"/>
                <w:sz w:val="20"/>
                <w:szCs w:val="20"/>
                <w:lang w:eastAsia="uk-UA"/>
              </w:rPr>
              <w:t>.</w:t>
            </w:r>
          </w:p>
          <w:p w14:paraId="6DA1EE0B" w14:textId="77777777" w:rsidR="00D202BB" w:rsidRPr="00B77D32" w:rsidRDefault="00D202BB" w:rsidP="00D202BB">
            <w:pPr>
              <w:pStyle w:val="a4"/>
              <w:numPr>
                <w:ilvl w:val="0"/>
                <w:numId w:val="5"/>
              </w:numPr>
              <w:spacing w:after="0" w:line="240" w:lineRule="auto"/>
              <w:ind w:left="317"/>
              <w:rPr>
                <w:rFonts w:ascii="Tahoma" w:eastAsia="Times New Roman" w:hAnsi="Tahoma" w:cs="Tahoma"/>
                <w:sz w:val="20"/>
                <w:szCs w:val="20"/>
                <w:lang w:eastAsia="uk-UA"/>
              </w:rPr>
            </w:pPr>
            <w:r>
              <w:rPr>
                <w:rFonts w:ascii="Tahoma" w:eastAsia="Times New Roman" w:hAnsi="Tahoma" w:cs="Tahoma"/>
                <w:sz w:val="20"/>
                <w:szCs w:val="20"/>
                <w:lang w:eastAsia="uk-UA"/>
              </w:rPr>
              <w:t>Орієнтовний графік виконання робіт у довільній формі.</w:t>
            </w:r>
          </w:p>
        </w:tc>
        <w:tc>
          <w:tcPr>
            <w:tcW w:w="1276" w:type="dxa"/>
            <w:shd w:val="clear" w:color="000000" w:fill="FFFF00"/>
          </w:tcPr>
          <w:p w14:paraId="78360C29" w14:textId="77777777" w:rsidR="00D202BB" w:rsidRPr="00E86537" w:rsidRDefault="00D202BB" w:rsidP="00D202BB">
            <w:pPr>
              <w:spacing w:after="0" w:line="240" w:lineRule="auto"/>
              <w:jc w:val="center"/>
              <w:rPr>
                <w:rFonts w:ascii="Tahoma" w:eastAsia="Times New Roman" w:hAnsi="Tahoma" w:cs="Tahoma"/>
                <w:sz w:val="20"/>
                <w:szCs w:val="20"/>
                <w:lang w:eastAsia="uk-UA"/>
              </w:rPr>
            </w:pPr>
          </w:p>
        </w:tc>
      </w:tr>
      <w:tr w:rsidR="00D202BB" w:rsidRPr="00E86537" w14:paraId="6578D448" w14:textId="77777777" w:rsidTr="001C3122">
        <w:trPr>
          <w:trHeight w:val="255"/>
        </w:trPr>
        <w:tc>
          <w:tcPr>
            <w:tcW w:w="567" w:type="dxa"/>
            <w:shd w:val="clear" w:color="auto" w:fill="auto"/>
            <w:hideMark/>
          </w:tcPr>
          <w:p w14:paraId="0555B344" w14:textId="6E8789A9" w:rsidR="00D202BB" w:rsidRPr="00DA5A94" w:rsidRDefault="00681A28" w:rsidP="00D202BB">
            <w:pPr>
              <w:spacing w:after="0" w:line="240" w:lineRule="auto"/>
              <w:rPr>
                <w:rFonts w:ascii="Tahoma" w:eastAsia="Times New Roman" w:hAnsi="Tahoma" w:cs="Tahoma"/>
                <w:color w:val="000000"/>
                <w:sz w:val="20"/>
                <w:szCs w:val="20"/>
                <w:lang w:eastAsia="uk-UA"/>
              </w:rPr>
            </w:pPr>
            <w:r>
              <w:rPr>
                <w:rFonts w:ascii="Tahoma" w:eastAsia="Times New Roman" w:hAnsi="Tahoma" w:cs="Tahoma"/>
                <w:color w:val="000000"/>
                <w:sz w:val="20"/>
                <w:szCs w:val="20"/>
                <w:lang w:eastAsia="uk-UA"/>
              </w:rPr>
              <w:t>21</w:t>
            </w:r>
          </w:p>
        </w:tc>
        <w:tc>
          <w:tcPr>
            <w:tcW w:w="4586" w:type="dxa"/>
            <w:shd w:val="clear" w:color="000000" w:fill="FFFFFF"/>
            <w:hideMark/>
          </w:tcPr>
          <w:p w14:paraId="43CADEF7" w14:textId="77777777" w:rsidR="00D202BB" w:rsidRPr="00C825AF" w:rsidRDefault="00D202BB" w:rsidP="00BC36E7">
            <w:pPr>
              <w:spacing w:after="0" w:line="240" w:lineRule="auto"/>
              <w:jc w:val="both"/>
              <w:rPr>
                <w:rFonts w:ascii="Tahoma" w:eastAsia="Times New Roman" w:hAnsi="Tahoma" w:cs="Tahoma"/>
                <w:sz w:val="20"/>
                <w:szCs w:val="20"/>
                <w:lang w:eastAsia="uk-UA"/>
              </w:rPr>
            </w:pPr>
            <w:r w:rsidRPr="00C825AF">
              <w:rPr>
                <w:rFonts w:ascii="Tahoma" w:eastAsia="Times New Roman" w:hAnsi="Tahoma" w:cs="Tahoma"/>
                <w:sz w:val="20"/>
                <w:szCs w:val="20"/>
                <w:lang w:eastAsia="uk-UA"/>
              </w:rPr>
              <w:t xml:space="preserve">Функціонал кожного з модулів (підсистем) ІС </w:t>
            </w:r>
            <w:r w:rsidRPr="00576279">
              <w:rPr>
                <w:rFonts w:ascii="Tahoma" w:eastAsia="Times New Roman" w:hAnsi="Tahoma" w:cs="Tahoma"/>
                <w:sz w:val="20"/>
                <w:szCs w:val="20"/>
                <w:lang w:eastAsia="uk-UA"/>
              </w:rPr>
              <w:t>НСЗУ, що мають пріоритет «Високий» в технічній специфікації</w:t>
            </w:r>
            <w:r w:rsidRPr="00D01A90">
              <w:rPr>
                <w:rFonts w:ascii="Tahoma" w:eastAsia="Times New Roman" w:hAnsi="Tahoma" w:cs="Tahoma"/>
                <w:sz w:val="20"/>
                <w:szCs w:val="20"/>
                <w:lang w:eastAsia="uk-UA"/>
              </w:rPr>
              <w:t xml:space="preserve">, мають забезпечуватися рішеннями у </w:t>
            </w:r>
            <w:r w:rsidRPr="00E562D1">
              <w:rPr>
                <w:rFonts w:ascii="Tahoma" w:eastAsia="Times New Roman" w:hAnsi="Tahoma" w:cs="Tahoma"/>
                <w:sz w:val="20"/>
                <w:szCs w:val="20"/>
                <w:lang w:eastAsia="uk-UA"/>
              </w:rPr>
              <w:t>відповідності до обов’язкових кваліфікаційних вимог до наявної функціональності модулів (функціоналу) інформаційної системи, що пропонуються учасником до впровадження</w:t>
            </w:r>
            <w:r w:rsidRPr="00C825AF" w:rsidDel="000022A6">
              <w:rPr>
                <w:rFonts w:ascii="Tahoma" w:eastAsia="Times New Roman" w:hAnsi="Tahoma" w:cs="Tahoma"/>
                <w:sz w:val="20"/>
                <w:szCs w:val="20"/>
                <w:lang w:eastAsia="uk-UA"/>
              </w:rPr>
              <w:t xml:space="preserve"> </w:t>
            </w:r>
          </w:p>
          <w:p w14:paraId="58D88A76" w14:textId="1ADDFFF2" w:rsidR="00D202BB" w:rsidRPr="006653B6" w:rsidRDefault="00D202BB" w:rsidP="007C7DC4">
            <w:pPr>
              <w:spacing w:after="0" w:line="240" w:lineRule="auto"/>
              <w:jc w:val="both"/>
              <w:rPr>
                <w:rFonts w:ascii="Tahoma" w:eastAsia="Times New Roman" w:hAnsi="Tahoma" w:cs="Tahoma"/>
                <w:sz w:val="20"/>
                <w:szCs w:val="20"/>
                <w:lang w:eastAsia="uk-UA"/>
              </w:rPr>
            </w:pPr>
            <w:r w:rsidRPr="00E562D1">
              <w:rPr>
                <w:rFonts w:ascii="Tahoma" w:eastAsia="Times New Roman" w:hAnsi="Tahoma" w:cs="Tahoma"/>
                <w:sz w:val="20"/>
                <w:szCs w:val="20"/>
                <w:lang w:eastAsia="uk-UA"/>
              </w:rPr>
              <w:t>(</w:t>
            </w:r>
            <w:r w:rsidR="007C7DC4">
              <w:rPr>
                <w:rFonts w:ascii="Tahoma" w:eastAsia="Times New Roman" w:hAnsi="Tahoma" w:cs="Tahoma"/>
                <w:sz w:val="20"/>
                <w:szCs w:val="20"/>
                <w:lang w:eastAsia="uk-UA"/>
              </w:rPr>
              <w:t xml:space="preserve">пункти 2 та 3 </w:t>
            </w:r>
            <w:r w:rsidRPr="00E562D1">
              <w:rPr>
                <w:rFonts w:ascii="Tahoma" w:eastAsia="Times New Roman" w:hAnsi="Tahoma" w:cs="Tahoma"/>
                <w:sz w:val="20"/>
                <w:szCs w:val="20"/>
                <w:lang w:eastAsia="uk-UA"/>
              </w:rPr>
              <w:t>Розділ</w:t>
            </w:r>
            <w:r w:rsidR="007C7DC4">
              <w:rPr>
                <w:rFonts w:ascii="Tahoma" w:eastAsia="Times New Roman" w:hAnsi="Tahoma" w:cs="Tahoma"/>
                <w:sz w:val="20"/>
                <w:szCs w:val="20"/>
                <w:lang w:eastAsia="uk-UA"/>
              </w:rPr>
              <w:t xml:space="preserve">у 2 </w:t>
            </w:r>
            <w:r w:rsidRPr="00C825AF">
              <w:rPr>
                <w:rFonts w:ascii="Tahoma" w:eastAsia="Times New Roman" w:hAnsi="Tahoma" w:cs="Tahoma"/>
                <w:sz w:val="20"/>
                <w:szCs w:val="20"/>
                <w:lang w:eastAsia="uk-UA"/>
              </w:rPr>
              <w:t>даного документу)</w:t>
            </w:r>
          </w:p>
        </w:tc>
        <w:tc>
          <w:tcPr>
            <w:tcW w:w="4203" w:type="dxa"/>
            <w:shd w:val="clear" w:color="000000" w:fill="FFFFFF"/>
            <w:hideMark/>
          </w:tcPr>
          <w:p w14:paraId="0644BDD1" w14:textId="77777777" w:rsidR="00D202BB" w:rsidRDefault="00D202BB" w:rsidP="00D202BB">
            <w:pPr>
              <w:pStyle w:val="a4"/>
              <w:numPr>
                <w:ilvl w:val="0"/>
                <w:numId w:val="6"/>
              </w:numPr>
              <w:ind w:left="317"/>
              <w:rPr>
                <w:rFonts w:ascii="Tahoma" w:eastAsia="Times New Roman" w:hAnsi="Tahoma" w:cs="Tahoma"/>
                <w:sz w:val="20"/>
                <w:szCs w:val="20"/>
                <w:lang w:eastAsia="uk-UA"/>
              </w:rPr>
            </w:pPr>
            <w:r w:rsidRPr="006653B6">
              <w:rPr>
                <w:rFonts w:ascii="Tahoma" w:eastAsia="Times New Roman" w:hAnsi="Tahoma" w:cs="Tahoma"/>
                <w:sz w:val="20"/>
                <w:szCs w:val="20"/>
                <w:lang w:eastAsia="uk-UA"/>
              </w:rPr>
              <w:t>Презентація у довільній формі з описом вже наявної функціональності модулів системи, що пропонується до постачання учасником та з описом додаткового функціоналу (за наявності такого).</w:t>
            </w:r>
          </w:p>
          <w:p w14:paraId="1632B273" w14:textId="77777777" w:rsidR="00D202BB" w:rsidRPr="00E562D1" w:rsidRDefault="00D202BB" w:rsidP="00D202BB">
            <w:pPr>
              <w:pStyle w:val="a4"/>
              <w:numPr>
                <w:ilvl w:val="0"/>
                <w:numId w:val="6"/>
              </w:numPr>
              <w:ind w:left="317"/>
              <w:rPr>
                <w:rFonts w:ascii="Tahoma" w:eastAsia="Times New Roman" w:hAnsi="Tahoma" w:cs="Tahoma"/>
                <w:color w:val="000000" w:themeColor="text1"/>
                <w:sz w:val="20"/>
                <w:szCs w:val="20"/>
                <w:lang w:eastAsia="uk-UA"/>
              </w:rPr>
            </w:pPr>
            <w:r w:rsidRPr="00E562D1">
              <w:rPr>
                <w:rFonts w:ascii="Tahoma" w:eastAsia="Times New Roman" w:hAnsi="Tahoma" w:cs="Tahoma"/>
                <w:color w:val="000000" w:themeColor="text1"/>
                <w:sz w:val="20"/>
                <w:szCs w:val="20"/>
                <w:lang w:eastAsia="uk-UA"/>
              </w:rPr>
              <w:t>Додаток 3 (Перелік клієнтів)</w:t>
            </w:r>
          </w:p>
          <w:p w14:paraId="31F4B01B" w14:textId="77777777" w:rsidR="00D202BB" w:rsidRPr="006653B6" w:rsidRDefault="00D202BB" w:rsidP="00D202BB">
            <w:pPr>
              <w:pStyle w:val="a4"/>
              <w:numPr>
                <w:ilvl w:val="0"/>
                <w:numId w:val="6"/>
              </w:numPr>
              <w:ind w:left="317"/>
              <w:rPr>
                <w:rFonts w:ascii="Tahoma" w:eastAsia="Times New Roman" w:hAnsi="Tahoma" w:cs="Tahoma"/>
                <w:sz w:val="20"/>
                <w:szCs w:val="20"/>
                <w:lang w:eastAsia="uk-UA"/>
              </w:rPr>
            </w:pPr>
            <w:r>
              <w:rPr>
                <w:rFonts w:ascii="Tahoma" w:hAnsi="Tahoma" w:cs="Tahoma"/>
                <w:sz w:val="20"/>
                <w:szCs w:val="20"/>
              </w:rPr>
              <w:t>Додаток 5 (Декларація учасником поточного рівня виконання вимог до функціональності кожного модуля)</w:t>
            </w:r>
          </w:p>
          <w:p w14:paraId="1314DCD8" w14:textId="77777777" w:rsidR="00D202BB" w:rsidRPr="006653B6" w:rsidRDefault="00D202BB" w:rsidP="00D202BB">
            <w:pPr>
              <w:pStyle w:val="a4"/>
              <w:numPr>
                <w:ilvl w:val="0"/>
                <w:numId w:val="6"/>
              </w:numPr>
              <w:ind w:left="317"/>
              <w:rPr>
                <w:rFonts w:ascii="Tahoma" w:eastAsia="Times New Roman" w:hAnsi="Tahoma" w:cs="Tahoma"/>
                <w:sz w:val="20"/>
                <w:szCs w:val="20"/>
                <w:lang w:eastAsia="uk-UA"/>
              </w:rPr>
            </w:pPr>
            <w:r w:rsidRPr="006653B6">
              <w:rPr>
                <w:rFonts w:ascii="Tahoma" w:eastAsia="Times New Roman" w:hAnsi="Tahoma" w:cs="Tahoma"/>
                <w:sz w:val="20"/>
                <w:szCs w:val="20"/>
                <w:lang w:eastAsia="uk-UA"/>
              </w:rPr>
              <w:t>Демонстрація можливостей всіх модулів системи</w:t>
            </w:r>
            <w:r w:rsidRPr="006653B6">
              <w:rPr>
                <w:rFonts w:ascii="Tahoma" w:eastAsia="Times New Roman" w:hAnsi="Tahoma" w:cs="Tahoma"/>
                <w:sz w:val="20"/>
                <w:szCs w:val="20"/>
                <w:lang w:val="ru-RU" w:eastAsia="uk-UA"/>
              </w:rPr>
              <w:t>.*</w:t>
            </w:r>
          </w:p>
          <w:p w14:paraId="22690690" w14:textId="77777777" w:rsidR="00D202BB" w:rsidRPr="006653B6" w:rsidRDefault="00D202BB" w:rsidP="00D202BB">
            <w:pPr>
              <w:pStyle w:val="a4"/>
              <w:numPr>
                <w:ilvl w:val="0"/>
                <w:numId w:val="6"/>
              </w:numPr>
              <w:ind w:left="317"/>
              <w:rPr>
                <w:rFonts w:ascii="Tahoma" w:eastAsia="Times New Roman" w:hAnsi="Tahoma" w:cs="Tahoma"/>
                <w:sz w:val="20"/>
                <w:szCs w:val="20"/>
                <w:lang w:eastAsia="uk-UA"/>
              </w:rPr>
            </w:pPr>
            <w:proofErr w:type="spellStart"/>
            <w:r w:rsidRPr="006653B6">
              <w:rPr>
                <w:rFonts w:ascii="Tahoma" w:eastAsia="Times New Roman" w:hAnsi="Tahoma" w:cs="Tahoma"/>
                <w:sz w:val="20"/>
                <w:szCs w:val="20"/>
                <w:lang w:eastAsia="uk-UA"/>
              </w:rPr>
              <w:t>Референс</w:t>
            </w:r>
            <w:proofErr w:type="spellEnd"/>
            <w:r w:rsidRPr="006653B6">
              <w:rPr>
                <w:rFonts w:ascii="Tahoma" w:eastAsia="Times New Roman" w:hAnsi="Tahoma" w:cs="Tahoma"/>
                <w:sz w:val="20"/>
                <w:szCs w:val="20"/>
                <w:lang w:eastAsia="uk-UA"/>
              </w:rPr>
              <w:t xml:space="preserve"> дзвінки клієнтам учасника.**</w:t>
            </w:r>
          </w:p>
          <w:p w14:paraId="322D8FB7" w14:textId="77777777" w:rsidR="00D202BB" w:rsidRPr="00E562D1" w:rsidRDefault="00D202BB" w:rsidP="00D202BB">
            <w:pPr>
              <w:pStyle w:val="a4"/>
              <w:ind w:left="317"/>
              <w:rPr>
                <w:rFonts w:ascii="Tahoma" w:eastAsia="Times New Roman" w:hAnsi="Tahoma" w:cs="Tahoma"/>
                <w:sz w:val="20"/>
                <w:szCs w:val="20"/>
                <w:lang w:eastAsia="uk-UA"/>
              </w:rPr>
            </w:pPr>
          </w:p>
          <w:p w14:paraId="18EF2B50" w14:textId="77777777" w:rsidR="00D202BB" w:rsidRPr="00BE7C6A" w:rsidRDefault="00D202BB" w:rsidP="00D202BB">
            <w:pPr>
              <w:rPr>
                <w:rFonts w:ascii="Tahoma" w:eastAsia="Times New Roman" w:hAnsi="Tahoma" w:cs="Tahoma"/>
                <w:sz w:val="16"/>
                <w:szCs w:val="16"/>
                <w:lang w:eastAsia="uk-UA"/>
              </w:rPr>
            </w:pPr>
            <w:r w:rsidRPr="00BE7C6A">
              <w:rPr>
                <w:rFonts w:ascii="Tahoma" w:eastAsia="Times New Roman" w:hAnsi="Tahoma" w:cs="Tahoma"/>
                <w:sz w:val="16"/>
                <w:szCs w:val="16"/>
                <w:lang w:eastAsia="uk-UA"/>
              </w:rPr>
              <w:t>*Замовником закупівлі, в рамках розгляду конкурсної пропозиції учасника, може буде запитано проведення учасником демонстрації можливостей системи (або її окремих модулів).</w:t>
            </w:r>
          </w:p>
          <w:p w14:paraId="2A5D48A6" w14:textId="77777777" w:rsidR="00D202BB" w:rsidRPr="006653B6" w:rsidRDefault="00D202BB" w:rsidP="00D202BB">
            <w:pPr>
              <w:spacing w:after="0" w:line="240" w:lineRule="auto"/>
              <w:rPr>
                <w:rFonts w:ascii="Tahoma" w:eastAsia="Times New Roman" w:hAnsi="Tahoma" w:cs="Tahoma"/>
                <w:sz w:val="20"/>
                <w:szCs w:val="20"/>
                <w:lang w:eastAsia="uk-UA"/>
              </w:rPr>
            </w:pPr>
            <w:r w:rsidRPr="00BE7C6A">
              <w:rPr>
                <w:rFonts w:ascii="Tahoma" w:eastAsia="Times New Roman" w:hAnsi="Tahoma" w:cs="Tahoma"/>
                <w:sz w:val="16"/>
                <w:szCs w:val="16"/>
                <w:lang w:eastAsia="uk-UA"/>
              </w:rPr>
              <w:t>*</w:t>
            </w:r>
            <w:r>
              <w:rPr>
                <w:rFonts w:ascii="Tahoma" w:eastAsia="Times New Roman" w:hAnsi="Tahoma" w:cs="Tahoma"/>
                <w:sz w:val="16"/>
                <w:szCs w:val="16"/>
                <w:lang w:eastAsia="uk-UA"/>
              </w:rPr>
              <w:t>*</w:t>
            </w:r>
            <w:r w:rsidRPr="00BE7C6A">
              <w:rPr>
                <w:rFonts w:ascii="Tahoma" w:eastAsia="Times New Roman" w:hAnsi="Tahoma" w:cs="Tahoma"/>
                <w:sz w:val="16"/>
                <w:szCs w:val="16"/>
                <w:lang w:eastAsia="uk-UA"/>
              </w:rPr>
              <w:t xml:space="preserve"> Замовником закупівлі, в рамках розгляду конкурсної пропозиції, може бути запитано </w:t>
            </w:r>
            <w:proofErr w:type="spellStart"/>
            <w:r w:rsidRPr="00BE7C6A">
              <w:rPr>
                <w:rFonts w:ascii="Tahoma" w:eastAsia="Times New Roman" w:hAnsi="Tahoma" w:cs="Tahoma"/>
                <w:sz w:val="16"/>
                <w:szCs w:val="16"/>
                <w:lang w:eastAsia="uk-UA"/>
              </w:rPr>
              <w:t>референс</w:t>
            </w:r>
            <w:proofErr w:type="spellEnd"/>
            <w:r w:rsidRPr="00BE7C6A">
              <w:rPr>
                <w:rFonts w:ascii="Tahoma" w:eastAsia="Times New Roman" w:hAnsi="Tahoma" w:cs="Tahoma"/>
                <w:sz w:val="16"/>
                <w:szCs w:val="16"/>
                <w:lang w:eastAsia="uk-UA"/>
              </w:rPr>
              <w:t xml:space="preserve"> дзвінок до клієнту учасника (із вказаних в додатку 3)</w:t>
            </w:r>
          </w:p>
        </w:tc>
        <w:tc>
          <w:tcPr>
            <w:tcW w:w="1276" w:type="dxa"/>
            <w:shd w:val="clear" w:color="000000" w:fill="FFFF00"/>
            <w:hideMark/>
          </w:tcPr>
          <w:p w14:paraId="57B8BEB4" w14:textId="77777777" w:rsidR="00D202BB" w:rsidRPr="00E86537" w:rsidRDefault="00D202BB" w:rsidP="00D202BB">
            <w:pPr>
              <w:spacing w:after="0" w:line="240" w:lineRule="auto"/>
              <w:jc w:val="center"/>
              <w:rPr>
                <w:rFonts w:ascii="Tahoma" w:eastAsia="Times New Roman" w:hAnsi="Tahoma" w:cs="Tahoma"/>
                <w:sz w:val="20"/>
                <w:szCs w:val="20"/>
                <w:lang w:eastAsia="uk-UA"/>
              </w:rPr>
            </w:pPr>
            <w:r w:rsidRPr="00E86537">
              <w:rPr>
                <w:rFonts w:ascii="Tahoma" w:eastAsia="Times New Roman" w:hAnsi="Tahoma" w:cs="Tahoma"/>
                <w:sz w:val="20"/>
                <w:szCs w:val="20"/>
                <w:lang w:eastAsia="uk-UA"/>
              </w:rPr>
              <w:t> </w:t>
            </w:r>
          </w:p>
        </w:tc>
      </w:tr>
      <w:tr w:rsidR="00D202BB" w:rsidRPr="00E86537" w14:paraId="306472F1" w14:textId="77777777" w:rsidTr="001C3122">
        <w:trPr>
          <w:trHeight w:val="255"/>
        </w:trPr>
        <w:tc>
          <w:tcPr>
            <w:tcW w:w="567" w:type="dxa"/>
            <w:shd w:val="clear" w:color="auto" w:fill="auto"/>
            <w:hideMark/>
          </w:tcPr>
          <w:p w14:paraId="6774C6A4" w14:textId="34931E21" w:rsidR="00D202BB" w:rsidRDefault="00681A28" w:rsidP="00D202BB">
            <w:pPr>
              <w:spacing w:after="0" w:line="240" w:lineRule="auto"/>
              <w:rPr>
                <w:rFonts w:ascii="Tahoma" w:eastAsia="Times New Roman" w:hAnsi="Tahoma" w:cs="Tahoma"/>
                <w:color w:val="000000"/>
                <w:sz w:val="20"/>
                <w:szCs w:val="20"/>
                <w:lang w:eastAsia="uk-UA"/>
              </w:rPr>
            </w:pPr>
            <w:r>
              <w:rPr>
                <w:rFonts w:ascii="Tahoma" w:eastAsia="Times New Roman" w:hAnsi="Tahoma" w:cs="Tahoma"/>
                <w:color w:val="000000"/>
                <w:sz w:val="20"/>
                <w:szCs w:val="20"/>
                <w:lang w:eastAsia="uk-UA"/>
              </w:rPr>
              <w:t>22</w:t>
            </w:r>
          </w:p>
        </w:tc>
        <w:tc>
          <w:tcPr>
            <w:tcW w:w="4586" w:type="dxa"/>
            <w:shd w:val="clear" w:color="000000" w:fill="FFFFFF"/>
            <w:hideMark/>
          </w:tcPr>
          <w:p w14:paraId="05F55E6B" w14:textId="77777777" w:rsidR="00D202BB" w:rsidRDefault="00D202BB" w:rsidP="00D202BB">
            <w:pPr>
              <w:pStyle w:val="a4"/>
              <w:ind w:left="0"/>
              <w:jc w:val="both"/>
              <w:rPr>
                <w:rFonts w:ascii="Tahoma" w:hAnsi="Tahoma" w:cs="Tahoma"/>
                <w:sz w:val="20"/>
                <w:szCs w:val="20"/>
              </w:rPr>
            </w:pPr>
            <w:r>
              <w:rPr>
                <w:rFonts w:ascii="Tahoma" w:hAnsi="Tahoma" w:cs="Tahoma"/>
                <w:sz w:val="20"/>
                <w:szCs w:val="20"/>
              </w:rPr>
              <w:t xml:space="preserve">За результатом впровадження проекту функціонал всіх модулів ІС (без відносно до пріоритетності вимог), що пропонується </w:t>
            </w:r>
            <w:r>
              <w:rPr>
                <w:rFonts w:ascii="Tahoma" w:hAnsi="Tahoma" w:cs="Tahoma"/>
                <w:sz w:val="20"/>
                <w:szCs w:val="20"/>
              </w:rPr>
              <w:lastRenderedPageBreak/>
              <w:t>учасником до впровадження, повинна відповідати наступним обов’язковим вимогам:</w:t>
            </w:r>
          </w:p>
          <w:p w14:paraId="3133E45F" w14:textId="77777777" w:rsidR="00D202BB" w:rsidRDefault="00D202BB" w:rsidP="00D202BB">
            <w:pPr>
              <w:pStyle w:val="a4"/>
              <w:ind w:left="0"/>
              <w:jc w:val="both"/>
              <w:rPr>
                <w:rFonts w:ascii="Tahoma" w:hAnsi="Tahoma" w:cs="Tahoma"/>
                <w:sz w:val="20"/>
                <w:szCs w:val="20"/>
              </w:rPr>
            </w:pPr>
          </w:p>
          <w:p w14:paraId="2ECCDE83" w14:textId="77777777" w:rsidR="00D202BB" w:rsidRPr="00E562D1" w:rsidRDefault="00D202BB" w:rsidP="00D202BB">
            <w:pPr>
              <w:pStyle w:val="a4"/>
              <w:numPr>
                <w:ilvl w:val="0"/>
                <w:numId w:val="7"/>
              </w:numPr>
              <w:ind w:left="306" w:hanging="284"/>
              <w:jc w:val="both"/>
              <w:rPr>
                <w:rFonts w:ascii="Tahoma" w:hAnsi="Tahoma" w:cs="Tahoma"/>
                <w:color w:val="000000" w:themeColor="text1"/>
                <w:sz w:val="20"/>
                <w:szCs w:val="20"/>
              </w:rPr>
            </w:pPr>
            <w:r w:rsidRPr="00E562D1">
              <w:rPr>
                <w:rFonts w:ascii="Tahoma" w:hAnsi="Tahoma" w:cs="Tahoma"/>
                <w:color w:val="000000" w:themeColor="text1"/>
                <w:sz w:val="20"/>
                <w:szCs w:val="20"/>
              </w:rPr>
              <w:t>відповідати діючому законодавству України;</w:t>
            </w:r>
          </w:p>
          <w:p w14:paraId="048124CE" w14:textId="77777777" w:rsidR="00D202BB" w:rsidRPr="00E562D1" w:rsidRDefault="00D202BB" w:rsidP="00D202BB">
            <w:pPr>
              <w:pStyle w:val="a4"/>
              <w:numPr>
                <w:ilvl w:val="0"/>
                <w:numId w:val="7"/>
              </w:numPr>
              <w:ind w:left="306" w:hanging="284"/>
              <w:jc w:val="both"/>
              <w:rPr>
                <w:rFonts w:ascii="Tahoma" w:eastAsia="Times New Roman" w:hAnsi="Tahoma" w:cs="Tahoma"/>
                <w:sz w:val="20"/>
                <w:szCs w:val="20"/>
                <w:lang w:eastAsia="uk-UA"/>
              </w:rPr>
            </w:pPr>
            <w:r w:rsidRPr="00E562D1">
              <w:rPr>
                <w:rFonts w:ascii="Tahoma" w:hAnsi="Tahoma" w:cs="Tahoma"/>
                <w:color w:val="000000" w:themeColor="text1"/>
                <w:sz w:val="20"/>
                <w:szCs w:val="20"/>
              </w:rPr>
              <w:t xml:space="preserve">відсутня необхідність закупівлі інших програмних продуктів або додаткових послуг </w:t>
            </w:r>
            <w:proofErr w:type="spellStart"/>
            <w:r w:rsidRPr="00E562D1">
              <w:rPr>
                <w:rFonts w:ascii="Tahoma" w:hAnsi="Tahoma" w:cs="Tahoma"/>
                <w:color w:val="000000" w:themeColor="text1"/>
                <w:sz w:val="20"/>
                <w:szCs w:val="20"/>
              </w:rPr>
              <w:t>вендора</w:t>
            </w:r>
            <w:proofErr w:type="spellEnd"/>
            <w:r w:rsidRPr="00E562D1">
              <w:rPr>
                <w:rFonts w:ascii="Tahoma" w:hAnsi="Tahoma" w:cs="Tahoma"/>
                <w:color w:val="000000" w:themeColor="text1"/>
                <w:sz w:val="20"/>
                <w:szCs w:val="20"/>
              </w:rPr>
              <w:t>, не передбачених ТС ІС НСЗУ для забезпечення функціонування інформаційної системи;</w:t>
            </w:r>
          </w:p>
        </w:tc>
        <w:tc>
          <w:tcPr>
            <w:tcW w:w="4203" w:type="dxa"/>
            <w:shd w:val="clear" w:color="000000" w:fill="FFFFFF"/>
            <w:hideMark/>
          </w:tcPr>
          <w:p w14:paraId="696DA4D0" w14:textId="77777777" w:rsidR="00D202BB" w:rsidRDefault="00D202BB" w:rsidP="00D202BB">
            <w:pPr>
              <w:pStyle w:val="a4"/>
              <w:numPr>
                <w:ilvl w:val="0"/>
                <w:numId w:val="8"/>
              </w:numPr>
              <w:ind w:left="317"/>
              <w:rPr>
                <w:rFonts w:ascii="Tahoma" w:eastAsia="Times New Roman" w:hAnsi="Tahoma" w:cs="Tahoma"/>
                <w:sz w:val="20"/>
                <w:szCs w:val="20"/>
                <w:lang w:eastAsia="uk-UA"/>
              </w:rPr>
            </w:pPr>
            <w:r w:rsidRPr="006653B6">
              <w:rPr>
                <w:rFonts w:ascii="Tahoma" w:eastAsia="Times New Roman" w:hAnsi="Tahoma" w:cs="Tahoma"/>
                <w:sz w:val="20"/>
                <w:szCs w:val="20"/>
                <w:lang w:eastAsia="uk-UA"/>
              </w:rPr>
              <w:lastRenderedPageBreak/>
              <w:t xml:space="preserve">Презентація у довільній формі з описом вже наявної функціональності модулів системи, що пропонується до постачання учасником та з описом </w:t>
            </w:r>
            <w:r w:rsidRPr="006653B6">
              <w:rPr>
                <w:rFonts w:ascii="Tahoma" w:eastAsia="Times New Roman" w:hAnsi="Tahoma" w:cs="Tahoma"/>
                <w:sz w:val="20"/>
                <w:szCs w:val="20"/>
                <w:lang w:eastAsia="uk-UA"/>
              </w:rPr>
              <w:lastRenderedPageBreak/>
              <w:t>додаткового функціоналу (за наявності такого).</w:t>
            </w:r>
          </w:p>
          <w:p w14:paraId="2E589F52" w14:textId="77777777" w:rsidR="00D202BB" w:rsidRPr="005400A9" w:rsidRDefault="00D202BB" w:rsidP="00D202BB">
            <w:pPr>
              <w:pStyle w:val="a4"/>
              <w:numPr>
                <w:ilvl w:val="0"/>
                <w:numId w:val="8"/>
              </w:numPr>
              <w:ind w:left="317"/>
              <w:rPr>
                <w:rFonts w:ascii="Tahoma" w:hAnsi="Tahoma" w:cs="Tahoma"/>
                <w:sz w:val="20"/>
                <w:szCs w:val="20"/>
              </w:rPr>
            </w:pPr>
            <w:r w:rsidRPr="00B1284A">
              <w:rPr>
                <w:rFonts w:ascii="Tahoma" w:hAnsi="Tahoma" w:cs="Tahoma"/>
                <w:sz w:val="20"/>
                <w:szCs w:val="20"/>
              </w:rPr>
              <w:t>Додаток 5 (Декларація учасником поточного рівня виконання вимог до функціональності кожного модуля)</w:t>
            </w:r>
          </w:p>
          <w:p w14:paraId="18E4EBE0" w14:textId="77777777" w:rsidR="00D202BB" w:rsidRPr="005400A9" w:rsidRDefault="00D202BB" w:rsidP="00D202BB">
            <w:pPr>
              <w:rPr>
                <w:rFonts w:ascii="Tahoma" w:eastAsia="Times New Roman" w:hAnsi="Tahoma" w:cs="Tahoma"/>
                <w:sz w:val="20"/>
                <w:szCs w:val="20"/>
                <w:lang w:eastAsia="uk-UA"/>
              </w:rPr>
            </w:pPr>
          </w:p>
          <w:p w14:paraId="2139B71C" w14:textId="77777777" w:rsidR="00D202BB" w:rsidRPr="005400A9" w:rsidRDefault="00D202BB" w:rsidP="00D202BB">
            <w:pPr>
              <w:rPr>
                <w:rFonts w:ascii="Tahoma" w:eastAsia="Times New Roman" w:hAnsi="Tahoma" w:cs="Tahoma"/>
                <w:sz w:val="20"/>
                <w:szCs w:val="20"/>
                <w:lang w:eastAsia="uk-UA"/>
              </w:rPr>
            </w:pPr>
          </w:p>
        </w:tc>
        <w:tc>
          <w:tcPr>
            <w:tcW w:w="1276" w:type="dxa"/>
            <w:shd w:val="clear" w:color="000000" w:fill="FFFF00"/>
            <w:hideMark/>
          </w:tcPr>
          <w:p w14:paraId="3E3272A1" w14:textId="77777777" w:rsidR="00D202BB" w:rsidRPr="00E86537" w:rsidRDefault="00D202BB" w:rsidP="00D202BB">
            <w:pPr>
              <w:spacing w:after="0" w:line="240" w:lineRule="auto"/>
              <w:jc w:val="center"/>
              <w:rPr>
                <w:rFonts w:ascii="Tahoma" w:eastAsia="Times New Roman" w:hAnsi="Tahoma" w:cs="Tahoma"/>
                <w:sz w:val="20"/>
                <w:szCs w:val="20"/>
                <w:lang w:eastAsia="uk-UA"/>
              </w:rPr>
            </w:pPr>
            <w:r w:rsidRPr="00E86537">
              <w:rPr>
                <w:rFonts w:ascii="Tahoma" w:eastAsia="Times New Roman" w:hAnsi="Tahoma" w:cs="Tahoma"/>
                <w:sz w:val="20"/>
                <w:szCs w:val="20"/>
                <w:lang w:eastAsia="uk-UA"/>
              </w:rPr>
              <w:lastRenderedPageBreak/>
              <w:t> </w:t>
            </w:r>
          </w:p>
        </w:tc>
      </w:tr>
    </w:tbl>
    <w:p w14:paraId="189A42F9" w14:textId="77777777" w:rsidR="001A49A0" w:rsidRPr="000A7A0E" w:rsidRDefault="00C90ABE" w:rsidP="00C90ABE">
      <w:pPr>
        <w:spacing w:after="0"/>
        <w:rPr>
          <w:rFonts w:ascii="Tahoma" w:hAnsi="Tahoma" w:cs="Tahoma"/>
          <w:sz w:val="16"/>
          <w:szCs w:val="16"/>
        </w:rPr>
      </w:pPr>
      <w:r w:rsidRPr="000A7A0E">
        <w:rPr>
          <w:rFonts w:ascii="Tahoma" w:hAnsi="Tahoma" w:cs="Tahoma"/>
          <w:sz w:val="16"/>
          <w:szCs w:val="16"/>
        </w:rPr>
        <w:lastRenderedPageBreak/>
        <w:t>*Невідповідність зазначеним вимогам призводить до автоматичної дискваліфікації</w:t>
      </w:r>
    </w:p>
    <w:p w14:paraId="5AE1E8C7" w14:textId="77777777" w:rsidR="00A03409" w:rsidRDefault="00A03409" w:rsidP="00C90ABE">
      <w:pPr>
        <w:spacing w:after="0"/>
        <w:rPr>
          <w:sz w:val="18"/>
          <w:szCs w:val="18"/>
        </w:rPr>
      </w:pPr>
    </w:p>
    <w:p w14:paraId="199E9C9C" w14:textId="4F931E66" w:rsidR="007D2467" w:rsidRPr="00215FF6" w:rsidRDefault="007D2467" w:rsidP="00215FF6">
      <w:pPr>
        <w:pStyle w:val="a4"/>
        <w:numPr>
          <w:ilvl w:val="0"/>
          <w:numId w:val="15"/>
        </w:numPr>
        <w:ind w:left="142"/>
        <w:rPr>
          <w:rFonts w:ascii="Tahoma" w:hAnsi="Tahoma" w:cs="Tahoma"/>
          <w:b/>
        </w:rPr>
      </w:pPr>
      <w:r w:rsidRPr="00215FF6">
        <w:rPr>
          <w:rFonts w:ascii="Tahoma" w:hAnsi="Tahoma" w:cs="Tahoma"/>
          <w:b/>
        </w:rPr>
        <w:t xml:space="preserve">Обов’язкові кваліфікаційні вимоги до рівня наявної функціональності модулів </w:t>
      </w:r>
      <w:r w:rsidRPr="00215FF6">
        <w:rPr>
          <w:rFonts w:ascii="Tahoma" w:hAnsi="Tahoma" w:cs="Tahoma"/>
          <w:b/>
          <w:color w:val="FF0000"/>
        </w:rPr>
        <w:t xml:space="preserve">(функціональні вимоги) </w:t>
      </w:r>
      <w:r w:rsidRPr="00215FF6">
        <w:rPr>
          <w:rFonts w:ascii="Tahoma" w:hAnsi="Tahoma" w:cs="Tahoma"/>
          <w:b/>
        </w:rPr>
        <w:t>інформаційної системи, що пропонуються учасником до впровадження, та які мають пріоритет «Високий» в технічній специфікації:</w:t>
      </w:r>
    </w:p>
    <w:tbl>
      <w:tblPr>
        <w:tblStyle w:val="aa"/>
        <w:tblW w:w="10632" w:type="dxa"/>
        <w:tblInd w:w="-714" w:type="dxa"/>
        <w:tblLayout w:type="fixed"/>
        <w:tblLook w:val="04A0" w:firstRow="1" w:lastRow="0" w:firstColumn="1" w:lastColumn="0" w:noHBand="0" w:noVBand="1"/>
      </w:tblPr>
      <w:tblGrid>
        <w:gridCol w:w="567"/>
        <w:gridCol w:w="2311"/>
        <w:gridCol w:w="3154"/>
        <w:gridCol w:w="3324"/>
        <w:gridCol w:w="1276"/>
      </w:tblGrid>
      <w:tr w:rsidR="007D2467" w14:paraId="6A1098DC" w14:textId="393EA224" w:rsidTr="007E628E">
        <w:tc>
          <w:tcPr>
            <w:tcW w:w="567" w:type="dxa"/>
            <w:shd w:val="clear" w:color="auto" w:fill="BFBFBF" w:themeFill="background1" w:themeFillShade="BF"/>
          </w:tcPr>
          <w:p w14:paraId="5617A807" w14:textId="77777777" w:rsidR="007D2467" w:rsidRPr="00576160" w:rsidRDefault="007D2467" w:rsidP="008C1D10">
            <w:pPr>
              <w:jc w:val="center"/>
              <w:rPr>
                <w:rFonts w:ascii="Tahoma" w:eastAsia="Times New Roman" w:hAnsi="Tahoma" w:cs="Tahoma"/>
                <w:b/>
                <w:bCs/>
                <w:sz w:val="20"/>
                <w:szCs w:val="20"/>
                <w:lang w:eastAsia="uk-UA"/>
              </w:rPr>
            </w:pPr>
            <w:r>
              <w:rPr>
                <w:rFonts w:ascii="Tahoma" w:eastAsia="Times New Roman" w:hAnsi="Tahoma" w:cs="Tahoma"/>
                <w:b/>
                <w:bCs/>
                <w:sz w:val="20"/>
                <w:szCs w:val="20"/>
                <w:lang w:eastAsia="uk-UA"/>
              </w:rPr>
              <w:t>№</w:t>
            </w:r>
          </w:p>
        </w:tc>
        <w:tc>
          <w:tcPr>
            <w:tcW w:w="2311" w:type="dxa"/>
            <w:shd w:val="clear" w:color="auto" w:fill="BFBFBF" w:themeFill="background1" w:themeFillShade="BF"/>
          </w:tcPr>
          <w:p w14:paraId="64960801" w14:textId="77777777" w:rsidR="007D2467" w:rsidRDefault="007D2467" w:rsidP="008C1D10">
            <w:pPr>
              <w:jc w:val="center"/>
              <w:rPr>
                <w:rFonts w:ascii="Tahoma" w:hAnsi="Tahoma" w:cs="Tahoma"/>
                <w:b/>
                <w:sz w:val="24"/>
                <w:szCs w:val="24"/>
              </w:rPr>
            </w:pPr>
            <w:r w:rsidRPr="00576160">
              <w:rPr>
                <w:rFonts w:ascii="Tahoma" w:eastAsia="Times New Roman" w:hAnsi="Tahoma" w:cs="Tahoma"/>
                <w:b/>
                <w:bCs/>
                <w:sz w:val="20"/>
                <w:szCs w:val="20"/>
                <w:lang w:eastAsia="uk-UA"/>
              </w:rPr>
              <w:t>Назва модулю (</w:t>
            </w:r>
            <w:r>
              <w:rPr>
                <w:rFonts w:ascii="Tahoma" w:eastAsia="Times New Roman" w:hAnsi="Tahoma" w:cs="Tahoma"/>
                <w:b/>
                <w:bCs/>
                <w:sz w:val="20"/>
                <w:szCs w:val="20"/>
                <w:lang w:eastAsia="uk-UA"/>
              </w:rPr>
              <w:t>функціонального блоку</w:t>
            </w:r>
            <w:r w:rsidRPr="00576160">
              <w:rPr>
                <w:rFonts w:ascii="Tahoma" w:eastAsia="Times New Roman" w:hAnsi="Tahoma" w:cs="Tahoma"/>
                <w:b/>
                <w:bCs/>
                <w:sz w:val="20"/>
                <w:szCs w:val="20"/>
                <w:lang w:eastAsia="uk-UA"/>
              </w:rPr>
              <w:t>) ІС</w:t>
            </w:r>
          </w:p>
        </w:tc>
        <w:tc>
          <w:tcPr>
            <w:tcW w:w="3154" w:type="dxa"/>
            <w:shd w:val="clear" w:color="auto" w:fill="BFBFBF" w:themeFill="background1" w:themeFillShade="BF"/>
          </w:tcPr>
          <w:p w14:paraId="6ABE0B0B" w14:textId="77777777" w:rsidR="007D2467" w:rsidRDefault="007D2467" w:rsidP="008C1D10">
            <w:pPr>
              <w:jc w:val="center"/>
              <w:rPr>
                <w:rFonts w:ascii="Tahoma" w:hAnsi="Tahoma" w:cs="Tahoma"/>
                <w:b/>
                <w:sz w:val="24"/>
                <w:szCs w:val="24"/>
              </w:rPr>
            </w:pPr>
            <w:r w:rsidRPr="00576160">
              <w:rPr>
                <w:rFonts w:ascii="Tahoma" w:eastAsia="Times New Roman" w:hAnsi="Tahoma" w:cs="Tahoma"/>
                <w:b/>
                <w:bCs/>
                <w:sz w:val="20"/>
                <w:szCs w:val="20"/>
                <w:lang w:eastAsia="uk-UA"/>
              </w:rPr>
              <w:t xml:space="preserve">Обов’язковий рівень </w:t>
            </w:r>
            <w:r>
              <w:rPr>
                <w:rFonts w:ascii="Tahoma" w:eastAsia="Times New Roman" w:hAnsi="Tahoma" w:cs="Tahoma"/>
                <w:b/>
                <w:bCs/>
                <w:sz w:val="20"/>
                <w:szCs w:val="20"/>
                <w:lang w:eastAsia="uk-UA"/>
              </w:rPr>
              <w:t xml:space="preserve">наявної </w:t>
            </w:r>
            <w:r w:rsidRPr="00823DF9">
              <w:rPr>
                <w:rFonts w:ascii="Tahoma" w:eastAsia="Times New Roman" w:hAnsi="Tahoma" w:cs="Tahoma"/>
                <w:b/>
                <w:bCs/>
                <w:sz w:val="20"/>
                <w:szCs w:val="20"/>
                <w:lang w:eastAsia="uk-UA"/>
              </w:rPr>
              <w:t>функціональності модулів</w:t>
            </w:r>
            <w:r>
              <w:rPr>
                <w:rFonts w:ascii="Tahoma" w:eastAsia="Times New Roman" w:hAnsi="Tahoma" w:cs="Tahoma"/>
                <w:b/>
                <w:bCs/>
                <w:sz w:val="20"/>
                <w:szCs w:val="20"/>
                <w:lang w:eastAsia="uk-UA"/>
              </w:rPr>
              <w:t xml:space="preserve"> ІС *</w:t>
            </w:r>
          </w:p>
        </w:tc>
        <w:tc>
          <w:tcPr>
            <w:tcW w:w="3324" w:type="dxa"/>
            <w:shd w:val="clear" w:color="auto" w:fill="BFBFBF" w:themeFill="background1" w:themeFillShade="BF"/>
          </w:tcPr>
          <w:p w14:paraId="17BA886E" w14:textId="77777777" w:rsidR="007D2467" w:rsidRDefault="007D2467" w:rsidP="007E628E">
            <w:pPr>
              <w:jc w:val="center"/>
              <w:rPr>
                <w:rFonts w:ascii="Tahoma" w:hAnsi="Tahoma" w:cs="Tahoma"/>
                <w:b/>
                <w:sz w:val="24"/>
                <w:szCs w:val="24"/>
              </w:rPr>
            </w:pPr>
            <w:r w:rsidRPr="00DA5A94">
              <w:rPr>
                <w:rFonts w:ascii="Tahoma" w:eastAsia="Times New Roman" w:hAnsi="Tahoma" w:cs="Tahoma"/>
                <w:b/>
                <w:bCs/>
                <w:color w:val="000000"/>
                <w:sz w:val="20"/>
                <w:szCs w:val="20"/>
                <w:lang w:eastAsia="uk-UA"/>
              </w:rPr>
              <w:t>Підтверджуюча документація</w:t>
            </w:r>
          </w:p>
        </w:tc>
        <w:tc>
          <w:tcPr>
            <w:tcW w:w="1276" w:type="dxa"/>
            <w:shd w:val="clear" w:color="auto" w:fill="BFBFBF" w:themeFill="background1" w:themeFillShade="BF"/>
          </w:tcPr>
          <w:p w14:paraId="32DF1CF7" w14:textId="5439BC95" w:rsidR="007D2467" w:rsidRPr="00DA5A94" w:rsidRDefault="007D2467" w:rsidP="007E628E">
            <w:pPr>
              <w:jc w:val="center"/>
              <w:rPr>
                <w:rFonts w:ascii="Tahoma" w:eastAsia="Times New Roman" w:hAnsi="Tahoma" w:cs="Tahoma"/>
                <w:b/>
                <w:bCs/>
                <w:color w:val="000000"/>
                <w:sz w:val="20"/>
                <w:szCs w:val="20"/>
                <w:lang w:eastAsia="uk-UA"/>
              </w:rPr>
            </w:pPr>
            <w:r w:rsidRPr="00E86537">
              <w:rPr>
                <w:rFonts w:ascii="Tahoma" w:eastAsia="Times New Roman" w:hAnsi="Tahoma" w:cs="Tahoma"/>
                <w:b/>
                <w:bCs/>
                <w:color w:val="000000"/>
                <w:sz w:val="20"/>
                <w:szCs w:val="20"/>
                <w:lang w:eastAsia="uk-UA"/>
              </w:rPr>
              <w:t xml:space="preserve">Відповідність вимогам </w:t>
            </w:r>
            <w:r w:rsidRPr="00E86537">
              <w:rPr>
                <w:rFonts w:ascii="Tahoma" w:eastAsia="Times New Roman" w:hAnsi="Tahoma" w:cs="Tahoma"/>
                <w:b/>
                <w:bCs/>
                <w:color w:val="000000"/>
                <w:sz w:val="20"/>
                <w:szCs w:val="20"/>
                <w:lang w:eastAsia="uk-UA"/>
              </w:rPr>
              <w:br/>
              <w:t>(ТАК / НІ)</w:t>
            </w:r>
          </w:p>
        </w:tc>
      </w:tr>
      <w:tr w:rsidR="007D2467" w14:paraId="1A996C58" w14:textId="3466FA0F" w:rsidTr="007E628E">
        <w:tc>
          <w:tcPr>
            <w:tcW w:w="567" w:type="dxa"/>
          </w:tcPr>
          <w:p w14:paraId="19C512E8" w14:textId="77777777" w:rsidR="007D2467" w:rsidRPr="004A3B36" w:rsidRDefault="007D2467" w:rsidP="008C1D10">
            <w:pPr>
              <w:jc w:val="both"/>
              <w:rPr>
                <w:rFonts w:ascii="Tahoma" w:hAnsi="Tahoma" w:cs="Tahoma"/>
                <w:sz w:val="20"/>
                <w:szCs w:val="20"/>
              </w:rPr>
            </w:pPr>
            <w:r>
              <w:rPr>
                <w:rFonts w:ascii="Tahoma" w:hAnsi="Tahoma" w:cs="Tahoma"/>
                <w:sz w:val="20"/>
                <w:szCs w:val="20"/>
              </w:rPr>
              <w:t>1</w:t>
            </w:r>
          </w:p>
        </w:tc>
        <w:tc>
          <w:tcPr>
            <w:tcW w:w="2311" w:type="dxa"/>
          </w:tcPr>
          <w:p w14:paraId="3872FFBC" w14:textId="77777777" w:rsidR="007D2467" w:rsidRDefault="007D2467" w:rsidP="008C1D10">
            <w:pPr>
              <w:jc w:val="both"/>
              <w:rPr>
                <w:rFonts w:ascii="Tahoma" w:hAnsi="Tahoma" w:cs="Tahoma"/>
                <w:sz w:val="20"/>
                <w:szCs w:val="20"/>
              </w:rPr>
            </w:pPr>
            <w:r w:rsidRPr="0078165B">
              <w:rPr>
                <w:rFonts w:ascii="Tahoma" w:hAnsi="Tahoma" w:cs="Tahoma"/>
                <w:sz w:val="20"/>
                <w:szCs w:val="20"/>
              </w:rPr>
              <w:t>Управління майстер даними</w:t>
            </w:r>
          </w:p>
          <w:p w14:paraId="2EC9A4A4" w14:textId="77777777" w:rsidR="007D2467" w:rsidRDefault="007D2467" w:rsidP="008C1D10">
            <w:pPr>
              <w:jc w:val="both"/>
              <w:rPr>
                <w:rFonts w:ascii="Tahoma" w:hAnsi="Tahoma" w:cs="Tahoma"/>
                <w:sz w:val="20"/>
                <w:szCs w:val="20"/>
              </w:rPr>
            </w:pPr>
          </w:p>
          <w:p w14:paraId="08BDFD26" w14:textId="77777777" w:rsidR="007D2467" w:rsidRPr="00AF46C8" w:rsidRDefault="007D2467" w:rsidP="008C1D10">
            <w:pPr>
              <w:jc w:val="both"/>
              <w:rPr>
                <w:rFonts w:ascii="Tahoma" w:hAnsi="Tahoma" w:cs="Tahoma"/>
                <w:sz w:val="16"/>
                <w:szCs w:val="16"/>
              </w:rPr>
            </w:pPr>
            <w:r w:rsidRPr="00AF46C8">
              <w:rPr>
                <w:rFonts w:ascii="Tahoma" w:hAnsi="Tahoma" w:cs="Tahoma"/>
                <w:sz w:val="16"/>
                <w:szCs w:val="16"/>
              </w:rPr>
              <w:t xml:space="preserve">Розділ ТС: </w:t>
            </w:r>
          </w:p>
          <w:p w14:paraId="7BA55EE9" w14:textId="77777777" w:rsidR="007D2467" w:rsidRDefault="007D2467" w:rsidP="008C1D10">
            <w:pPr>
              <w:jc w:val="both"/>
              <w:rPr>
                <w:rFonts w:ascii="Tahoma" w:hAnsi="Tahoma" w:cs="Tahoma"/>
                <w:b/>
                <w:sz w:val="24"/>
                <w:szCs w:val="24"/>
              </w:rPr>
            </w:pPr>
            <w:r w:rsidRPr="00AF46C8">
              <w:rPr>
                <w:rFonts w:ascii="Tahoma" w:hAnsi="Tahoma" w:cs="Tahoma"/>
                <w:sz w:val="16"/>
                <w:szCs w:val="16"/>
              </w:rPr>
              <w:t>9.4.</w:t>
            </w:r>
            <w:r w:rsidRPr="00AF46C8">
              <w:rPr>
                <w:rFonts w:ascii="Tahoma" w:hAnsi="Tahoma" w:cs="Tahoma"/>
                <w:sz w:val="16"/>
                <w:szCs w:val="16"/>
              </w:rPr>
              <w:tab/>
              <w:t>Додаток 4.2.1. Функціональний блок "Управління майстер даними"</w:t>
            </w:r>
          </w:p>
        </w:tc>
        <w:tc>
          <w:tcPr>
            <w:tcW w:w="3154" w:type="dxa"/>
          </w:tcPr>
          <w:p w14:paraId="1237151F" w14:textId="77777777" w:rsidR="007D2467" w:rsidRPr="00DD4993" w:rsidRDefault="007D2467" w:rsidP="008C1D10">
            <w:pPr>
              <w:jc w:val="both"/>
              <w:rPr>
                <w:rFonts w:ascii="Tahoma" w:hAnsi="Tahoma" w:cs="Tahoma"/>
                <w:sz w:val="20"/>
                <w:szCs w:val="20"/>
              </w:rPr>
            </w:pPr>
            <w:r w:rsidRPr="00DD4993">
              <w:rPr>
                <w:rFonts w:ascii="Tahoma" w:hAnsi="Tahoma" w:cs="Tahoma"/>
                <w:sz w:val="20"/>
                <w:szCs w:val="20"/>
              </w:rPr>
              <w:t xml:space="preserve">На момент подання пропозиції учасником, функціональність вже існує в програмному комплексі як стандартна (присутні екранні форми, функції для налаштування, відразу після інсталяції), може потребувати додаткове програмне забезпечення, написання програмного коду для доопрацювання та загальна кількість часу необхідна для доопрацювання не перевищує 8 людино-годин**. Виконання даної вимоги не </w:t>
            </w:r>
            <w:r w:rsidRPr="00576279">
              <w:rPr>
                <w:rFonts w:ascii="Tahoma" w:hAnsi="Tahoma" w:cs="Tahoma"/>
                <w:sz w:val="20"/>
                <w:szCs w:val="20"/>
              </w:rPr>
              <w:t xml:space="preserve">потребує від учасника будь-яких додаткових </w:t>
            </w:r>
            <w:r w:rsidRPr="00E562D1">
              <w:rPr>
                <w:rFonts w:ascii="Tahoma" w:hAnsi="Tahoma" w:cs="Tahoma"/>
                <w:sz w:val="20"/>
                <w:szCs w:val="20"/>
              </w:rPr>
              <w:t>організаційних заходів</w:t>
            </w:r>
            <w:r w:rsidRPr="00E562D1">
              <w:rPr>
                <w:rFonts w:ascii="Tahoma" w:hAnsi="Tahoma" w:cs="Tahoma"/>
                <w:sz w:val="20"/>
                <w:szCs w:val="20"/>
                <w:lang w:val="ru-RU"/>
              </w:rPr>
              <w:t>***</w:t>
            </w:r>
            <w:r w:rsidRPr="00576279">
              <w:rPr>
                <w:rFonts w:ascii="Tahoma" w:hAnsi="Tahoma" w:cs="Tahoma"/>
                <w:sz w:val="20"/>
                <w:szCs w:val="20"/>
              </w:rPr>
              <w:t>.</w:t>
            </w:r>
          </w:p>
          <w:p w14:paraId="6631FF21" w14:textId="77777777" w:rsidR="007D2467" w:rsidRPr="00F97773" w:rsidRDefault="007D2467" w:rsidP="008C1D10">
            <w:pPr>
              <w:pStyle w:val="a4"/>
              <w:ind w:left="306"/>
              <w:jc w:val="center"/>
              <w:rPr>
                <w:rFonts w:ascii="Tahoma" w:hAnsi="Tahoma" w:cs="Tahoma"/>
                <w:b/>
                <w:sz w:val="20"/>
                <w:szCs w:val="20"/>
              </w:rPr>
            </w:pPr>
            <w:r w:rsidRPr="00F97773">
              <w:rPr>
                <w:rFonts w:ascii="Tahoma" w:hAnsi="Tahoma" w:cs="Tahoma"/>
                <w:b/>
                <w:sz w:val="20"/>
                <w:szCs w:val="20"/>
              </w:rPr>
              <w:t>АБО</w:t>
            </w:r>
          </w:p>
          <w:p w14:paraId="27159006" w14:textId="77777777" w:rsidR="007D2467" w:rsidRPr="00DD4993" w:rsidRDefault="007D2467" w:rsidP="008C1D10">
            <w:pPr>
              <w:jc w:val="both"/>
              <w:rPr>
                <w:b/>
                <w:sz w:val="24"/>
                <w:szCs w:val="24"/>
              </w:rPr>
            </w:pPr>
            <w:r w:rsidRPr="00DD4993">
              <w:rPr>
                <w:rFonts w:ascii="Tahoma" w:hAnsi="Tahoma" w:cs="Tahoma"/>
                <w:sz w:val="20"/>
                <w:szCs w:val="20"/>
              </w:rPr>
              <w:t xml:space="preserve">На момент подання пропозиції учасником, функціональність раніше впроваджувалась учасником, але недоступна відразу після інсталяції, потребує доопрацювання, шляхом написання програмного коду або використання спеціалізованого програмного забезпечення для її зміни (студії програмування, програми для </w:t>
            </w:r>
            <w:proofErr w:type="spellStart"/>
            <w:r w:rsidRPr="00DD4993">
              <w:rPr>
                <w:rFonts w:ascii="Tahoma" w:hAnsi="Tahoma" w:cs="Tahoma"/>
                <w:sz w:val="20"/>
                <w:szCs w:val="20"/>
              </w:rPr>
              <w:t>редизайну</w:t>
            </w:r>
            <w:proofErr w:type="spellEnd"/>
            <w:r w:rsidRPr="00DD4993">
              <w:rPr>
                <w:rFonts w:ascii="Tahoma" w:hAnsi="Tahoma" w:cs="Tahoma"/>
                <w:sz w:val="20"/>
                <w:szCs w:val="20"/>
              </w:rPr>
              <w:t xml:space="preserve"> екранної форми, тощо) із витратами часу більше 8 людино-годин. Виконання даної вимоги потребує додаткових організаційних заходів від учасника, протягом виконання проекту і до його завершення (в термінах, які встановлено умовами конкурсу).</w:t>
            </w:r>
          </w:p>
        </w:tc>
        <w:tc>
          <w:tcPr>
            <w:tcW w:w="3324" w:type="dxa"/>
          </w:tcPr>
          <w:p w14:paraId="0142F366" w14:textId="77777777" w:rsidR="007D2467" w:rsidRDefault="007D2467" w:rsidP="008C1D10">
            <w:pPr>
              <w:pStyle w:val="a4"/>
              <w:numPr>
                <w:ilvl w:val="0"/>
                <w:numId w:val="13"/>
              </w:numPr>
              <w:ind w:left="317"/>
              <w:rPr>
                <w:rFonts w:ascii="Tahoma" w:eastAsia="Times New Roman" w:hAnsi="Tahoma" w:cs="Tahoma"/>
                <w:sz w:val="20"/>
                <w:szCs w:val="20"/>
                <w:lang w:eastAsia="uk-UA"/>
              </w:rPr>
            </w:pPr>
            <w:r w:rsidRPr="006653B6">
              <w:rPr>
                <w:rFonts w:ascii="Tahoma" w:eastAsia="Times New Roman" w:hAnsi="Tahoma" w:cs="Tahoma"/>
                <w:sz w:val="20"/>
                <w:szCs w:val="20"/>
                <w:lang w:eastAsia="uk-UA"/>
              </w:rPr>
              <w:t>Презентація у довільній формі з описом вже наявної функціональності модулів системи, що пропонується до постачання учасником та з описом додаткового функціоналу (за наявності такого).</w:t>
            </w:r>
          </w:p>
          <w:p w14:paraId="008052E5" w14:textId="77777777" w:rsidR="007D2467" w:rsidRPr="002803E9" w:rsidRDefault="007D2467" w:rsidP="008C1D10">
            <w:pPr>
              <w:pStyle w:val="a4"/>
              <w:numPr>
                <w:ilvl w:val="0"/>
                <w:numId w:val="13"/>
              </w:numPr>
              <w:ind w:left="317"/>
              <w:rPr>
                <w:rFonts w:ascii="Tahoma" w:eastAsia="Times New Roman" w:hAnsi="Tahoma" w:cs="Tahoma"/>
                <w:sz w:val="20"/>
                <w:szCs w:val="20"/>
                <w:lang w:eastAsia="uk-UA"/>
              </w:rPr>
            </w:pPr>
            <w:r w:rsidRPr="002803E9">
              <w:rPr>
                <w:rFonts w:ascii="Tahoma" w:eastAsia="Times New Roman" w:hAnsi="Tahoma" w:cs="Tahoma"/>
                <w:sz w:val="20"/>
                <w:szCs w:val="20"/>
                <w:lang w:eastAsia="uk-UA"/>
              </w:rPr>
              <w:t>Додаток 3 (Перелік клієнтів)</w:t>
            </w:r>
          </w:p>
          <w:p w14:paraId="55F8CF91" w14:textId="77777777" w:rsidR="007D2467" w:rsidRPr="006653B6" w:rsidRDefault="007D2467" w:rsidP="008C1D10">
            <w:pPr>
              <w:pStyle w:val="a4"/>
              <w:numPr>
                <w:ilvl w:val="0"/>
                <w:numId w:val="13"/>
              </w:numPr>
              <w:ind w:left="317"/>
              <w:rPr>
                <w:rFonts w:ascii="Tahoma" w:eastAsia="Times New Roman" w:hAnsi="Tahoma" w:cs="Tahoma"/>
                <w:sz w:val="20"/>
                <w:szCs w:val="20"/>
                <w:lang w:eastAsia="uk-UA"/>
              </w:rPr>
            </w:pPr>
            <w:r>
              <w:rPr>
                <w:rFonts w:ascii="Tahoma" w:hAnsi="Tahoma" w:cs="Tahoma"/>
                <w:sz w:val="20"/>
                <w:szCs w:val="20"/>
              </w:rPr>
              <w:t>Додаток 5 (Декларація учасником поточного рівня виконання вимог до функціональності кожного модуля)</w:t>
            </w:r>
          </w:p>
          <w:p w14:paraId="453FD1BD" w14:textId="77777777" w:rsidR="007D2467" w:rsidRPr="006653B6" w:rsidRDefault="007D2467" w:rsidP="008C1D10">
            <w:pPr>
              <w:pStyle w:val="a4"/>
              <w:numPr>
                <w:ilvl w:val="0"/>
                <w:numId w:val="13"/>
              </w:numPr>
              <w:ind w:left="317"/>
              <w:rPr>
                <w:rFonts w:ascii="Tahoma" w:eastAsia="Times New Roman" w:hAnsi="Tahoma" w:cs="Tahoma"/>
                <w:sz w:val="20"/>
                <w:szCs w:val="20"/>
                <w:lang w:eastAsia="uk-UA"/>
              </w:rPr>
            </w:pPr>
            <w:r w:rsidRPr="006653B6">
              <w:rPr>
                <w:rFonts w:ascii="Tahoma" w:eastAsia="Times New Roman" w:hAnsi="Tahoma" w:cs="Tahoma"/>
                <w:sz w:val="20"/>
                <w:szCs w:val="20"/>
                <w:lang w:eastAsia="uk-UA"/>
              </w:rPr>
              <w:t>Демонстрація можливостей всіх модулів системи</w:t>
            </w:r>
            <w:r w:rsidRPr="006653B6">
              <w:rPr>
                <w:rFonts w:ascii="Tahoma" w:eastAsia="Times New Roman" w:hAnsi="Tahoma" w:cs="Tahoma"/>
                <w:sz w:val="20"/>
                <w:szCs w:val="20"/>
                <w:lang w:val="ru-RU" w:eastAsia="uk-UA"/>
              </w:rPr>
              <w:t>.*</w:t>
            </w:r>
          </w:p>
          <w:p w14:paraId="3C5E2C02" w14:textId="77777777" w:rsidR="007D2467" w:rsidRPr="006653B6" w:rsidRDefault="007D2467" w:rsidP="008C1D10">
            <w:pPr>
              <w:pStyle w:val="a4"/>
              <w:numPr>
                <w:ilvl w:val="0"/>
                <w:numId w:val="13"/>
              </w:numPr>
              <w:ind w:left="317"/>
              <w:rPr>
                <w:rFonts w:ascii="Tahoma" w:eastAsia="Times New Roman" w:hAnsi="Tahoma" w:cs="Tahoma"/>
                <w:sz w:val="20"/>
                <w:szCs w:val="20"/>
                <w:lang w:eastAsia="uk-UA"/>
              </w:rPr>
            </w:pPr>
            <w:proofErr w:type="spellStart"/>
            <w:r w:rsidRPr="006653B6">
              <w:rPr>
                <w:rFonts w:ascii="Tahoma" w:eastAsia="Times New Roman" w:hAnsi="Tahoma" w:cs="Tahoma"/>
                <w:sz w:val="20"/>
                <w:szCs w:val="20"/>
                <w:lang w:eastAsia="uk-UA"/>
              </w:rPr>
              <w:t>Референс</w:t>
            </w:r>
            <w:proofErr w:type="spellEnd"/>
            <w:r w:rsidRPr="006653B6">
              <w:rPr>
                <w:rFonts w:ascii="Tahoma" w:eastAsia="Times New Roman" w:hAnsi="Tahoma" w:cs="Tahoma"/>
                <w:sz w:val="20"/>
                <w:szCs w:val="20"/>
                <w:lang w:eastAsia="uk-UA"/>
              </w:rPr>
              <w:t xml:space="preserve"> дзвінки клієнтам учасника.**</w:t>
            </w:r>
          </w:p>
          <w:p w14:paraId="03CB153B" w14:textId="77777777" w:rsidR="007D2467" w:rsidRPr="006653B6" w:rsidRDefault="007D2467" w:rsidP="008C1D10">
            <w:pPr>
              <w:rPr>
                <w:rFonts w:ascii="Tahoma" w:eastAsia="Times New Roman" w:hAnsi="Tahoma" w:cs="Tahoma"/>
                <w:sz w:val="20"/>
                <w:szCs w:val="20"/>
                <w:lang w:eastAsia="uk-UA"/>
              </w:rPr>
            </w:pPr>
          </w:p>
          <w:p w14:paraId="20FA3D5F" w14:textId="77777777" w:rsidR="007D2467" w:rsidRPr="00BE7C6A" w:rsidRDefault="007D2467" w:rsidP="008C1D10">
            <w:pPr>
              <w:rPr>
                <w:rFonts w:ascii="Tahoma" w:eastAsia="Times New Roman" w:hAnsi="Tahoma" w:cs="Tahoma"/>
                <w:sz w:val="16"/>
                <w:szCs w:val="16"/>
                <w:lang w:eastAsia="uk-UA"/>
              </w:rPr>
            </w:pPr>
            <w:r w:rsidRPr="00BE7C6A">
              <w:rPr>
                <w:rFonts w:ascii="Tahoma" w:eastAsia="Times New Roman" w:hAnsi="Tahoma" w:cs="Tahoma"/>
                <w:sz w:val="16"/>
                <w:szCs w:val="16"/>
                <w:lang w:eastAsia="uk-UA"/>
              </w:rPr>
              <w:t>*Замовником закупівлі, в рамках розгляду конкурсної пропозиції учасника, може буде запитано проведення учасником демонстрації можливостей системи (або її окремих модулів).</w:t>
            </w:r>
          </w:p>
          <w:p w14:paraId="3B111D2F" w14:textId="77777777" w:rsidR="007D2467" w:rsidRPr="00E562D1" w:rsidRDefault="007D2467" w:rsidP="008C1D10">
            <w:pPr>
              <w:jc w:val="both"/>
              <w:rPr>
                <w:rFonts w:ascii="Tahoma" w:eastAsia="Times New Roman" w:hAnsi="Tahoma" w:cs="Tahoma"/>
                <w:sz w:val="16"/>
                <w:szCs w:val="16"/>
                <w:lang w:eastAsia="uk-UA"/>
              </w:rPr>
            </w:pPr>
            <w:r w:rsidRPr="00BE7C6A">
              <w:rPr>
                <w:rFonts w:ascii="Tahoma" w:eastAsia="Times New Roman" w:hAnsi="Tahoma" w:cs="Tahoma"/>
                <w:sz w:val="16"/>
                <w:szCs w:val="16"/>
                <w:lang w:eastAsia="uk-UA"/>
              </w:rPr>
              <w:t>*</w:t>
            </w:r>
            <w:r>
              <w:rPr>
                <w:rFonts w:ascii="Tahoma" w:eastAsia="Times New Roman" w:hAnsi="Tahoma" w:cs="Tahoma"/>
                <w:sz w:val="16"/>
                <w:szCs w:val="16"/>
                <w:lang w:eastAsia="uk-UA"/>
              </w:rPr>
              <w:t>*</w:t>
            </w:r>
            <w:r w:rsidRPr="00BE7C6A">
              <w:rPr>
                <w:rFonts w:ascii="Tahoma" w:eastAsia="Times New Roman" w:hAnsi="Tahoma" w:cs="Tahoma"/>
                <w:sz w:val="16"/>
                <w:szCs w:val="16"/>
                <w:lang w:eastAsia="uk-UA"/>
              </w:rPr>
              <w:t xml:space="preserve">Замовником закупівлі, в рамках розгляду конкурсної пропозиції, може бути запитано </w:t>
            </w:r>
            <w:proofErr w:type="spellStart"/>
            <w:r w:rsidRPr="00BE7C6A">
              <w:rPr>
                <w:rFonts w:ascii="Tahoma" w:eastAsia="Times New Roman" w:hAnsi="Tahoma" w:cs="Tahoma"/>
                <w:sz w:val="16"/>
                <w:szCs w:val="16"/>
                <w:lang w:eastAsia="uk-UA"/>
              </w:rPr>
              <w:t>референс</w:t>
            </w:r>
            <w:proofErr w:type="spellEnd"/>
            <w:r w:rsidRPr="00BE7C6A">
              <w:rPr>
                <w:rFonts w:ascii="Tahoma" w:eastAsia="Times New Roman" w:hAnsi="Tahoma" w:cs="Tahoma"/>
                <w:sz w:val="16"/>
                <w:szCs w:val="16"/>
                <w:lang w:eastAsia="uk-UA"/>
              </w:rPr>
              <w:t xml:space="preserve"> дзвінок до клієнту учасника (із вказаних в додатку 3)</w:t>
            </w:r>
          </w:p>
        </w:tc>
        <w:tc>
          <w:tcPr>
            <w:tcW w:w="1276" w:type="dxa"/>
            <w:shd w:val="clear" w:color="auto" w:fill="FFFF00"/>
          </w:tcPr>
          <w:p w14:paraId="6D93F27B" w14:textId="77777777" w:rsidR="007D2467" w:rsidRPr="007D2467" w:rsidRDefault="007D2467" w:rsidP="007D2467">
            <w:pPr>
              <w:rPr>
                <w:rFonts w:ascii="Tahoma" w:eastAsia="Times New Roman" w:hAnsi="Tahoma" w:cs="Tahoma"/>
                <w:sz w:val="20"/>
                <w:szCs w:val="20"/>
                <w:lang w:eastAsia="uk-UA"/>
              </w:rPr>
            </w:pPr>
          </w:p>
        </w:tc>
      </w:tr>
      <w:tr w:rsidR="007D2467" w14:paraId="2A017AD6" w14:textId="5FCA3B23" w:rsidTr="007E628E">
        <w:tc>
          <w:tcPr>
            <w:tcW w:w="567" w:type="dxa"/>
          </w:tcPr>
          <w:p w14:paraId="0ADE1E66" w14:textId="77777777" w:rsidR="007D2467" w:rsidRDefault="007D2467" w:rsidP="008C1D10">
            <w:pPr>
              <w:jc w:val="both"/>
              <w:rPr>
                <w:rFonts w:ascii="Tahoma" w:hAnsi="Tahoma" w:cs="Tahoma"/>
                <w:b/>
                <w:sz w:val="24"/>
                <w:szCs w:val="24"/>
              </w:rPr>
            </w:pPr>
            <w:r w:rsidRPr="00ED44CE">
              <w:rPr>
                <w:rFonts w:ascii="Tahoma" w:hAnsi="Tahoma" w:cs="Tahoma"/>
                <w:sz w:val="20"/>
                <w:szCs w:val="20"/>
              </w:rPr>
              <w:lastRenderedPageBreak/>
              <w:t>2</w:t>
            </w:r>
          </w:p>
        </w:tc>
        <w:tc>
          <w:tcPr>
            <w:tcW w:w="2311" w:type="dxa"/>
          </w:tcPr>
          <w:p w14:paraId="0640EBE6" w14:textId="77777777" w:rsidR="007D2467" w:rsidRDefault="007D2467" w:rsidP="008C1D10">
            <w:pPr>
              <w:jc w:val="both"/>
              <w:rPr>
                <w:rFonts w:ascii="Tahoma" w:hAnsi="Tahoma" w:cs="Tahoma"/>
                <w:sz w:val="20"/>
                <w:szCs w:val="20"/>
              </w:rPr>
            </w:pPr>
            <w:r w:rsidRPr="00ED44CE">
              <w:rPr>
                <w:rFonts w:ascii="Tahoma" w:hAnsi="Tahoma" w:cs="Tahoma"/>
                <w:sz w:val="20"/>
                <w:szCs w:val="20"/>
              </w:rPr>
              <w:t>Прогнозування</w:t>
            </w:r>
          </w:p>
          <w:p w14:paraId="03A69CEB" w14:textId="77777777" w:rsidR="007D2467" w:rsidRDefault="007D2467" w:rsidP="008C1D10">
            <w:pPr>
              <w:jc w:val="both"/>
              <w:rPr>
                <w:rFonts w:ascii="Tahoma" w:hAnsi="Tahoma" w:cs="Tahoma"/>
                <w:sz w:val="20"/>
                <w:szCs w:val="20"/>
              </w:rPr>
            </w:pPr>
          </w:p>
          <w:p w14:paraId="29DE85FD" w14:textId="77777777" w:rsidR="007D2467" w:rsidRPr="00AF46C8" w:rsidRDefault="007D2467" w:rsidP="008C1D10">
            <w:pPr>
              <w:jc w:val="both"/>
              <w:rPr>
                <w:rFonts w:ascii="Tahoma" w:hAnsi="Tahoma" w:cs="Tahoma"/>
                <w:sz w:val="16"/>
                <w:szCs w:val="16"/>
              </w:rPr>
            </w:pPr>
            <w:r w:rsidRPr="00AF46C8">
              <w:rPr>
                <w:rFonts w:ascii="Tahoma" w:hAnsi="Tahoma" w:cs="Tahoma"/>
                <w:sz w:val="16"/>
                <w:szCs w:val="16"/>
              </w:rPr>
              <w:t>Розділ ТС:</w:t>
            </w:r>
          </w:p>
          <w:p w14:paraId="58C7119A" w14:textId="77777777" w:rsidR="007D2467" w:rsidRDefault="007D2467" w:rsidP="008C1D10">
            <w:pPr>
              <w:jc w:val="both"/>
              <w:rPr>
                <w:rFonts w:ascii="Tahoma" w:hAnsi="Tahoma" w:cs="Tahoma"/>
                <w:b/>
                <w:sz w:val="24"/>
                <w:szCs w:val="24"/>
              </w:rPr>
            </w:pPr>
            <w:r w:rsidRPr="00AF46C8">
              <w:rPr>
                <w:rFonts w:ascii="Tahoma" w:hAnsi="Tahoma" w:cs="Tahoma"/>
                <w:sz w:val="16"/>
                <w:szCs w:val="16"/>
              </w:rPr>
              <w:t>9.5. Додаток 4.2.2. Функціональний блок "Прогнозування"</w:t>
            </w:r>
          </w:p>
        </w:tc>
        <w:tc>
          <w:tcPr>
            <w:tcW w:w="3154" w:type="dxa"/>
          </w:tcPr>
          <w:p w14:paraId="67FB20DA" w14:textId="77777777" w:rsidR="007D2467" w:rsidRPr="00580F18" w:rsidRDefault="007D2467" w:rsidP="008C1D10">
            <w:pPr>
              <w:jc w:val="both"/>
              <w:rPr>
                <w:rFonts w:ascii="Tahoma" w:hAnsi="Tahoma" w:cs="Tahoma"/>
                <w:sz w:val="20"/>
                <w:szCs w:val="20"/>
              </w:rPr>
            </w:pPr>
            <w:r w:rsidRPr="00DD4993">
              <w:rPr>
                <w:rFonts w:ascii="Tahoma" w:hAnsi="Tahoma" w:cs="Tahoma"/>
                <w:sz w:val="20"/>
                <w:szCs w:val="20"/>
              </w:rPr>
              <w:t>На момент подання пропозиції учасником, функціональність вже існує в програмному комплексі як стандартна (присутні екранні форми, функції для налаштування, відразу після інсталяції), може потребувати додаткове програмне забезпечення, написання програмного коду для доопрацювання та загальна кількість часу необхідна для доопрацювання не перевищує 8 людино-годин**. Виконання даної вимоги не потребує від учасника будь-яких додаткових організаційних заходів.</w:t>
            </w:r>
          </w:p>
        </w:tc>
        <w:tc>
          <w:tcPr>
            <w:tcW w:w="3324" w:type="dxa"/>
          </w:tcPr>
          <w:p w14:paraId="28283838" w14:textId="77777777" w:rsidR="007D2467" w:rsidRPr="00ED44CE" w:rsidRDefault="007D2467" w:rsidP="008C1D10">
            <w:pPr>
              <w:jc w:val="both"/>
              <w:rPr>
                <w:rFonts w:ascii="Tahoma" w:hAnsi="Tahoma" w:cs="Tahoma"/>
                <w:sz w:val="20"/>
                <w:szCs w:val="20"/>
              </w:rPr>
            </w:pPr>
            <w:r>
              <w:rPr>
                <w:rFonts w:ascii="Tahoma" w:hAnsi="Tahoma" w:cs="Tahoma"/>
                <w:sz w:val="20"/>
                <w:szCs w:val="20"/>
              </w:rPr>
              <w:t>Так само</w:t>
            </w:r>
          </w:p>
        </w:tc>
        <w:tc>
          <w:tcPr>
            <w:tcW w:w="1276" w:type="dxa"/>
            <w:tcBorders>
              <w:bottom w:val="single" w:sz="4" w:space="0" w:color="auto"/>
            </w:tcBorders>
            <w:shd w:val="clear" w:color="auto" w:fill="FFFF00"/>
          </w:tcPr>
          <w:p w14:paraId="6C4BA1A0" w14:textId="77777777" w:rsidR="007D2467" w:rsidRDefault="007D2467" w:rsidP="008C1D10">
            <w:pPr>
              <w:jc w:val="both"/>
              <w:rPr>
                <w:rFonts w:ascii="Tahoma" w:hAnsi="Tahoma" w:cs="Tahoma"/>
                <w:sz w:val="20"/>
                <w:szCs w:val="20"/>
              </w:rPr>
            </w:pPr>
          </w:p>
        </w:tc>
      </w:tr>
      <w:tr w:rsidR="007D2467" w14:paraId="5AA53BC6" w14:textId="2C847741" w:rsidTr="007E628E">
        <w:tc>
          <w:tcPr>
            <w:tcW w:w="567" w:type="dxa"/>
          </w:tcPr>
          <w:p w14:paraId="15D229F4" w14:textId="77777777" w:rsidR="007D2467" w:rsidRPr="00B61544" w:rsidRDefault="007D2467" w:rsidP="008C1D10">
            <w:pPr>
              <w:jc w:val="both"/>
              <w:rPr>
                <w:rFonts w:ascii="Tahoma" w:hAnsi="Tahoma" w:cs="Tahoma"/>
                <w:sz w:val="20"/>
                <w:szCs w:val="20"/>
              </w:rPr>
            </w:pPr>
            <w:r>
              <w:rPr>
                <w:rFonts w:ascii="Tahoma" w:hAnsi="Tahoma" w:cs="Tahoma"/>
                <w:sz w:val="20"/>
                <w:szCs w:val="20"/>
              </w:rPr>
              <w:t>3</w:t>
            </w:r>
          </w:p>
        </w:tc>
        <w:tc>
          <w:tcPr>
            <w:tcW w:w="2311" w:type="dxa"/>
          </w:tcPr>
          <w:p w14:paraId="3AA030AF" w14:textId="77777777" w:rsidR="007D2467" w:rsidRDefault="007D2467" w:rsidP="008C1D10">
            <w:pPr>
              <w:jc w:val="both"/>
              <w:rPr>
                <w:rFonts w:ascii="Tahoma" w:hAnsi="Tahoma" w:cs="Tahoma"/>
                <w:sz w:val="20"/>
                <w:szCs w:val="20"/>
              </w:rPr>
            </w:pPr>
            <w:r w:rsidRPr="00B61544">
              <w:rPr>
                <w:rFonts w:ascii="Tahoma" w:hAnsi="Tahoma" w:cs="Tahoma"/>
                <w:sz w:val="20"/>
                <w:szCs w:val="20"/>
              </w:rPr>
              <w:t>Бюджетування</w:t>
            </w:r>
            <w:r>
              <w:rPr>
                <w:rFonts w:ascii="Tahoma" w:hAnsi="Tahoma" w:cs="Tahoma"/>
                <w:sz w:val="20"/>
                <w:szCs w:val="20"/>
              </w:rPr>
              <w:t xml:space="preserve"> </w:t>
            </w:r>
            <w:r w:rsidRPr="00B61544">
              <w:rPr>
                <w:rFonts w:ascii="Tahoma" w:hAnsi="Tahoma" w:cs="Tahoma"/>
                <w:sz w:val="20"/>
                <w:szCs w:val="20"/>
              </w:rPr>
              <w:t>та фінансове забезпечення діяльності НСЗУ</w:t>
            </w:r>
          </w:p>
          <w:p w14:paraId="2E788882" w14:textId="77777777" w:rsidR="007D2467" w:rsidRDefault="007D2467" w:rsidP="008C1D10">
            <w:pPr>
              <w:jc w:val="both"/>
              <w:rPr>
                <w:rFonts w:ascii="Tahoma" w:hAnsi="Tahoma" w:cs="Tahoma"/>
                <w:sz w:val="20"/>
                <w:szCs w:val="20"/>
              </w:rPr>
            </w:pPr>
          </w:p>
          <w:p w14:paraId="6119C262" w14:textId="77777777" w:rsidR="007D2467" w:rsidRPr="00AF46C8" w:rsidRDefault="007D2467" w:rsidP="008C1D10">
            <w:pPr>
              <w:jc w:val="both"/>
              <w:rPr>
                <w:rFonts w:ascii="Tahoma" w:hAnsi="Tahoma" w:cs="Tahoma"/>
                <w:sz w:val="16"/>
                <w:szCs w:val="16"/>
              </w:rPr>
            </w:pPr>
            <w:r w:rsidRPr="00AF46C8">
              <w:rPr>
                <w:rFonts w:ascii="Tahoma" w:hAnsi="Tahoma" w:cs="Tahoma"/>
                <w:sz w:val="16"/>
                <w:szCs w:val="16"/>
              </w:rPr>
              <w:t>Розділ ТС:</w:t>
            </w:r>
          </w:p>
          <w:p w14:paraId="34431DAB" w14:textId="77777777" w:rsidR="007D2467" w:rsidRPr="00B61544" w:rsidRDefault="007D2467" w:rsidP="008C1D10">
            <w:pPr>
              <w:jc w:val="both"/>
              <w:rPr>
                <w:rFonts w:ascii="Tahoma" w:hAnsi="Tahoma" w:cs="Tahoma"/>
                <w:sz w:val="20"/>
                <w:szCs w:val="20"/>
              </w:rPr>
            </w:pPr>
            <w:r w:rsidRPr="00AF46C8">
              <w:rPr>
                <w:rFonts w:ascii="Tahoma" w:hAnsi="Tahoma" w:cs="Tahoma"/>
                <w:sz w:val="16"/>
                <w:szCs w:val="16"/>
              </w:rPr>
              <w:t>9.6. Додаток 4.2.3. Функціональний блок "Бюджетування та фінансове забезпечення діяльності НСЗУ"</w:t>
            </w:r>
          </w:p>
        </w:tc>
        <w:tc>
          <w:tcPr>
            <w:tcW w:w="3154" w:type="dxa"/>
          </w:tcPr>
          <w:p w14:paraId="0DD5EA76" w14:textId="77777777" w:rsidR="007D2467" w:rsidRPr="0088091C" w:rsidRDefault="007D2467" w:rsidP="008C1D10">
            <w:pPr>
              <w:jc w:val="both"/>
              <w:rPr>
                <w:rFonts w:ascii="Tahoma" w:hAnsi="Tahoma" w:cs="Tahoma"/>
                <w:sz w:val="20"/>
                <w:szCs w:val="20"/>
              </w:rPr>
            </w:pPr>
            <w:r w:rsidRPr="00DD4993">
              <w:rPr>
                <w:rFonts w:ascii="Tahoma" w:hAnsi="Tahoma" w:cs="Tahoma"/>
                <w:sz w:val="20"/>
                <w:szCs w:val="20"/>
              </w:rPr>
              <w:t>На момент подання пропозиції учасником, функціональність вже існує в програмному комплексі як стандартна (присутні екранні форми, функції для налаштування, відразу після інсталяції), може потребувати додаткове програмне забезпечення, написання програмного коду для доопрацювання та загальна кількість часу необхідна для доопрацювання не перевищує 8 людино-годин**. Виконання даної вимоги не потребує від учасника будь-яких додаткових організаційних заходів.</w:t>
            </w:r>
          </w:p>
        </w:tc>
        <w:tc>
          <w:tcPr>
            <w:tcW w:w="3324" w:type="dxa"/>
          </w:tcPr>
          <w:p w14:paraId="62907354" w14:textId="77777777" w:rsidR="007D2467" w:rsidRDefault="007D2467" w:rsidP="008C1D10">
            <w:pPr>
              <w:jc w:val="both"/>
              <w:rPr>
                <w:rFonts w:ascii="Tahoma" w:hAnsi="Tahoma" w:cs="Tahoma"/>
                <w:b/>
                <w:sz w:val="24"/>
                <w:szCs w:val="24"/>
              </w:rPr>
            </w:pPr>
            <w:r>
              <w:rPr>
                <w:rFonts w:ascii="Tahoma" w:hAnsi="Tahoma" w:cs="Tahoma"/>
                <w:sz w:val="20"/>
                <w:szCs w:val="20"/>
              </w:rPr>
              <w:t>Так само</w:t>
            </w:r>
          </w:p>
        </w:tc>
        <w:tc>
          <w:tcPr>
            <w:tcW w:w="1276" w:type="dxa"/>
            <w:shd w:val="clear" w:color="auto" w:fill="FFFF00"/>
          </w:tcPr>
          <w:p w14:paraId="70DFC377" w14:textId="77777777" w:rsidR="007D2467" w:rsidRDefault="007D2467" w:rsidP="008C1D10">
            <w:pPr>
              <w:jc w:val="both"/>
              <w:rPr>
                <w:rFonts w:ascii="Tahoma" w:hAnsi="Tahoma" w:cs="Tahoma"/>
                <w:sz w:val="20"/>
                <w:szCs w:val="20"/>
              </w:rPr>
            </w:pPr>
          </w:p>
        </w:tc>
      </w:tr>
      <w:tr w:rsidR="007D2467" w:rsidRPr="00F96F89" w14:paraId="7A680F24" w14:textId="535A97AD" w:rsidTr="007E628E">
        <w:tc>
          <w:tcPr>
            <w:tcW w:w="567" w:type="dxa"/>
          </w:tcPr>
          <w:p w14:paraId="0FF3081A" w14:textId="77777777" w:rsidR="007D2467" w:rsidRPr="00B61544" w:rsidRDefault="007D2467" w:rsidP="008C1D10">
            <w:pPr>
              <w:jc w:val="both"/>
              <w:rPr>
                <w:rFonts w:ascii="Tahoma" w:hAnsi="Tahoma" w:cs="Tahoma"/>
                <w:sz w:val="20"/>
                <w:szCs w:val="20"/>
              </w:rPr>
            </w:pPr>
            <w:r>
              <w:rPr>
                <w:rFonts w:ascii="Tahoma" w:hAnsi="Tahoma" w:cs="Tahoma"/>
                <w:sz w:val="20"/>
                <w:szCs w:val="20"/>
              </w:rPr>
              <w:t>4</w:t>
            </w:r>
          </w:p>
        </w:tc>
        <w:tc>
          <w:tcPr>
            <w:tcW w:w="2311" w:type="dxa"/>
          </w:tcPr>
          <w:p w14:paraId="798A99DE" w14:textId="77777777" w:rsidR="007D2467" w:rsidRDefault="007D2467" w:rsidP="008C1D10">
            <w:pPr>
              <w:jc w:val="both"/>
              <w:rPr>
                <w:rFonts w:ascii="Tahoma" w:hAnsi="Tahoma" w:cs="Tahoma"/>
                <w:sz w:val="20"/>
                <w:szCs w:val="20"/>
              </w:rPr>
            </w:pPr>
            <w:r w:rsidRPr="0078165B">
              <w:rPr>
                <w:rFonts w:ascii="Tahoma" w:hAnsi="Tahoma" w:cs="Tahoma"/>
                <w:sz w:val="20"/>
                <w:szCs w:val="20"/>
              </w:rPr>
              <w:t>Управління взаємодією з клієнтами</w:t>
            </w:r>
          </w:p>
          <w:p w14:paraId="553DE457" w14:textId="77777777" w:rsidR="007D2467" w:rsidRDefault="007D2467" w:rsidP="008C1D10">
            <w:pPr>
              <w:jc w:val="both"/>
              <w:rPr>
                <w:rFonts w:ascii="Tahoma" w:hAnsi="Tahoma" w:cs="Tahoma"/>
                <w:sz w:val="20"/>
                <w:szCs w:val="20"/>
              </w:rPr>
            </w:pPr>
          </w:p>
          <w:p w14:paraId="426DBFD6" w14:textId="77777777" w:rsidR="007D2467" w:rsidRPr="00AF46C8" w:rsidRDefault="007D2467" w:rsidP="008C1D10">
            <w:pPr>
              <w:jc w:val="both"/>
              <w:rPr>
                <w:rFonts w:ascii="Tahoma" w:hAnsi="Tahoma" w:cs="Tahoma"/>
                <w:sz w:val="16"/>
                <w:szCs w:val="16"/>
              </w:rPr>
            </w:pPr>
            <w:r w:rsidRPr="00AF46C8">
              <w:rPr>
                <w:rFonts w:ascii="Tahoma" w:hAnsi="Tahoma" w:cs="Tahoma"/>
                <w:sz w:val="16"/>
                <w:szCs w:val="16"/>
              </w:rPr>
              <w:t>Розділ ТС:</w:t>
            </w:r>
          </w:p>
          <w:p w14:paraId="0765539B" w14:textId="77777777" w:rsidR="007D2467" w:rsidRPr="00AF46C8" w:rsidRDefault="007D2467" w:rsidP="008C1D10">
            <w:pPr>
              <w:jc w:val="both"/>
              <w:rPr>
                <w:rFonts w:ascii="Tahoma" w:hAnsi="Tahoma" w:cs="Tahoma"/>
                <w:sz w:val="16"/>
                <w:szCs w:val="16"/>
              </w:rPr>
            </w:pPr>
            <w:r w:rsidRPr="00AF46C8">
              <w:rPr>
                <w:rFonts w:ascii="Tahoma" w:hAnsi="Tahoma" w:cs="Tahoma"/>
                <w:sz w:val="16"/>
                <w:szCs w:val="16"/>
              </w:rPr>
              <w:t>9.7. Додаток 4.2.4. Функціональний блок "Управління взаємодією з клієнтами"</w:t>
            </w:r>
          </w:p>
          <w:p w14:paraId="55451323" w14:textId="77777777" w:rsidR="007D2467" w:rsidRPr="00B61544" w:rsidRDefault="007D2467" w:rsidP="008C1D10">
            <w:pPr>
              <w:jc w:val="both"/>
              <w:rPr>
                <w:rFonts w:ascii="Tahoma" w:hAnsi="Tahoma" w:cs="Tahoma"/>
                <w:sz w:val="20"/>
                <w:szCs w:val="20"/>
              </w:rPr>
            </w:pPr>
          </w:p>
        </w:tc>
        <w:tc>
          <w:tcPr>
            <w:tcW w:w="3154" w:type="dxa"/>
          </w:tcPr>
          <w:p w14:paraId="55FBF789" w14:textId="77777777" w:rsidR="007D2467" w:rsidRPr="00DD4993" w:rsidRDefault="007D2467" w:rsidP="008C1D10">
            <w:pPr>
              <w:jc w:val="both"/>
              <w:rPr>
                <w:rFonts w:ascii="Tahoma" w:hAnsi="Tahoma" w:cs="Tahoma"/>
                <w:sz w:val="20"/>
                <w:szCs w:val="20"/>
              </w:rPr>
            </w:pPr>
            <w:r w:rsidRPr="00DD4993">
              <w:rPr>
                <w:rFonts w:ascii="Tahoma" w:hAnsi="Tahoma" w:cs="Tahoma"/>
                <w:sz w:val="20"/>
                <w:szCs w:val="20"/>
              </w:rPr>
              <w:t>На момент подання пропозиції учасником, функціональність вже існує в програмному комплексі як стандартна (присутні екранні форми, функції для налаштування, відразу після інсталяції), може потребувати додаткове програмне забезпечення, написання програмного коду для доопрацювання та загальна кількість часу необхідна для доопрацювання не перевищує 8 людино-годин**. Виконання даної вимоги не потребує від учасника будь-яких додаткових організаційних заходів.</w:t>
            </w:r>
          </w:p>
          <w:p w14:paraId="3E542A19" w14:textId="77777777" w:rsidR="007D2467" w:rsidRPr="00F97773" w:rsidRDefault="007D2467" w:rsidP="008C1D10">
            <w:pPr>
              <w:pStyle w:val="a4"/>
              <w:ind w:left="306"/>
              <w:jc w:val="center"/>
              <w:rPr>
                <w:rFonts w:ascii="Tahoma" w:hAnsi="Tahoma" w:cs="Tahoma"/>
                <w:b/>
                <w:sz w:val="20"/>
                <w:szCs w:val="20"/>
              </w:rPr>
            </w:pPr>
            <w:r w:rsidRPr="00F97773">
              <w:rPr>
                <w:rFonts w:ascii="Tahoma" w:hAnsi="Tahoma" w:cs="Tahoma"/>
                <w:b/>
                <w:sz w:val="20"/>
                <w:szCs w:val="20"/>
              </w:rPr>
              <w:t>АБО</w:t>
            </w:r>
          </w:p>
          <w:p w14:paraId="3DDFC711" w14:textId="77777777" w:rsidR="007D2467" w:rsidRPr="00CB3F1C" w:rsidRDefault="007D2467" w:rsidP="008C1D10">
            <w:pPr>
              <w:jc w:val="both"/>
              <w:rPr>
                <w:color w:val="FF0000"/>
              </w:rPr>
            </w:pPr>
            <w:r w:rsidRPr="00580F18">
              <w:rPr>
                <w:rFonts w:ascii="Tahoma" w:hAnsi="Tahoma" w:cs="Tahoma"/>
                <w:sz w:val="20"/>
                <w:szCs w:val="20"/>
              </w:rPr>
              <w:t xml:space="preserve">На момент подання пропозиції учасником, функціональність раніше впроваджувалась учасником, але недоступна відразу після інсталяції, потребує доопрацювання, шляхом написання </w:t>
            </w:r>
            <w:r w:rsidRPr="00580F18">
              <w:rPr>
                <w:rFonts w:ascii="Tahoma" w:hAnsi="Tahoma" w:cs="Tahoma"/>
                <w:sz w:val="20"/>
                <w:szCs w:val="20"/>
              </w:rPr>
              <w:lastRenderedPageBreak/>
              <w:t xml:space="preserve">програмного коду або використання спеціалізованого програмного забезпечення для її зміни (студії програмування, програми для </w:t>
            </w:r>
            <w:proofErr w:type="spellStart"/>
            <w:r w:rsidRPr="00580F18">
              <w:rPr>
                <w:rFonts w:ascii="Tahoma" w:hAnsi="Tahoma" w:cs="Tahoma"/>
                <w:sz w:val="20"/>
                <w:szCs w:val="20"/>
              </w:rPr>
              <w:t>редизайну</w:t>
            </w:r>
            <w:proofErr w:type="spellEnd"/>
            <w:r w:rsidRPr="00580F18">
              <w:rPr>
                <w:rFonts w:ascii="Tahoma" w:hAnsi="Tahoma" w:cs="Tahoma"/>
                <w:sz w:val="20"/>
                <w:szCs w:val="20"/>
              </w:rPr>
              <w:t xml:space="preserve"> екранної форми, тощо) із витратами часу більше 8 людино-годин. Виконання даної вимоги потребує додаткових організаційних заходів від учасника, протягом виконання проекту і до його завершення (в термінах, які встановлено умовами конкурсу).</w:t>
            </w:r>
          </w:p>
        </w:tc>
        <w:tc>
          <w:tcPr>
            <w:tcW w:w="3324" w:type="dxa"/>
          </w:tcPr>
          <w:p w14:paraId="4CE4A3AD" w14:textId="77777777" w:rsidR="007D2467" w:rsidRDefault="007D2467" w:rsidP="008C1D10">
            <w:pPr>
              <w:jc w:val="both"/>
              <w:rPr>
                <w:rFonts w:ascii="Tahoma" w:hAnsi="Tahoma" w:cs="Tahoma"/>
                <w:b/>
                <w:sz w:val="24"/>
                <w:szCs w:val="24"/>
              </w:rPr>
            </w:pPr>
            <w:r>
              <w:rPr>
                <w:rFonts w:ascii="Tahoma" w:hAnsi="Tahoma" w:cs="Tahoma"/>
                <w:sz w:val="20"/>
                <w:szCs w:val="20"/>
              </w:rPr>
              <w:lastRenderedPageBreak/>
              <w:t>Так само</w:t>
            </w:r>
          </w:p>
        </w:tc>
        <w:tc>
          <w:tcPr>
            <w:tcW w:w="1276" w:type="dxa"/>
            <w:shd w:val="clear" w:color="auto" w:fill="FFFF00"/>
          </w:tcPr>
          <w:p w14:paraId="5579B3F8" w14:textId="77777777" w:rsidR="007D2467" w:rsidRDefault="007D2467" w:rsidP="008C1D10">
            <w:pPr>
              <w:jc w:val="both"/>
              <w:rPr>
                <w:rFonts w:ascii="Tahoma" w:hAnsi="Tahoma" w:cs="Tahoma"/>
                <w:sz w:val="20"/>
                <w:szCs w:val="20"/>
              </w:rPr>
            </w:pPr>
          </w:p>
        </w:tc>
      </w:tr>
      <w:tr w:rsidR="007D2467" w14:paraId="7DB15040" w14:textId="38FA0F0E" w:rsidTr="007E628E">
        <w:tc>
          <w:tcPr>
            <w:tcW w:w="567" w:type="dxa"/>
          </w:tcPr>
          <w:p w14:paraId="0519DC7B" w14:textId="77777777" w:rsidR="007D2467" w:rsidRPr="00B61544" w:rsidRDefault="007D2467" w:rsidP="008C1D10">
            <w:pPr>
              <w:jc w:val="both"/>
              <w:rPr>
                <w:rFonts w:ascii="Tahoma" w:hAnsi="Tahoma" w:cs="Tahoma"/>
                <w:sz w:val="20"/>
                <w:szCs w:val="20"/>
              </w:rPr>
            </w:pPr>
            <w:r>
              <w:rPr>
                <w:rFonts w:ascii="Tahoma" w:hAnsi="Tahoma" w:cs="Tahoma"/>
                <w:sz w:val="20"/>
                <w:szCs w:val="20"/>
              </w:rPr>
              <w:lastRenderedPageBreak/>
              <w:t>5</w:t>
            </w:r>
          </w:p>
        </w:tc>
        <w:tc>
          <w:tcPr>
            <w:tcW w:w="2311" w:type="dxa"/>
          </w:tcPr>
          <w:p w14:paraId="4C2C0CA9" w14:textId="77777777" w:rsidR="007D2467" w:rsidRDefault="007D2467" w:rsidP="008C1D10">
            <w:pPr>
              <w:jc w:val="both"/>
              <w:rPr>
                <w:rFonts w:ascii="Tahoma" w:hAnsi="Tahoma" w:cs="Tahoma"/>
                <w:sz w:val="20"/>
                <w:szCs w:val="20"/>
              </w:rPr>
            </w:pPr>
            <w:r w:rsidRPr="008A43DB">
              <w:rPr>
                <w:rFonts w:ascii="Tahoma" w:hAnsi="Tahoma" w:cs="Tahoma"/>
                <w:sz w:val="20"/>
                <w:szCs w:val="20"/>
              </w:rPr>
              <w:t xml:space="preserve">Облік розрахунків за договорами щодо медичних послуг та </w:t>
            </w:r>
            <w:proofErr w:type="spellStart"/>
            <w:r w:rsidRPr="008A43DB">
              <w:rPr>
                <w:rFonts w:ascii="Tahoma" w:hAnsi="Tahoma" w:cs="Tahoma"/>
                <w:sz w:val="20"/>
                <w:szCs w:val="20"/>
              </w:rPr>
              <w:t>реімбурсації</w:t>
            </w:r>
            <w:proofErr w:type="spellEnd"/>
            <w:r w:rsidRPr="008A43DB">
              <w:rPr>
                <w:rFonts w:ascii="Tahoma" w:hAnsi="Tahoma" w:cs="Tahoma"/>
                <w:sz w:val="20"/>
                <w:szCs w:val="20"/>
              </w:rPr>
              <w:t xml:space="preserve"> лікарських засобів, відповідно до закону  </w:t>
            </w:r>
            <w:r>
              <w:rPr>
                <w:rFonts w:ascii="Tahoma" w:hAnsi="Tahoma" w:cs="Tahoma"/>
                <w:sz w:val="20"/>
                <w:szCs w:val="20"/>
              </w:rPr>
              <w:t>«</w:t>
            </w:r>
            <w:r w:rsidRPr="008A43DB">
              <w:rPr>
                <w:rFonts w:ascii="Tahoma" w:hAnsi="Tahoma" w:cs="Tahoma"/>
                <w:sz w:val="20"/>
                <w:szCs w:val="20"/>
              </w:rPr>
              <w:t>Про державні фінансові гарантії мед</w:t>
            </w:r>
            <w:r>
              <w:rPr>
                <w:rFonts w:ascii="Tahoma" w:hAnsi="Tahoma" w:cs="Tahoma"/>
                <w:sz w:val="20"/>
                <w:szCs w:val="20"/>
              </w:rPr>
              <w:t>ичного обслуговування населення»</w:t>
            </w:r>
          </w:p>
          <w:p w14:paraId="50EE8F27" w14:textId="77777777" w:rsidR="007D2467" w:rsidRDefault="007D2467" w:rsidP="008C1D10">
            <w:pPr>
              <w:jc w:val="both"/>
              <w:rPr>
                <w:rFonts w:ascii="Tahoma" w:hAnsi="Tahoma" w:cs="Tahoma"/>
                <w:sz w:val="20"/>
                <w:szCs w:val="20"/>
              </w:rPr>
            </w:pPr>
          </w:p>
          <w:p w14:paraId="6AF6AA40" w14:textId="77777777" w:rsidR="007D2467" w:rsidRPr="00AF46C8" w:rsidRDefault="007D2467" w:rsidP="008C1D10">
            <w:pPr>
              <w:jc w:val="both"/>
              <w:rPr>
                <w:rFonts w:ascii="Tahoma" w:hAnsi="Tahoma" w:cs="Tahoma"/>
                <w:sz w:val="16"/>
                <w:szCs w:val="16"/>
              </w:rPr>
            </w:pPr>
            <w:r w:rsidRPr="00AF46C8">
              <w:rPr>
                <w:rFonts w:ascii="Tahoma" w:hAnsi="Tahoma" w:cs="Tahoma"/>
                <w:sz w:val="16"/>
                <w:szCs w:val="16"/>
              </w:rPr>
              <w:t>Розділ ТС:</w:t>
            </w:r>
          </w:p>
          <w:p w14:paraId="13EE4659" w14:textId="77777777" w:rsidR="007D2467" w:rsidRPr="00AF46C8" w:rsidRDefault="007D2467" w:rsidP="008C1D10">
            <w:pPr>
              <w:jc w:val="both"/>
              <w:rPr>
                <w:rFonts w:ascii="Tahoma" w:hAnsi="Tahoma" w:cs="Tahoma"/>
                <w:sz w:val="16"/>
                <w:szCs w:val="16"/>
              </w:rPr>
            </w:pPr>
            <w:r w:rsidRPr="00AF46C8">
              <w:rPr>
                <w:rFonts w:ascii="Tahoma" w:hAnsi="Tahoma" w:cs="Tahoma"/>
                <w:sz w:val="16"/>
                <w:szCs w:val="16"/>
              </w:rPr>
              <w:t xml:space="preserve">9.8.  Додаток 4.2.5. Функціональний блок "Облік розрахунків за договорами щодо медичних послуг та </w:t>
            </w:r>
            <w:proofErr w:type="spellStart"/>
            <w:r w:rsidRPr="00AF46C8">
              <w:rPr>
                <w:rFonts w:ascii="Tahoma" w:hAnsi="Tahoma" w:cs="Tahoma"/>
                <w:sz w:val="16"/>
                <w:szCs w:val="16"/>
              </w:rPr>
              <w:t>реімбурсації</w:t>
            </w:r>
            <w:proofErr w:type="spellEnd"/>
            <w:r w:rsidRPr="00AF46C8">
              <w:rPr>
                <w:rFonts w:ascii="Tahoma" w:hAnsi="Tahoma" w:cs="Tahoma"/>
                <w:sz w:val="16"/>
                <w:szCs w:val="16"/>
              </w:rPr>
              <w:t xml:space="preserve"> лікарських засобів, відповідно до закону  "Про державні фінансові гарантії медичного обслуговування населення"</w:t>
            </w:r>
          </w:p>
          <w:p w14:paraId="370D89CB" w14:textId="77777777" w:rsidR="007D2467" w:rsidRDefault="007D2467" w:rsidP="008C1D10">
            <w:pPr>
              <w:jc w:val="both"/>
              <w:rPr>
                <w:rFonts w:ascii="Tahoma" w:hAnsi="Tahoma" w:cs="Tahoma"/>
                <w:sz w:val="20"/>
                <w:szCs w:val="20"/>
              </w:rPr>
            </w:pPr>
          </w:p>
          <w:p w14:paraId="1D6BF2D6" w14:textId="77777777" w:rsidR="007D2467" w:rsidRPr="0078165B" w:rsidRDefault="007D2467" w:rsidP="008C1D10">
            <w:pPr>
              <w:jc w:val="both"/>
              <w:rPr>
                <w:rFonts w:ascii="Tahoma" w:hAnsi="Tahoma" w:cs="Tahoma"/>
                <w:sz w:val="20"/>
                <w:szCs w:val="20"/>
              </w:rPr>
            </w:pPr>
          </w:p>
        </w:tc>
        <w:tc>
          <w:tcPr>
            <w:tcW w:w="3154" w:type="dxa"/>
          </w:tcPr>
          <w:p w14:paraId="514FB729" w14:textId="77777777" w:rsidR="007D2467" w:rsidRPr="00580F18" w:rsidRDefault="007D2467" w:rsidP="008C1D10">
            <w:pPr>
              <w:jc w:val="both"/>
              <w:rPr>
                <w:rFonts w:ascii="Tahoma" w:hAnsi="Tahoma" w:cs="Tahoma"/>
                <w:color w:val="FF0000"/>
                <w:sz w:val="20"/>
                <w:szCs w:val="20"/>
              </w:rPr>
            </w:pPr>
            <w:r w:rsidRPr="00580F18">
              <w:rPr>
                <w:rFonts w:ascii="Tahoma" w:hAnsi="Tahoma" w:cs="Tahoma"/>
                <w:sz w:val="20"/>
                <w:szCs w:val="20"/>
              </w:rPr>
              <w:t>На момент подання пропозиції учасником, функціональність вже існує в програмному комплексі як стандартна (присутні екранні форми, функції для налаштування, відразу після інсталяції), може потребувати додаткове програмне забезпечення, написання програмного коду для доопрацювання та загальна кількість часу необхідна для доопрацювання не перевищує 8 людино-годин**. Виконання даної вимоги не потребує від учасника будь-яких додаткових організаційних заходів.</w:t>
            </w:r>
          </w:p>
        </w:tc>
        <w:tc>
          <w:tcPr>
            <w:tcW w:w="3324" w:type="dxa"/>
          </w:tcPr>
          <w:p w14:paraId="7A327B4E" w14:textId="77777777" w:rsidR="007D2467" w:rsidRDefault="007D2467" w:rsidP="008C1D10">
            <w:pPr>
              <w:jc w:val="both"/>
              <w:rPr>
                <w:rFonts w:ascii="Tahoma" w:hAnsi="Tahoma" w:cs="Tahoma"/>
                <w:b/>
                <w:sz w:val="24"/>
                <w:szCs w:val="24"/>
              </w:rPr>
            </w:pPr>
            <w:r>
              <w:rPr>
                <w:rFonts w:ascii="Tahoma" w:hAnsi="Tahoma" w:cs="Tahoma"/>
                <w:sz w:val="20"/>
                <w:szCs w:val="20"/>
              </w:rPr>
              <w:t>Так само</w:t>
            </w:r>
          </w:p>
        </w:tc>
        <w:tc>
          <w:tcPr>
            <w:tcW w:w="1276" w:type="dxa"/>
            <w:shd w:val="clear" w:color="auto" w:fill="FFFF00"/>
          </w:tcPr>
          <w:p w14:paraId="6C205D61" w14:textId="77777777" w:rsidR="007D2467" w:rsidRDefault="007D2467" w:rsidP="008C1D10">
            <w:pPr>
              <w:jc w:val="both"/>
              <w:rPr>
                <w:rFonts w:ascii="Tahoma" w:hAnsi="Tahoma" w:cs="Tahoma"/>
                <w:sz w:val="20"/>
                <w:szCs w:val="20"/>
              </w:rPr>
            </w:pPr>
          </w:p>
        </w:tc>
      </w:tr>
      <w:tr w:rsidR="007D2467" w14:paraId="27513D76" w14:textId="30AB5584" w:rsidTr="007E628E">
        <w:tc>
          <w:tcPr>
            <w:tcW w:w="567" w:type="dxa"/>
          </w:tcPr>
          <w:p w14:paraId="16609D44" w14:textId="77777777" w:rsidR="007D2467" w:rsidRPr="00B61544" w:rsidRDefault="007D2467" w:rsidP="008C1D10">
            <w:pPr>
              <w:jc w:val="both"/>
              <w:rPr>
                <w:rFonts w:ascii="Tahoma" w:hAnsi="Tahoma" w:cs="Tahoma"/>
                <w:sz w:val="20"/>
                <w:szCs w:val="20"/>
              </w:rPr>
            </w:pPr>
            <w:r>
              <w:rPr>
                <w:rFonts w:ascii="Tahoma" w:hAnsi="Tahoma" w:cs="Tahoma"/>
                <w:sz w:val="20"/>
                <w:szCs w:val="20"/>
              </w:rPr>
              <w:t>6</w:t>
            </w:r>
          </w:p>
        </w:tc>
        <w:tc>
          <w:tcPr>
            <w:tcW w:w="2311" w:type="dxa"/>
          </w:tcPr>
          <w:p w14:paraId="137DF07B" w14:textId="77777777" w:rsidR="007D2467" w:rsidRDefault="007D2467" w:rsidP="008C1D10">
            <w:pPr>
              <w:jc w:val="both"/>
              <w:rPr>
                <w:rFonts w:ascii="Tahoma" w:hAnsi="Tahoma" w:cs="Tahoma"/>
                <w:sz w:val="20"/>
                <w:szCs w:val="20"/>
              </w:rPr>
            </w:pPr>
            <w:r w:rsidRPr="008A43DB">
              <w:rPr>
                <w:rFonts w:ascii="Tahoma" w:hAnsi="Tahoma" w:cs="Tahoma"/>
                <w:sz w:val="20"/>
                <w:szCs w:val="20"/>
              </w:rPr>
              <w:t>Облік розрахунків за договорами господарської діяльності установи</w:t>
            </w:r>
          </w:p>
          <w:p w14:paraId="617F49B1" w14:textId="77777777" w:rsidR="007D2467" w:rsidRDefault="007D2467" w:rsidP="008C1D10">
            <w:pPr>
              <w:jc w:val="both"/>
              <w:rPr>
                <w:rFonts w:ascii="Tahoma" w:hAnsi="Tahoma" w:cs="Tahoma"/>
                <w:sz w:val="20"/>
                <w:szCs w:val="20"/>
              </w:rPr>
            </w:pPr>
          </w:p>
          <w:p w14:paraId="6B3AEF2E" w14:textId="77777777" w:rsidR="007D2467" w:rsidRPr="00AF46C8" w:rsidRDefault="007D2467" w:rsidP="008C1D10">
            <w:pPr>
              <w:jc w:val="both"/>
              <w:rPr>
                <w:rFonts w:ascii="Tahoma" w:hAnsi="Tahoma" w:cs="Tahoma"/>
                <w:sz w:val="16"/>
                <w:szCs w:val="16"/>
              </w:rPr>
            </w:pPr>
            <w:r w:rsidRPr="00AF46C8">
              <w:rPr>
                <w:rFonts w:ascii="Tahoma" w:hAnsi="Tahoma" w:cs="Tahoma"/>
                <w:sz w:val="16"/>
                <w:szCs w:val="16"/>
              </w:rPr>
              <w:t>Розділ ТС:</w:t>
            </w:r>
          </w:p>
          <w:p w14:paraId="4EF6966B" w14:textId="77777777" w:rsidR="007D2467" w:rsidRPr="00B61544" w:rsidRDefault="007D2467" w:rsidP="008C1D10">
            <w:pPr>
              <w:jc w:val="both"/>
              <w:rPr>
                <w:rFonts w:ascii="Tahoma" w:hAnsi="Tahoma" w:cs="Tahoma"/>
                <w:sz w:val="20"/>
                <w:szCs w:val="20"/>
              </w:rPr>
            </w:pPr>
            <w:r w:rsidRPr="00AF46C8">
              <w:rPr>
                <w:rFonts w:ascii="Tahoma" w:hAnsi="Tahoma" w:cs="Tahoma"/>
                <w:sz w:val="16"/>
                <w:szCs w:val="16"/>
              </w:rPr>
              <w:t>9.9. Додаток 4.2.6. Функціональний блок " Облік розрахунків за договорами господарської діяльності установи"</w:t>
            </w:r>
          </w:p>
        </w:tc>
        <w:tc>
          <w:tcPr>
            <w:tcW w:w="3154" w:type="dxa"/>
          </w:tcPr>
          <w:p w14:paraId="64F5777D" w14:textId="77777777" w:rsidR="007D2467" w:rsidRPr="00DD4993" w:rsidRDefault="007D2467" w:rsidP="008C1D10">
            <w:pPr>
              <w:jc w:val="both"/>
              <w:rPr>
                <w:rFonts w:ascii="Tahoma" w:hAnsi="Tahoma" w:cs="Tahoma"/>
                <w:sz w:val="20"/>
                <w:szCs w:val="20"/>
              </w:rPr>
            </w:pPr>
            <w:r w:rsidRPr="00DD4993">
              <w:rPr>
                <w:rFonts w:ascii="Tahoma" w:hAnsi="Tahoma" w:cs="Tahoma"/>
                <w:sz w:val="20"/>
                <w:szCs w:val="20"/>
              </w:rPr>
              <w:t>На момент подання пропозиції учасником, функціональність вже існує в програмному комплексі як стандартна (присутні екранні форми, функції для налаштування, відразу після інсталяції), може потребувати додаткове програмне забезпечення, написання програмного коду для доопрацювання та загальна кількість часу необхідна для доопрацювання не перевищує 8 людино-годин**. Виконання даної вимоги не потребує від учасника будь-яких додаткових організаційних заходів.</w:t>
            </w:r>
          </w:p>
          <w:p w14:paraId="37F5D07A" w14:textId="77777777" w:rsidR="007D2467" w:rsidRPr="00F97773" w:rsidRDefault="007D2467" w:rsidP="008C1D10">
            <w:pPr>
              <w:pStyle w:val="a4"/>
              <w:ind w:left="306"/>
              <w:jc w:val="center"/>
              <w:rPr>
                <w:rFonts w:ascii="Tahoma" w:hAnsi="Tahoma" w:cs="Tahoma"/>
                <w:b/>
                <w:sz w:val="20"/>
                <w:szCs w:val="20"/>
              </w:rPr>
            </w:pPr>
            <w:r w:rsidRPr="00F97773">
              <w:rPr>
                <w:rFonts w:ascii="Tahoma" w:hAnsi="Tahoma" w:cs="Tahoma"/>
                <w:b/>
                <w:sz w:val="20"/>
                <w:szCs w:val="20"/>
              </w:rPr>
              <w:t>АБО</w:t>
            </w:r>
          </w:p>
          <w:p w14:paraId="6C4B9888" w14:textId="77777777" w:rsidR="007D2467" w:rsidRPr="0088091C" w:rsidRDefault="007D2467" w:rsidP="008C1D10">
            <w:pPr>
              <w:jc w:val="both"/>
              <w:rPr>
                <w:rFonts w:ascii="Tahoma" w:hAnsi="Tahoma" w:cs="Tahoma"/>
                <w:color w:val="FF0000"/>
                <w:sz w:val="20"/>
                <w:szCs w:val="20"/>
              </w:rPr>
            </w:pPr>
            <w:r w:rsidRPr="0088091C">
              <w:rPr>
                <w:rFonts w:ascii="Tahoma" w:hAnsi="Tahoma" w:cs="Tahoma"/>
                <w:sz w:val="20"/>
                <w:szCs w:val="20"/>
              </w:rPr>
              <w:t xml:space="preserve">На момент подання пропозиції учасником, функціональність раніше впроваджувалась учасником, але недоступна відразу після інсталяції, потребує доопрацювання, </w:t>
            </w:r>
            <w:r w:rsidRPr="0088091C">
              <w:rPr>
                <w:rFonts w:ascii="Tahoma" w:hAnsi="Tahoma" w:cs="Tahoma"/>
                <w:sz w:val="20"/>
                <w:szCs w:val="20"/>
              </w:rPr>
              <w:lastRenderedPageBreak/>
              <w:t xml:space="preserve">шляхом написання програмного коду або використання спеціалізованого програмного забезпечення для її зміни (студії програмування, програми для </w:t>
            </w:r>
            <w:proofErr w:type="spellStart"/>
            <w:r w:rsidRPr="0088091C">
              <w:rPr>
                <w:rFonts w:ascii="Tahoma" w:hAnsi="Tahoma" w:cs="Tahoma"/>
                <w:sz w:val="20"/>
                <w:szCs w:val="20"/>
              </w:rPr>
              <w:t>редизайну</w:t>
            </w:r>
            <w:proofErr w:type="spellEnd"/>
            <w:r w:rsidRPr="0088091C">
              <w:rPr>
                <w:rFonts w:ascii="Tahoma" w:hAnsi="Tahoma" w:cs="Tahoma"/>
                <w:sz w:val="20"/>
                <w:szCs w:val="20"/>
              </w:rPr>
              <w:t xml:space="preserve"> екранної форми, тощо) із витратами часу більше 8 людино-годин. Виконання даної вимоги потребує додаткових організаційних заходів від учасника, протягом виконання проекту і до його завершення (в термінах, які встановлено умовами конкурсу).</w:t>
            </w:r>
          </w:p>
        </w:tc>
        <w:tc>
          <w:tcPr>
            <w:tcW w:w="3324" w:type="dxa"/>
          </w:tcPr>
          <w:p w14:paraId="2B278CCC" w14:textId="77777777" w:rsidR="007D2467" w:rsidRDefault="007D2467" w:rsidP="008C1D10">
            <w:pPr>
              <w:jc w:val="both"/>
              <w:rPr>
                <w:rFonts w:ascii="Tahoma" w:hAnsi="Tahoma" w:cs="Tahoma"/>
                <w:b/>
                <w:sz w:val="24"/>
                <w:szCs w:val="24"/>
              </w:rPr>
            </w:pPr>
            <w:r>
              <w:rPr>
                <w:rFonts w:ascii="Tahoma" w:hAnsi="Tahoma" w:cs="Tahoma"/>
                <w:sz w:val="20"/>
                <w:szCs w:val="20"/>
              </w:rPr>
              <w:lastRenderedPageBreak/>
              <w:t>Так само</w:t>
            </w:r>
          </w:p>
        </w:tc>
        <w:tc>
          <w:tcPr>
            <w:tcW w:w="1276" w:type="dxa"/>
            <w:shd w:val="clear" w:color="auto" w:fill="FFFF00"/>
          </w:tcPr>
          <w:p w14:paraId="37FC656C" w14:textId="77777777" w:rsidR="007D2467" w:rsidRDefault="007D2467" w:rsidP="008C1D10">
            <w:pPr>
              <w:jc w:val="both"/>
              <w:rPr>
                <w:rFonts w:ascii="Tahoma" w:hAnsi="Tahoma" w:cs="Tahoma"/>
                <w:sz w:val="20"/>
                <w:szCs w:val="20"/>
              </w:rPr>
            </w:pPr>
          </w:p>
        </w:tc>
      </w:tr>
      <w:tr w:rsidR="007D2467" w14:paraId="6C887691" w14:textId="68CBAA1D" w:rsidTr="007E628E">
        <w:tc>
          <w:tcPr>
            <w:tcW w:w="567" w:type="dxa"/>
          </w:tcPr>
          <w:p w14:paraId="72AF990D" w14:textId="77777777" w:rsidR="007D2467" w:rsidRPr="00B61544" w:rsidRDefault="007D2467" w:rsidP="008C1D10">
            <w:pPr>
              <w:jc w:val="both"/>
              <w:rPr>
                <w:rFonts w:ascii="Tahoma" w:hAnsi="Tahoma" w:cs="Tahoma"/>
                <w:sz w:val="20"/>
                <w:szCs w:val="20"/>
              </w:rPr>
            </w:pPr>
            <w:r>
              <w:rPr>
                <w:rFonts w:ascii="Tahoma" w:hAnsi="Tahoma" w:cs="Tahoma"/>
                <w:sz w:val="20"/>
                <w:szCs w:val="20"/>
              </w:rPr>
              <w:lastRenderedPageBreak/>
              <w:t>7</w:t>
            </w:r>
          </w:p>
        </w:tc>
        <w:tc>
          <w:tcPr>
            <w:tcW w:w="2311" w:type="dxa"/>
          </w:tcPr>
          <w:p w14:paraId="558F88F9" w14:textId="77777777" w:rsidR="007D2467" w:rsidRDefault="007D2467" w:rsidP="008C1D10">
            <w:pPr>
              <w:jc w:val="both"/>
              <w:rPr>
                <w:rFonts w:ascii="Tahoma" w:hAnsi="Tahoma" w:cs="Tahoma"/>
                <w:sz w:val="20"/>
                <w:szCs w:val="20"/>
              </w:rPr>
            </w:pPr>
            <w:r w:rsidRPr="00346272">
              <w:rPr>
                <w:rFonts w:ascii="Tahoma" w:hAnsi="Tahoma" w:cs="Tahoma"/>
                <w:sz w:val="20"/>
                <w:szCs w:val="20"/>
              </w:rPr>
              <w:t>Бухгалтерський облік, бюджетна та фінансова звітність</w:t>
            </w:r>
          </w:p>
          <w:p w14:paraId="7E869F08" w14:textId="77777777" w:rsidR="007D2467" w:rsidRDefault="007D2467" w:rsidP="008C1D10">
            <w:pPr>
              <w:jc w:val="both"/>
              <w:rPr>
                <w:rFonts w:ascii="Tahoma" w:hAnsi="Tahoma" w:cs="Tahoma"/>
                <w:sz w:val="20"/>
                <w:szCs w:val="20"/>
              </w:rPr>
            </w:pPr>
          </w:p>
          <w:p w14:paraId="0D8FE94D" w14:textId="77777777" w:rsidR="007D2467" w:rsidRPr="00AF46C8" w:rsidRDefault="007D2467" w:rsidP="008C1D10">
            <w:pPr>
              <w:jc w:val="both"/>
              <w:rPr>
                <w:rFonts w:ascii="Tahoma" w:hAnsi="Tahoma" w:cs="Tahoma"/>
                <w:sz w:val="16"/>
                <w:szCs w:val="16"/>
              </w:rPr>
            </w:pPr>
            <w:r w:rsidRPr="00AF46C8">
              <w:rPr>
                <w:rFonts w:ascii="Tahoma" w:hAnsi="Tahoma" w:cs="Tahoma"/>
                <w:sz w:val="16"/>
                <w:szCs w:val="16"/>
              </w:rPr>
              <w:t>Розділ ТС:</w:t>
            </w:r>
          </w:p>
          <w:p w14:paraId="64F5D7F5" w14:textId="77777777" w:rsidR="007D2467" w:rsidRPr="00B61544" w:rsidRDefault="007D2467" w:rsidP="008C1D10">
            <w:pPr>
              <w:jc w:val="both"/>
              <w:rPr>
                <w:rFonts w:ascii="Tahoma" w:hAnsi="Tahoma" w:cs="Tahoma"/>
                <w:sz w:val="20"/>
                <w:szCs w:val="20"/>
              </w:rPr>
            </w:pPr>
            <w:r w:rsidRPr="00AF46C8">
              <w:rPr>
                <w:rFonts w:ascii="Tahoma" w:hAnsi="Tahoma" w:cs="Tahoma"/>
                <w:sz w:val="16"/>
                <w:szCs w:val="16"/>
              </w:rPr>
              <w:t>9.10. Додаток 4.2.7. Функціональний блок "Бухгалтерський облік, бюджетна та фінансова звітність "</w:t>
            </w:r>
          </w:p>
        </w:tc>
        <w:tc>
          <w:tcPr>
            <w:tcW w:w="3154" w:type="dxa"/>
          </w:tcPr>
          <w:p w14:paraId="466AB98E" w14:textId="77777777" w:rsidR="007D2467" w:rsidRPr="00DD4993" w:rsidRDefault="007D2467" w:rsidP="008C1D10">
            <w:pPr>
              <w:jc w:val="both"/>
              <w:rPr>
                <w:rFonts w:ascii="Tahoma" w:hAnsi="Tahoma" w:cs="Tahoma"/>
                <w:sz w:val="20"/>
                <w:szCs w:val="20"/>
              </w:rPr>
            </w:pPr>
            <w:r w:rsidRPr="00DD4993">
              <w:rPr>
                <w:rFonts w:ascii="Tahoma" w:hAnsi="Tahoma" w:cs="Tahoma"/>
                <w:sz w:val="20"/>
                <w:szCs w:val="20"/>
              </w:rPr>
              <w:t>На момент подання пропозиції учасником, функціональність вже існує в програмному комплексі як стандартна (присутні екранні форми, функції для налаштування, відразу після інсталяції), може потребувати додаткове програмне забезпечення, написання програмного коду для доопрацювання та загальна кількість часу необхідна для доопрацювання не перевищує 8 людино-годин**. Виконання даної вимоги не потребує від учасника будь-яких додаткових організаційних заходів.</w:t>
            </w:r>
          </w:p>
          <w:p w14:paraId="075D577A" w14:textId="77777777" w:rsidR="007D2467" w:rsidRPr="00F97773" w:rsidRDefault="007D2467" w:rsidP="008C1D10">
            <w:pPr>
              <w:pStyle w:val="a4"/>
              <w:ind w:left="306"/>
              <w:jc w:val="center"/>
              <w:rPr>
                <w:rFonts w:ascii="Tahoma" w:hAnsi="Tahoma" w:cs="Tahoma"/>
                <w:b/>
                <w:sz w:val="20"/>
                <w:szCs w:val="20"/>
              </w:rPr>
            </w:pPr>
            <w:r w:rsidRPr="00F97773">
              <w:rPr>
                <w:rFonts w:ascii="Tahoma" w:hAnsi="Tahoma" w:cs="Tahoma"/>
                <w:b/>
                <w:sz w:val="20"/>
                <w:szCs w:val="20"/>
              </w:rPr>
              <w:t>АБО</w:t>
            </w:r>
          </w:p>
          <w:p w14:paraId="22F1A376" w14:textId="77777777" w:rsidR="007D2467" w:rsidRPr="0088091C" w:rsidRDefault="007D2467" w:rsidP="008C1D10">
            <w:pPr>
              <w:jc w:val="both"/>
              <w:rPr>
                <w:rFonts w:ascii="Tahoma" w:hAnsi="Tahoma" w:cs="Tahoma"/>
                <w:color w:val="FF0000"/>
                <w:sz w:val="20"/>
                <w:szCs w:val="20"/>
              </w:rPr>
            </w:pPr>
            <w:r w:rsidRPr="0088091C">
              <w:rPr>
                <w:rFonts w:ascii="Tahoma" w:hAnsi="Tahoma" w:cs="Tahoma"/>
                <w:sz w:val="20"/>
                <w:szCs w:val="20"/>
              </w:rPr>
              <w:t xml:space="preserve">На момент подання пропозиції учасником, функціональність раніше впроваджувалась учасником, але недоступна відразу після інсталяції, потребує доопрацювання, шляхом написання програмного коду або використання спеціалізованого програмного забезпечення для її зміни (студії програмування, програми для </w:t>
            </w:r>
            <w:proofErr w:type="spellStart"/>
            <w:r w:rsidRPr="0088091C">
              <w:rPr>
                <w:rFonts w:ascii="Tahoma" w:hAnsi="Tahoma" w:cs="Tahoma"/>
                <w:sz w:val="20"/>
                <w:szCs w:val="20"/>
              </w:rPr>
              <w:t>редизайну</w:t>
            </w:r>
            <w:proofErr w:type="spellEnd"/>
            <w:r w:rsidRPr="0088091C">
              <w:rPr>
                <w:rFonts w:ascii="Tahoma" w:hAnsi="Tahoma" w:cs="Tahoma"/>
                <w:sz w:val="20"/>
                <w:szCs w:val="20"/>
              </w:rPr>
              <w:t xml:space="preserve"> екранної форми, тощо) із витратами часу більше 8 людино-годин. Виконання даної вимоги потребує додаткових організаційних заходів від учасника, протягом виконання проекту і до його завершення (в термінах, які встановлено умовами конкурсу).</w:t>
            </w:r>
          </w:p>
        </w:tc>
        <w:tc>
          <w:tcPr>
            <w:tcW w:w="3324" w:type="dxa"/>
          </w:tcPr>
          <w:p w14:paraId="2B18ABED" w14:textId="77777777" w:rsidR="007D2467" w:rsidRDefault="007D2467" w:rsidP="008C1D10">
            <w:pPr>
              <w:jc w:val="both"/>
              <w:rPr>
                <w:rFonts w:ascii="Tahoma" w:hAnsi="Tahoma" w:cs="Tahoma"/>
                <w:b/>
                <w:sz w:val="24"/>
                <w:szCs w:val="24"/>
              </w:rPr>
            </w:pPr>
            <w:r>
              <w:rPr>
                <w:rFonts w:ascii="Tahoma" w:hAnsi="Tahoma" w:cs="Tahoma"/>
                <w:sz w:val="20"/>
                <w:szCs w:val="20"/>
              </w:rPr>
              <w:t>Так само</w:t>
            </w:r>
          </w:p>
        </w:tc>
        <w:tc>
          <w:tcPr>
            <w:tcW w:w="1276" w:type="dxa"/>
            <w:shd w:val="clear" w:color="auto" w:fill="FFFF00"/>
          </w:tcPr>
          <w:p w14:paraId="6849F81E" w14:textId="77777777" w:rsidR="007D2467" w:rsidRDefault="007D2467" w:rsidP="008C1D10">
            <w:pPr>
              <w:jc w:val="both"/>
              <w:rPr>
                <w:rFonts w:ascii="Tahoma" w:hAnsi="Tahoma" w:cs="Tahoma"/>
                <w:sz w:val="20"/>
                <w:szCs w:val="20"/>
              </w:rPr>
            </w:pPr>
          </w:p>
        </w:tc>
      </w:tr>
      <w:tr w:rsidR="007D2467" w14:paraId="2BD53412" w14:textId="78C09214" w:rsidTr="007E628E">
        <w:tc>
          <w:tcPr>
            <w:tcW w:w="567" w:type="dxa"/>
          </w:tcPr>
          <w:p w14:paraId="4A397FDA" w14:textId="77777777" w:rsidR="007D2467" w:rsidRPr="00B61544" w:rsidRDefault="007D2467" w:rsidP="008C1D10">
            <w:pPr>
              <w:jc w:val="both"/>
              <w:rPr>
                <w:rFonts w:ascii="Tahoma" w:hAnsi="Tahoma" w:cs="Tahoma"/>
                <w:sz w:val="20"/>
                <w:szCs w:val="20"/>
              </w:rPr>
            </w:pPr>
            <w:r>
              <w:rPr>
                <w:rFonts w:ascii="Tahoma" w:hAnsi="Tahoma" w:cs="Tahoma"/>
                <w:sz w:val="20"/>
                <w:szCs w:val="20"/>
              </w:rPr>
              <w:t>8</w:t>
            </w:r>
          </w:p>
        </w:tc>
        <w:tc>
          <w:tcPr>
            <w:tcW w:w="2311" w:type="dxa"/>
          </w:tcPr>
          <w:p w14:paraId="1AEAACAF" w14:textId="77777777" w:rsidR="007D2467" w:rsidRDefault="007D2467" w:rsidP="008C1D10">
            <w:pPr>
              <w:jc w:val="both"/>
              <w:rPr>
                <w:rFonts w:ascii="Tahoma" w:hAnsi="Tahoma" w:cs="Tahoma"/>
                <w:sz w:val="20"/>
                <w:szCs w:val="20"/>
              </w:rPr>
            </w:pPr>
            <w:r w:rsidRPr="00346272">
              <w:rPr>
                <w:rFonts w:ascii="Tahoma" w:hAnsi="Tahoma" w:cs="Tahoma"/>
                <w:sz w:val="20"/>
                <w:szCs w:val="20"/>
              </w:rPr>
              <w:t>Облік зарплати</w:t>
            </w:r>
          </w:p>
          <w:p w14:paraId="37EF6AED" w14:textId="77777777" w:rsidR="007D2467" w:rsidRDefault="007D2467" w:rsidP="008C1D10">
            <w:pPr>
              <w:jc w:val="both"/>
              <w:rPr>
                <w:rFonts w:ascii="Tahoma" w:hAnsi="Tahoma" w:cs="Tahoma"/>
                <w:sz w:val="20"/>
                <w:szCs w:val="20"/>
              </w:rPr>
            </w:pPr>
          </w:p>
          <w:p w14:paraId="76E5C629" w14:textId="77777777" w:rsidR="007D2467" w:rsidRPr="00AF46C8" w:rsidRDefault="007D2467" w:rsidP="008C1D10">
            <w:pPr>
              <w:jc w:val="both"/>
              <w:rPr>
                <w:rFonts w:ascii="Tahoma" w:hAnsi="Tahoma" w:cs="Tahoma"/>
                <w:sz w:val="16"/>
                <w:szCs w:val="16"/>
              </w:rPr>
            </w:pPr>
            <w:r w:rsidRPr="00AF46C8">
              <w:rPr>
                <w:rFonts w:ascii="Tahoma" w:hAnsi="Tahoma" w:cs="Tahoma"/>
                <w:sz w:val="16"/>
                <w:szCs w:val="16"/>
              </w:rPr>
              <w:t>Розділ ТС:</w:t>
            </w:r>
          </w:p>
          <w:p w14:paraId="67EFF858" w14:textId="77777777" w:rsidR="007D2467" w:rsidRPr="00B61544" w:rsidRDefault="007D2467" w:rsidP="008C1D10">
            <w:pPr>
              <w:jc w:val="both"/>
              <w:rPr>
                <w:rFonts w:ascii="Tahoma" w:hAnsi="Tahoma" w:cs="Tahoma"/>
                <w:sz w:val="20"/>
                <w:szCs w:val="20"/>
              </w:rPr>
            </w:pPr>
            <w:r w:rsidRPr="00AF46C8">
              <w:rPr>
                <w:rFonts w:ascii="Tahoma" w:hAnsi="Tahoma" w:cs="Tahoma"/>
                <w:sz w:val="16"/>
                <w:szCs w:val="16"/>
              </w:rPr>
              <w:t>9.11. Додаток 4.2.8.1. Функціональний блок "Облік зарплати "</w:t>
            </w:r>
          </w:p>
        </w:tc>
        <w:tc>
          <w:tcPr>
            <w:tcW w:w="3154" w:type="dxa"/>
          </w:tcPr>
          <w:p w14:paraId="7C174612" w14:textId="77777777" w:rsidR="007D2467" w:rsidRPr="00DD4993" w:rsidRDefault="007D2467" w:rsidP="008C1D10">
            <w:pPr>
              <w:jc w:val="both"/>
              <w:rPr>
                <w:rFonts w:ascii="Tahoma" w:hAnsi="Tahoma" w:cs="Tahoma"/>
                <w:sz w:val="20"/>
                <w:szCs w:val="20"/>
              </w:rPr>
            </w:pPr>
            <w:r w:rsidRPr="00DD4993">
              <w:rPr>
                <w:rFonts w:ascii="Tahoma" w:hAnsi="Tahoma" w:cs="Tahoma"/>
                <w:sz w:val="20"/>
                <w:szCs w:val="20"/>
              </w:rPr>
              <w:t xml:space="preserve">На момент подання пропозиції учасником, функціональність вже існує в програмному комплексі як стандартна (присутні екранні форми, функції для налаштування, відразу після інсталяції), може </w:t>
            </w:r>
            <w:r w:rsidRPr="00DD4993">
              <w:rPr>
                <w:rFonts w:ascii="Tahoma" w:hAnsi="Tahoma" w:cs="Tahoma"/>
                <w:sz w:val="20"/>
                <w:szCs w:val="20"/>
              </w:rPr>
              <w:lastRenderedPageBreak/>
              <w:t>потребувати додаткове програмне забезпечення, написання програмного коду для доопрацювання та загальна кількість часу необхідна для доопрацювання не перевищує 8 людино-годин**. Виконання даної вимоги не потребує від учасника будь-яких додаткових організаційних заходів.</w:t>
            </w:r>
          </w:p>
          <w:p w14:paraId="23E81548" w14:textId="77777777" w:rsidR="007D2467" w:rsidRPr="00F97773" w:rsidRDefault="007D2467" w:rsidP="008C1D10">
            <w:pPr>
              <w:pStyle w:val="a4"/>
              <w:ind w:left="306"/>
              <w:jc w:val="center"/>
              <w:rPr>
                <w:rFonts w:ascii="Tahoma" w:hAnsi="Tahoma" w:cs="Tahoma"/>
                <w:b/>
                <w:sz w:val="20"/>
                <w:szCs w:val="20"/>
              </w:rPr>
            </w:pPr>
            <w:r w:rsidRPr="00F97773">
              <w:rPr>
                <w:rFonts w:ascii="Tahoma" w:hAnsi="Tahoma" w:cs="Tahoma"/>
                <w:b/>
                <w:sz w:val="20"/>
                <w:szCs w:val="20"/>
              </w:rPr>
              <w:t>АБО</w:t>
            </w:r>
          </w:p>
          <w:p w14:paraId="19851EA2" w14:textId="77777777" w:rsidR="007D2467" w:rsidRPr="0088091C" w:rsidRDefault="007D2467" w:rsidP="008C1D10">
            <w:pPr>
              <w:jc w:val="both"/>
              <w:rPr>
                <w:rFonts w:ascii="Tahoma" w:hAnsi="Tahoma" w:cs="Tahoma"/>
                <w:color w:val="FF0000"/>
                <w:sz w:val="20"/>
                <w:szCs w:val="20"/>
              </w:rPr>
            </w:pPr>
            <w:r w:rsidRPr="0088091C">
              <w:rPr>
                <w:rFonts w:ascii="Tahoma" w:hAnsi="Tahoma" w:cs="Tahoma"/>
                <w:sz w:val="20"/>
                <w:szCs w:val="20"/>
              </w:rPr>
              <w:t xml:space="preserve">На момент подання пропозиції учасником, функціональність раніше впроваджувалась учасником, але недоступна відразу після інсталяції, потребує доопрацювання, шляхом написання програмного коду або використання спеціалізованого програмного забезпечення для її зміни (студії програмування, програми для </w:t>
            </w:r>
            <w:proofErr w:type="spellStart"/>
            <w:r w:rsidRPr="0088091C">
              <w:rPr>
                <w:rFonts w:ascii="Tahoma" w:hAnsi="Tahoma" w:cs="Tahoma"/>
                <w:sz w:val="20"/>
                <w:szCs w:val="20"/>
              </w:rPr>
              <w:t>редизайну</w:t>
            </w:r>
            <w:proofErr w:type="spellEnd"/>
            <w:r w:rsidRPr="0088091C">
              <w:rPr>
                <w:rFonts w:ascii="Tahoma" w:hAnsi="Tahoma" w:cs="Tahoma"/>
                <w:sz w:val="20"/>
                <w:szCs w:val="20"/>
              </w:rPr>
              <w:t xml:space="preserve"> екранної форми, тощо) із витратами часу більше 8 людино-годин. Виконання даної вимоги потребує додаткових організаційних заходів від учасника, протягом виконання проекту і до його завершення (в термінах, які встановлено умовами конкурсу).</w:t>
            </w:r>
          </w:p>
        </w:tc>
        <w:tc>
          <w:tcPr>
            <w:tcW w:w="3324" w:type="dxa"/>
          </w:tcPr>
          <w:p w14:paraId="22F4FE87" w14:textId="77777777" w:rsidR="007D2467" w:rsidRDefault="007D2467" w:rsidP="008C1D10">
            <w:pPr>
              <w:jc w:val="both"/>
              <w:rPr>
                <w:rFonts w:ascii="Tahoma" w:hAnsi="Tahoma" w:cs="Tahoma"/>
                <w:b/>
                <w:sz w:val="24"/>
                <w:szCs w:val="24"/>
              </w:rPr>
            </w:pPr>
            <w:r>
              <w:rPr>
                <w:rFonts w:ascii="Tahoma" w:hAnsi="Tahoma" w:cs="Tahoma"/>
                <w:sz w:val="20"/>
                <w:szCs w:val="20"/>
              </w:rPr>
              <w:lastRenderedPageBreak/>
              <w:t>Так само</w:t>
            </w:r>
          </w:p>
        </w:tc>
        <w:tc>
          <w:tcPr>
            <w:tcW w:w="1276" w:type="dxa"/>
            <w:shd w:val="clear" w:color="auto" w:fill="FFFF00"/>
          </w:tcPr>
          <w:p w14:paraId="0EB0FAC9" w14:textId="77777777" w:rsidR="007D2467" w:rsidRDefault="007D2467" w:rsidP="008C1D10">
            <w:pPr>
              <w:jc w:val="both"/>
              <w:rPr>
                <w:rFonts w:ascii="Tahoma" w:hAnsi="Tahoma" w:cs="Tahoma"/>
                <w:sz w:val="20"/>
                <w:szCs w:val="20"/>
              </w:rPr>
            </w:pPr>
          </w:p>
        </w:tc>
      </w:tr>
      <w:tr w:rsidR="007D2467" w14:paraId="0EB3FE5B" w14:textId="3691ABB0" w:rsidTr="007E628E">
        <w:tc>
          <w:tcPr>
            <w:tcW w:w="567" w:type="dxa"/>
          </w:tcPr>
          <w:p w14:paraId="2D3B64C4" w14:textId="77777777" w:rsidR="007D2467" w:rsidRPr="00B61544" w:rsidRDefault="007D2467" w:rsidP="008C1D10">
            <w:pPr>
              <w:jc w:val="both"/>
              <w:rPr>
                <w:rFonts w:ascii="Tahoma" w:hAnsi="Tahoma" w:cs="Tahoma"/>
                <w:sz w:val="20"/>
                <w:szCs w:val="20"/>
              </w:rPr>
            </w:pPr>
            <w:r>
              <w:rPr>
                <w:rFonts w:ascii="Tahoma" w:hAnsi="Tahoma" w:cs="Tahoma"/>
                <w:sz w:val="20"/>
                <w:szCs w:val="20"/>
              </w:rPr>
              <w:lastRenderedPageBreak/>
              <w:t>9</w:t>
            </w:r>
          </w:p>
        </w:tc>
        <w:tc>
          <w:tcPr>
            <w:tcW w:w="2311" w:type="dxa"/>
          </w:tcPr>
          <w:p w14:paraId="5A957EF4" w14:textId="77777777" w:rsidR="007D2467" w:rsidRDefault="007D2467" w:rsidP="008C1D10">
            <w:pPr>
              <w:jc w:val="both"/>
              <w:rPr>
                <w:rFonts w:ascii="Tahoma" w:hAnsi="Tahoma" w:cs="Tahoma"/>
                <w:sz w:val="20"/>
                <w:szCs w:val="20"/>
              </w:rPr>
            </w:pPr>
            <w:r w:rsidRPr="00346272">
              <w:rPr>
                <w:rFonts w:ascii="Tahoma" w:hAnsi="Tahoma" w:cs="Tahoma"/>
                <w:sz w:val="20"/>
                <w:szCs w:val="20"/>
              </w:rPr>
              <w:t>Кадри</w:t>
            </w:r>
          </w:p>
          <w:p w14:paraId="343448FB" w14:textId="77777777" w:rsidR="007D2467" w:rsidRDefault="007D2467" w:rsidP="008C1D10">
            <w:pPr>
              <w:jc w:val="both"/>
              <w:rPr>
                <w:rFonts w:ascii="Tahoma" w:hAnsi="Tahoma" w:cs="Tahoma"/>
                <w:sz w:val="20"/>
                <w:szCs w:val="20"/>
              </w:rPr>
            </w:pPr>
          </w:p>
          <w:p w14:paraId="54E0A611" w14:textId="77777777" w:rsidR="007D2467" w:rsidRPr="00AF46C8" w:rsidRDefault="007D2467" w:rsidP="008C1D10">
            <w:pPr>
              <w:jc w:val="both"/>
              <w:rPr>
                <w:rFonts w:ascii="Tahoma" w:hAnsi="Tahoma" w:cs="Tahoma"/>
                <w:sz w:val="16"/>
                <w:szCs w:val="16"/>
              </w:rPr>
            </w:pPr>
            <w:r w:rsidRPr="00AF46C8">
              <w:rPr>
                <w:rFonts w:ascii="Tahoma" w:hAnsi="Tahoma" w:cs="Tahoma"/>
                <w:sz w:val="16"/>
                <w:szCs w:val="16"/>
              </w:rPr>
              <w:t>Розділ ТС:</w:t>
            </w:r>
          </w:p>
          <w:p w14:paraId="494FAEB2" w14:textId="77777777" w:rsidR="007D2467" w:rsidRPr="00B61544" w:rsidRDefault="007D2467" w:rsidP="008C1D10">
            <w:pPr>
              <w:jc w:val="both"/>
              <w:rPr>
                <w:rFonts w:ascii="Tahoma" w:hAnsi="Tahoma" w:cs="Tahoma"/>
                <w:sz w:val="20"/>
                <w:szCs w:val="20"/>
              </w:rPr>
            </w:pPr>
            <w:r w:rsidRPr="00AF46C8">
              <w:rPr>
                <w:rFonts w:ascii="Tahoma" w:hAnsi="Tahoma" w:cs="Tahoma"/>
                <w:sz w:val="16"/>
                <w:szCs w:val="16"/>
              </w:rPr>
              <w:t>9.12. Додаток 4.2.8.2. Функціональний блок "Кадри"</w:t>
            </w:r>
          </w:p>
        </w:tc>
        <w:tc>
          <w:tcPr>
            <w:tcW w:w="3154" w:type="dxa"/>
          </w:tcPr>
          <w:p w14:paraId="10EDB84F" w14:textId="77777777" w:rsidR="007D2467" w:rsidRPr="00DD4993" w:rsidRDefault="007D2467" w:rsidP="008C1D10">
            <w:pPr>
              <w:jc w:val="both"/>
              <w:rPr>
                <w:rFonts w:ascii="Tahoma" w:hAnsi="Tahoma" w:cs="Tahoma"/>
                <w:sz w:val="20"/>
                <w:szCs w:val="20"/>
              </w:rPr>
            </w:pPr>
            <w:r w:rsidRPr="00DD4993">
              <w:rPr>
                <w:rFonts w:ascii="Tahoma" w:hAnsi="Tahoma" w:cs="Tahoma"/>
                <w:sz w:val="20"/>
                <w:szCs w:val="20"/>
              </w:rPr>
              <w:t>На момент подання пропозиції учасником, функціональність вже існує в програмному комплексі як стандартна (присутні екранні форми, функції для налаштування, відразу після інсталяції), може потребувати додаткове програмне забезпечення, написання програмного коду для доопрацювання та загальна кількість часу необхідна для доопрацювання не перевищує 8 людино-годин**. Виконання даної вимоги не потребує від учасника будь-яких додаткових організаційних заходів.</w:t>
            </w:r>
          </w:p>
          <w:p w14:paraId="0AC479C8" w14:textId="77777777" w:rsidR="007D2467" w:rsidRPr="00F97773" w:rsidRDefault="007D2467" w:rsidP="008C1D10">
            <w:pPr>
              <w:pStyle w:val="a4"/>
              <w:ind w:left="306"/>
              <w:jc w:val="center"/>
              <w:rPr>
                <w:rFonts w:ascii="Tahoma" w:hAnsi="Tahoma" w:cs="Tahoma"/>
                <w:b/>
                <w:sz w:val="20"/>
                <w:szCs w:val="20"/>
              </w:rPr>
            </w:pPr>
            <w:r w:rsidRPr="00F97773">
              <w:rPr>
                <w:rFonts w:ascii="Tahoma" w:hAnsi="Tahoma" w:cs="Tahoma"/>
                <w:b/>
                <w:sz w:val="20"/>
                <w:szCs w:val="20"/>
              </w:rPr>
              <w:t>АБО</w:t>
            </w:r>
          </w:p>
          <w:p w14:paraId="2E80A149" w14:textId="77777777" w:rsidR="007D2467" w:rsidRPr="0088091C" w:rsidRDefault="007D2467" w:rsidP="008C1D10">
            <w:pPr>
              <w:jc w:val="both"/>
              <w:rPr>
                <w:rFonts w:ascii="Tahoma" w:hAnsi="Tahoma" w:cs="Tahoma"/>
                <w:color w:val="FF0000"/>
                <w:sz w:val="20"/>
                <w:szCs w:val="20"/>
              </w:rPr>
            </w:pPr>
            <w:r w:rsidRPr="0088091C">
              <w:rPr>
                <w:rFonts w:ascii="Tahoma" w:hAnsi="Tahoma" w:cs="Tahoma"/>
                <w:sz w:val="20"/>
                <w:szCs w:val="20"/>
              </w:rPr>
              <w:t xml:space="preserve">На момент подання пропозиції учасником, функціональність раніше впроваджувалась учасником, але недоступна відразу після інсталяції, потребує доопрацювання, шляхом написання програмного коду або використання спеціалізованого програмного забезпечення для </w:t>
            </w:r>
            <w:r w:rsidRPr="0088091C">
              <w:rPr>
                <w:rFonts w:ascii="Tahoma" w:hAnsi="Tahoma" w:cs="Tahoma"/>
                <w:sz w:val="20"/>
                <w:szCs w:val="20"/>
              </w:rPr>
              <w:lastRenderedPageBreak/>
              <w:t xml:space="preserve">її зміни (студії програмування, програми для </w:t>
            </w:r>
            <w:proofErr w:type="spellStart"/>
            <w:r w:rsidRPr="0088091C">
              <w:rPr>
                <w:rFonts w:ascii="Tahoma" w:hAnsi="Tahoma" w:cs="Tahoma"/>
                <w:sz w:val="20"/>
                <w:szCs w:val="20"/>
              </w:rPr>
              <w:t>редизайну</w:t>
            </w:r>
            <w:proofErr w:type="spellEnd"/>
            <w:r w:rsidRPr="0088091C">
              <w:rPr>
                <w:rFonts w:ascii="Tahoma" w:hAnsi="Tahoma" w:cs="Tahoma"/>
                <w:sz w:val="20"/>
                <w:szCs w:val="20"/>
              </w:rPr>
              <w:t xml:space="preserve"> екранної форми, тощо) із витратами часу більше 8 людино-годин. Виконання даної вимоги потребує додаткових організаційних заходів від учасника, протягом виконання проекту і до його завершення (в термінах, які встановлено умовами конкурсу).</w:t>
            </w:r>
          </w:p>
        </w:tc>
        <w:tc>
          <w:tcPr>
            <w:tcW w:w="3324" w:type="dxa"/>
          </w:tcPr>
          <w:p w14:paraId="17B826C4" w14:textId="77777777" w:rsidR="007D2467" w:rsidRDefault="007D2467" w:rsidP="008C1D10">
            <w:pPr>
              <w:jc w:val="both"/>
              <w:rPr>
                <w:rFonts w:ascii="Tahoma" w:hAnsi="Tahoma" w:cs="Tahoma"/>
                <w:b/>
                <w:sz w:val="24"/>
                <w:szCs w:val="24"/>
              </w:rPr>
            </w:pPr>
            <w:r>
              <w:rPr>
                <w:rFonts w:ascii="Tahoma" w:hAnsi="Tahoma" w:cs="Tahoma"/>
                <w:sz w:val="20"/>
                <w:szCs w:val="20"/>
              </w:rPr>
              <w:lastRenderedPageBreak/>
              <w:t>Так само</w:t>
            </w:r>
          </w:p>
        </w:tc>
        <w:tc>
          <w:tcPr>
            <w:tcW w:w="1276" w:type="dxa"/>
            <w:shd w:val="clear" w:color="auto" w:fill="FFFF00"/>
          </w:tcPr>
          <w:p w14:paraId="0D746166" w14:textId="77777777" w:rsidR="007D2467" w:rsidRDefault="007D2467" w:rsidP="008C1D10">
            <w:pPr>
              <w:jc w:val="both"/>
              <w:rPr>
                <w:rFonts w:ascii="Tahoma" w:hAnsi="Tahoma" w:cs="Tahoma"/>
                <w:sz w:val="20"/>
                <w:szCs w:val="20"/>
              </w:rPr>
            </w:pPr>
          </w:p>
        </w:tc>
      </w:tr>
      <w:tr w:rsidR="007D2467" w14:paraId="1FFB4994" w14:textId="44C92D18" w:rsidTr="007E628E">
        <w:tc>
          <w:tcPr>
            <w:tcW w:w="567" w:type="dxa"/>
          </w:tcPr>
          <w:p w14:paraId="2A3191AC" w14:textId="77777777" w:rsidR="007D2467" w:rsidRPr="00B61544" w:rsidRDefault="007D2467" w:rsidP="008C1D10">
            <w:pPr>
              <w:jc w:val="both"/>
              <w:rPr>
                <w:rFonts w:ascii="Tahoma" w:hAnsi="Tahoma" w:cs="Tahoma"/>
                <w:sz w:val="20"/>
                <w:szCs w:val="20"/>
              </w:rPr>
            </w:pPr>
            <w:r>
              <w:rPr>
                <w:rFonts w:ascii="Tahoma" w:hAnsi="Tahoma" w:cs="Tahoma"/>
                <w:sz w:val="20"/>
                <w:szCs w:val="20"/>
              </w:rPr>
              <w:lastRenderedPageBreak/>
              <w:t>10</w:t>
            </w:r>
          </w:p>
        </w:tc>
        <w:tc>
          <w:tcPr>
            <w:tcW w:w="2311" w:type="dxa"/>
          </w:tcPr>
          <w:p w14:paraId="4AAE3831" w14:textId="77777777" w:rsidR="007D2467" w:rsidRDefault="007D2467" w:rsidP="008C1D10">
            <w:pPr>
              <w:jc w:val="both"/>
              <w:rPr>
                <w:rFonts w:ascii="Tahoma" w:hAnsi="Tahoma" w:cs="Tahoma"/>
                <w:sz w:val="20"/>
                <w:szCs w:val="20"/>
              </w:rPr>
            </w:pPr>
            <w:r w:rsidRPr="00346272">
              <w:rPr>
                <w:rFonts w:ascii="Tahoma" w:hAnsi="Tahoma" w:cs="Tahoma"/>
                <w:sz w:val="20"/>
                <w:szCs w:val="20"/>
              </w:rPr>
              <w:t>Управління знаннями, система дистанційного навчання</w:t>
            </w:r>
          </w:p>
          <w:p w14:paraId="18AE9F4C" w14:textId="77777777" w:rsidR="007D2467" w:rsidRDefault="007D2467" w:rsidP="008C1D10">
            <w:pPr>
              <w:jc w:val="both"/>
              <w:rPr>
                <w:rFonts w:ascii="Tahoma" w:hAnsi="Tahoma" w:cs="Tahoma"/>
                <w:sz w:val="20"/>
                <w:szCs w:val="20"/>
              </w:rPr>
            </w:pPr>
          </w:p>
          <w:p w14:paraId="7E21E4DF" w14:textId="77777777" w:rsidR="007D2467" w:rsidRPr="00AF46C8" w:rsidRDefault="007D2467" w:rsidP="008C1D10">
            <w:pPr>
              <w:jc w:val="both"/>
              <w:rPr>
                <w:rFonts w:ascii="Tahoma" w:hAnsi="Tahoma" w:cs="Tahoma"/>
                <w:sz w:val="16"/>
                <w:szCs w:val="16"/>
              </w:rPr>
            </w:pPr>
            <w:r w:rsidRPr="00AF46C8">
              <w:rPr>
                <w:rFonts w:ascii="Tahoma" w:hAnsi="Tahoma" w:cs="Tahoma"/>
                <w:sz w:val="16"/>
                <w:szCs w:val="16"/>
              </w:rPr>
              <w:t>Розділ ТС:</w:t>
            </w:r>
          </w:p>
          <w:p w14:paraId="75563D0A" w14:textId="77777777" w:rsidR="007D2467" w:rsidRPr="00B61544" w:rsidRDefault="007D2467" w:rsidP="008C1D10">
            <w:pPr>
              <w:jc w:val="both"/>
              <w:rPr>
                <w:rFonts w:ascii="Tahoma" w:hAnsi="Tahoma" w:cs="Tahoma"/>
                <w:sz w:val="20"/>
                <w:szCs w:val="20"/>
              </w:rPr>
            </w:pPr>
            <w:r w:rsidRPr="00AF46C8">
              <w:rPr>
                <w:rFonts w:ascii="Tahoma" w:hAnsi="Tahoma" w:cs="Tahoma"/>
                <w:sz w:val="16"/>
                <w:szCs w:val="16"/>
              </w:rPr>
              <w:t>9.13. Додаток 4.2.9. Функціональний блок "Управління знаннями, система дистанційного навчання"</w:t>
            </w:r>
          </w:p>
        </w:tc>
        <w:tc>
          <w:tcPr>
            <w:tcW w:w="3154" w:type="dxa"/>
          </w:tcPr>
          <w:p w14:paraId="0870968E" w14:textId="77777777" w:rsidR="007D2467" w:rsidRPr="00DD4993" w:rsidRDefault="007D2467" w:rsidP="008C1D10">
            <w:pPr>
              <w:jc w:val="both"/>
              <w:rPr>
                <w:rFonts w:ascii="Tahoma" w:hAnsi="Tahoma" w:cs="Tahoma"/>
                <w:sz w:val="20"/>
                <w:szCs w:val="20"/>
              </w:rPr>
            </w:pPr>
            <w:r w:rsidRPr="00DD4993">
              <w:rPr>
                <w:rFonts w:ascii="Tahoma" w:hAnsi="Tahoma" w:cs="Tahoma"/>
                <w:sz w:val="20"/>
                <w:szCs w:val="20"/>
              </w:rPr>
              <w:t>На момент подання пропозиції учасником, функціональність вже існує в програмному комплексі як стандартна (присутні екранні форми, функції для налаштування, відразу після інсталяції), може потребувати додаткове програмне забезпечення, написання програмного коду для доопрацювання та загальна кількість часу необхідна для доопрацювання не перевищує 8 людино-годин**. Виконання даної вимоги не потребує від учасника будь-яких додаткових організаційних заходів.</w:t>
            </w:r>
          </w:p>
          <w:p w14:paraId="624C8B0B" w14:textId="77777777" w:rsidR="007D2467" w:rsidRPr="00F97773" w:rsidRDefault="007D2467" w:rsidP="008C1D10">
            <w:pPr>
              <w:pStyle w:val="a4"/>
              <w:ind w:left="306"/>
              <w:jc w:val="center"/>
              <w:rPr>
                <w:rFonts w:ascii="Tahoma" w:hAnsi="Tahoma" w:cs="Tahoma"/>
                <w:b/>
                <w:sz w:val="20"/>
                <w:szCs w:val="20"/>
              </w:rPr>
            </w:pPr>
            <w:r w:rsidRPr="00F97773">
              <w:rPr>
                <w:rFonts w:ascii="Tahoma" w:hAnsi="Tahoma" w:cs="Tahoma"/>
                <w:b/>
                <w:sz w:val="20"/>
                <w:szCs w:val="20"/>
              </w:rPr>
              <w:t>АБО</w:t>
            </w:r>
          </w:p>
          <w:p w14:paraId="2D7F0D73" w14:textId="77777777" w:rsidR="007D2467" w:rsidRPr="0088091C" w:rsidRDefault="007D2467" w:rsidP="008C1D10">
            <w:pPr>
              <w:jc w:val="both"/>
              <w:rPr>
                <w:rFonts w:ascii="Tahoma" w:hAnsi="Tahoma" w:cs="Tahoma"/>
                <w:color w:val="FF0000"/>
                <w:sz w:val="20"/>
                <w:szCs w:val="20"/>
              </w:rPr>
            </w:pPr>
            <w:r w:rsidRPr="0088091C">
              <w:rPr>
                <w:rFonts w:ascii="Tahoma" w:hAnsi="Tahoma" w:cs="Tahoma"/>
                <w:sz w:val="20"/>
                <w:szCs w:val="20"/>
              </w:rPr>
              <w:t xml:space="preserve">На момент подання пропозиції учасником, функціональність раніше впроваджувалась учасником, але недоступна відразу після інсталяції, потребує доопрацювання, шляхом написання програмного коду або використання спеціалізованого програмного забезпечення для її зміни (студії програмування, програми для </w:t>
            </w:r>
            <w:proofErr w:type="spellStart"/>
            <w:r w:rsidRPr="0088091C">
              <w:rPr>
                <w:rFonts w:ascii="Tahoma" w:hAnsi="Tahoma" w:cs="Tahoma"/>
                <w:sz w:val="20"/>
                <w:szCs w:val="20"/>
              </w:rPr>
              <w:t>редизайну</w:t>
            </w:r>
            <w:proofErr w:type="spellEnd"/>
            <w:r w:rsidRPr="0088091C">
              <w:rPr>
                <w:rFonts w:ascii="Tahoma" w:hAnsi="Tahoma" w:cs="Tahoma"/>
                <w:sz w:val="20"/>
                <w:szCs w:val="20"/>
              </w:rPr>
              <w:t xml:space="preserve"> екранної форми, тощо) із витратами часу більше 8 людино-годин. Виконання даної вимоги потребує додаткових організаційних заходів від учасника, протягом виконання проекту і до його завершення (в термінах, які встановлено умовами конкурсу).</w:t>
            </w:r>
          </w:p>
        </w:tc>
        <w:tc>
          <w:tcPr>
            <w:tcW w:w="3324" w:type="dxa"/>
          </w:tcPr>
          <w:p w14:paraId="7E33B031" w14:textId="77777777" w:rsidR="007D2467" w:rsidRDefault="007D2467" w:rsidP="008C1D10">
            <w:pPr>
              <w:jc w:val="both"/>
              <w:rPr>
                <w:rFonts w:ascii="Tahoma" w:hAnsi="Tahoma" w:cs="Tahoma"/>
                <w:b/>
                <w:sz w:val="24"/>
                <w:szCs w:val="24"/>
              </w:rPr>
            </w:pPr>
            <w:r>
              <w:rPr>
                <w:rFonts w:ascii="Tahoma" w:hAnsi="Tahoma" w:cs="Tahoma"/>
                <w:sz w:val="20"/>
                <w:szCs w:val="20"/>
              </w:rPr>
              <w:t>Так само</w:t>
            </w:r>
          </w:p>
        </w:tc>
        <w:tc>
          <w:tcPr>
            <w:tcW w:w="1276" w:type="dxa"/>
            <w:shd w:val="clear" w:color="auto" w:fill="FFFF00"/>
          </w:tcPr>
          <w:p w14:paraId="74D3BD8B" w14:textId="77777777" w:rsidR="007D2467" w:rsidRDefault="007D2467" w:rsidP="008C1D10">
            <w:pPr>
              <w:jc w:val="both"/>
              <w:rPr>
                <w:rFonts w:ascii="Tahoma" w:hAnsi="Tahoma" w:cs="Tahoma"/>
                <w:sz w:val="20"/>
                <w:szCs w:val="20"/>
              </w:rPr>
            </w:pPr>
          </w:p>
        </w:tc>
      </w:tr>
      <w:tr w:rsidR="007D2467" w14:paraId="357BEABF" w14:textId="7A1B76CD" w:rsidTr="007E628E">
        <w:tc>
          <w:tcPr>
            <w:tcW w:w="567" w:type="dxa"/>
          </w:tcPr>
          <w:p w14:paraId="06427D53" w14:textId="77777777" w:rsidR="007D2467" w:rsidRPr="00B61544" w:rsidRDefault="007D2467" w:rsidP="008C1D10">
            <w:pPr>
              <w:jc w:val="both"/>
              <w:rPr>
                <w:rFonts w:ascii="Tahoma" w:hAnsi="Tahoma" w:cs="Tahoma"/>
                <w:sz w:val="20"/>
                <w:szCs w:val="20"/>
              </w:rPr>
            </w:pPr>
            <w:r>
              <w:rPr>
                <w:rFonts w:ascii="Tahoma" w:hAnsi="Tahoma" w:cs="Tahoma"/>
                <w:sz w:val="20"/>
                <w:szCs w:val="20"/>
              </w:rPr>
              <w:t>11</w:t>
            </w:r>
          </w:p>
        </w:tc>
        <w:tc>
          <w:tcPr>
            <w:tcW w:w="2311" w:type="dxa"/>
          </w:tcPr>
          <w:p w14:paraId="3FCE825D" w14:textId="77777777" w:rsidR="007D2467" w:rsidRDefault="007D2467" w:rsidP="008C1D10">
            <w:pPr>
              <w:jc w:val="both"/>
              <w:rPr>
                <w:rFonts w:ascii="Tahoma" w:hAnsi="Tahoma" w:cs="Tahoma"/>
                <w:sz w:val="20"/>
                <w:szCs w:val="20"/>
              </w:rPr>
            </w:pPr>
            <w:r w:rsidRPr="00346272">
              <w:rPr>
                <w:rFonts w:ascii="Tahoma" w:hAnsi="Tahoma" w:cs="Tahoma"/>
                <w:sz w:val="20"/>
                <w:szCs w:val="20"/>
              </w:rPr>
              <w:t>Запаси</w:t>
            </w:r>
          </w:p>
          <w:p w14:paraId="706BFFE0" w14:textId="77777777" w:rsidR="007D2467" w:rsidRDefault="007D2467" w:rsidP="008C1D10">
            <w:pPr>
              <w:jc w:val="both"/>
              <w:rPr>
                <w:rFonts w:ascii="Tahoma" w:hAnsi="Tahoma" w:cs="Tahoma"/>
                <w:sz w:val="20"/>
                <w:szCs w:val="20"/>
              </w:rPr>
            </w:pPr>
          </w:p>
          <w:p w14:paraId="7A442943" w14:textId="77777777" w:rsidR="007D2467" w:rsidRPr="00AF46C8" w:rsidRDefault="007D2467" w:rsidP="008C1D10">
            <w:pPr>
              <w:jc w:val="both"/>
              <w:rPr>
                <w:rFonts w:ascii="Tahoma" w:hAnsi="Tahoma" w:cs="Tahoma"/>
                <w:sz w:val="16"/>
                <w:szCs w:val="16"/>
              </w:rPr>
            </w:pPr>
            <w:r w:rsidRPr="00AF46C8">
              <w:rPr>
                <w:rFonts w:ascii="Tahoma" w:hAnsi="Tahoma" w:cs="Tahoma"/>
                <w:sz w:val="16"/>
                <w:szCs w:val="16"/>
              </w:rPr>
              <w:t>Розділ ТС:</w:t>
            </w:r>
          </w:p>
          <w:p w14:paraId="23EFD6F8" w14:textId="77777777" w:rsidR="007D2467" w:rsidRPr="00B61544" w:rsidRDefault="007D2467" w:rsidP="008C1D10">
            <w:pPr>
              <w:jc w:val="both"/>
              <w:rPr>
                <w:rFonts w:ascii="Tahoma" w:hAnsi="Tahoma" w:cs="Tahoma"/>
                <w:sz w:val="20"/>
                <w:szCs w:val="20"/>
              </w:rPr>
            </w:pPr>
            <w:r w:rsidRPr="00AF46C8">
              <w:rPr>
                <w:rFonts w:ascii="Tahoma" w:hAnsi="Tahoma" w:cs="Tahoma"/>
                <w:sz w:val="16"/>
                <w:szCs w:val="16"/>
              </w:rPr>
              <w:t>9.14. Додаток 4.2.10. Функціональний блок "Запаси"</w:t>
            </w:r>
          </w:p>
        </w:tc>
        <w:tc>
          <w:tcPr>
            <w:tcW w:w="3154" w:type="dxa"/>
          </w:tcPr>
          <w:p w14:paraId="4316A3A9" w14:textId="77777777" w:rsidR="007D2467" w:rsidRPr="00DD4993" w:rsidRDefault="007D2467" w:rsidP="008C1D10">
            <w:pPr>
              <w:jc w:val="both"/>
              <w:rPr>
                <w:rFonts w:ascii="Tahoma" w:hAnsi="Tahoma" w:cs="Tahoma"/>
                <w:sz w:val="20"/>
                <w:szCs w:val="20"/>
              </w:rPr>
            </w:pPr>
            <w:r w:rsidRPr="00DD4993">
              <w:rPr>
                <w:rFonts w:ascii="Tahoma" w:hAnsi="Tahoma" w:cs="Tahoma"/>
                <w:sz w:val="20"/>
                <w:szCs w:val="20"/>
              </w:rPr>
              <w:t xml:space="preserve">На момент подання пропозиції учасником, функціональність вже існує в програмному комплексі як стандартна (присутні екранні форми, функції для налаштування, відразу після інсталяції), може потребувати додаткове програмне забезпечення, написання програмного коду для доопрацювання та </w:t>
            </w:r>
            <w:r w:rsidRPr="00DD4993">
              <w:rPr>
                <w:rFonts w:ascii="Tahoma" w:hAnsi="Tahoma" w:cs="Tahoma"/>
                <w:sz w:val="20"/>
                <w:szCs w:val="20"/>
              </w:rPr>
              <w:lastRenderedPageBreak/>
              <w:t>загальна кількість часу необхідна для доопрацювання не перевищує 8 людино-годин**. Виконання даної вимоги не потребує від учасника будь-яких додаткових організаційних заходів.</w:t>
            </w:r>
          </w:p>
          <w:p w14:paraId="569173BE" w14:textId="77777777" w:rsidR="007D2467" w:rsidRPr="00F97773" w:rsidRDefault="007D2467" w:rsidP="008C1D10">
            <w:pPr>
              <w:pStyle w:val="a4"/>
              <w:ind w:left="306"/>
              <w:jc w:val="center"/>
              <w:rPr>
                <w:rFonts w:ascii="Tahoma" w:hAnsi="Tahoma" w:cs="Tahoma"/>
                <w:b/>
                <w:sz w:val="20"/>
                <w:szCs w:val="20"/>
              </w:rPr>
            </w:pPr>
            <w:r w:rsidRPr="00F97773">
              <w:rPr>
                <w:rFonts w:ascii="Tahoma" w:hAnsi="Tahoma" w:cs="Tahoma"/>
                <w:b/>
                <w:sz w:val="20"/>
                <w:szCs w:val="20"/>
              </w:rPr>
              <w:t>АБО</w:t>
            </w:r>
          </w:p>
          <w:p w14:paraId="251228B3" w14:textId="77777777" w:rsidR="007D2467" w:rsidRPr="00933377" w:rsidRDefault="007D2467" w:rsidP="008C1D10">
            <w:pPr>
              <w:jc w:val="both"/>
              <w:rPr>
                <w:rFonts w:ascii="Tahoma" w:hAnsi="Tahoma" w:cs="Tahoma"/>
                <w:color w:val="FF0000"/>
                <w:sz w:val="20"/>
                <w:szCs w:val="20"/>
              </w:rPr>
            </w:pPr>
            <w:r w:rsidRPr="00933377">
              <w:rPr>
                <w:rFonts w:ascii="Tahoma" w:hAnsi="Tahoma" w:cs="Tahoma"/>
                <w:sz w:val="20"/>
                <w:szCs w:val="20"/>
              </w:rPr>
              <w:t xml:space="preserve">На момент подання пропозиції учасником, функціональність раніше впроваджувалась учасником, але недоступна відразу після інсталяції, потребує доопрацювання, шляхом написання програмного коду або використання спеціалізованого програмного забезпечення для її зміни (студії програмування, програми для </w:t>
            </w:r>
            <w:proofErr w:type="spellStart"/>
            <w:r w:rsidRPr="00933377">
              <w:rPr>
                <w:rFonts w:ascii="Tahoma" w:hAnsi="Tahoma" w:cs="Tahoma"/>
                <w:sz w:val="20"/>
                <w:szCs w:val="20"/>
              </w:rPr>
              <w:t>редизайну</w:t>
            </w:r>
            <w:proofErr w:type="spellEnd"/>
            <w:r w:rsidRPr="00933377">
              <w:rPr>
                <w:rFonts w:ascii="Tahoma" w:hAnsi="Tahoma" w:cs="Tahoma"/>
                <w:sz w:val="20"/>
                <w:szCs w:val="20"/>
              </w:rPr>
              <w:t xml:space="preserve"> екранної форми, тощо) із витратами часу більше 8 людино-годин. Виконання даної вимоги потребує додаткових організаційних заходів від учасника, протягом виконання проекту і до його завершення (в термінах, які встановлено умовами конкурсу).</w:t>
            </w:r>
          </w:p>
        </w:tc>
        <w:tc>
          <w:tcPr>
            <w:tcW w:w="3324" w:type="dxa"/>
          </w:tcPr>
          <w:p w14:paraId="44B02B5A" w14:textId="77777777" w:rsidR="007D2467" w:rsidRDefault="007D2467" w:rsidP="008C1D10">
            <w:pPr>
              <w:jc w:val="both"/>
              <w:rPr>
                <w:rFonts w:ascii="Tahoma" w:hAnsi="Tahoma" w:cs="Tahoma"/>
                <w:b/>
                <w:sz w:val="24"/>
                <w:szCs w:val="24"/>
              </w:rPr>
            </w:pPr>
            <w:r>
              <w:rPr>
                <w:rFonts w:ascii="Tahoma" w:hAnsi="Tahoma" w:cs="Tahoma"/>
                <w:sz w:val="20"/>
                <w:szCs w:val="20"/>
              </w:rPr>
              <w:lastRenderedPageBreak/>
              <w:t>Так само</w:t>
            </w:r>
          </w:p>
        </w:tc>
        <w:tc>
          <w:tcPr>
            <w:tcW w:w="1276" w:type="dxa"/>
            <w:shd w:val="clear" w:color="auto" w:fill="FFFF00"/>
          </w:tcPr>
          <w:p w14:paraId="0AA999AD" w14:textId="77777777" w:rsidR="007D2467" w:rsidRDefault="007D2467" w:rsidP="008C1D10">
            <w:pPr>
              <w:jc w:val="both"/>
              <w:rPr>
                <w:rFonts w:ascii="Tahoma" w:hAnsi="Tahoma" w:cs="Tahoma"/>
                <w:sz w:val="20"/>
                <w:szCs w:val="20"/>
              </w:rPr>
            </w:pPr>
          </w:p>
        </w:tc>
      </w:tr>
      <w:tr w:rsidR="007D2467" w14:paraId="69834C44" w14:textId="2779376C" w:rsidTr="007E628E">
        <w:tc>
          <w:tcPr>
            <w:tcW w:w="567" w:type="dxa"/>
          </w:tcPr>
          <w:p w14:paraId="6DE96D10" w14:textId="77777777" w:rsidR="007D2467" w:rsidRPr="00B61544" w:rsidRDefault="007D2467" w:rsidP="008C1D10">
            <w:pPr>
              <w:jc w:val="both"/>
              <w:rPr>
                <w:rFonts w:ascii="Tahoma" w:hAnsi="Tahoma" w:cs="Tahoma"/>
                <w:sz w:val="20"/>
                <w:szCs w:val="20"/>
              </w:rPr>
            </w:pPr>
            <w:r>
              <w:rPr>
                <w:rFonts w:ascii="Tahoma" w:hAnsi="Tahoma" w:cs="Tahoma"/>
                <w:sz w:val="20"/>
                <w:szCs w:val="20"/>
              </w:rPr>
              <w:lastRenderedPageBreak/>
              <w:t>12</w:t>
            </w:r>
          </w:p>
        </w:tc>
        <w:tc>
          <w:tcPr>
            <w:tcW w:w="2311" w:type="dxa"/>
          </w:tcPr>
          <w:p w14:paraId="2F09EA30" w14:textId="77777777" w:rsidR="007D2467" w:rsidRDefault="007D2467" w:rsidP="008C1D10">
            <w:pPr>
              <w:jc w:val="both"/>
              <w:rPr>
                <w:rFonts w:ascii="Tahoma" w:hAnsi="Tahoma" w:cs="Tahoma"/>
                <w:sz w:val="20"/>
                <w:szCs w:val="20"/>
              </w:rPr>
            </w:pPr>
            <w:r w:rsidRPr="00346272">
              <w:rPr>
                <w:rFonts w:ascii="Tahoma" w:hAnsi="Tahoma" w:cs="Tahoma"/>
                <w:sz w:val="20"/>
                <w:szCs w:val="20"/>
              </w:rPr>
              <w:t>Торгівельний майданчик</w:t>
            </w:r>
          </w:p>
          <w:p w14:paraId="2A69F227" w14:textId="77777777" w:rsidR="007D2467" w:rsidRDefault="007D2467" w:rsidP="008C1D10">
            <w:pPr>
              <w:jc w:val="both"/>
              <w:rPr>
                <w:rFonts w:ascii="Tahoma" w:hAnsi="Tahoma" w:cs="Tahoma"/>
                <w:sz w:val="20"/>
                <w:szCs w:val="20"/>
              </w:rPr>
            </w:pPr>
          </w:p>
          <w:p w14:paraId="3D7B9D48" w14:textId="77777777" w:rsidR="007D2467" w:rsidRPr="00AF46C8" w:rsidRDefault="007D2467" w:rsidP="008C1D10">
            <w:pPr>
              <w:jc w:val="both"/>
              <w:rPr>
                <w:rFonts w:ascii="Tahoma" w:hAnsi="Tahoma" w:cs="Tahoma"/>
                <w:sz w:val="16"/>
                <w:szCs w:val="16"/>
              </w:rPr>
            </w:pPr>
            <w:r w:rsidRPr="00AF46C8">
              <w:rPr>
                <w:rFonts w:ascii="Tahoma" w:hAnsi="Tahoma" w:cs="Tahoma"/>
                <w:sz w:val="16"/>
                <w:szCs w:val="16"/>
              </w:rPr>
              <w:t>Розділ ТС:</w:t>
            </w:r>
          </w:p>
          <w:p w14:paraId="4A4DA833" w14:textId="77777777" w:rsidR="007D2467" w:rsidRPr="00AF46C8" w:rsidRDefault="007D2467" w:rsidP="008C1D10">
            <w:pPr>
              <w:jc w:val="both"/>
              <w:rPr>
                <w:rFonts w:ascii="Tahoma" w:hAnsi="Tahoma" w:cs="Tahoma"/>
                <w:sz w:val="16"/>
                <w:szCs w:val="16"/>
              </w:rPr>
            </w:pPr>
            <w:r w:rsidRPr="00AF46C8">
              <w:rPr>
                <w:rFonts w:ascii="Tahoma" w:hAnsi="Tahoma" w:cs="Tahoma"/>
                <w:sz w:val="16"/>
                <w:szCs w:val="16"/>
              </w:rPr>
              <w:t>9.15. Додаток 4.2.11. Функціональний блок "Торгівельний майданчик"</w:t>
            </w:r>
          </w:p>
          <w:p w14:paraId="203A8C96" w14:textId="77777777" w:rsidR="007D2467" w:rsidRPr="00B61544" w:rsidRDefault="007D2467" w:rsidP="008C1D10">
            <w:pPr>
              <w:jc w:val="both"/>
              <w:rPr>
                <w:rFonts w:ascii="Tahoma" w:hAnsi="Tahoma" w:cs="Tahoma"/>
                <w:sz w:val="20"/>
                <w:szCs w:val="20"/>
              </w:rPr>
            </w:pPr>
          </w:p>
        </w:tc>
        <w:tc>
          <w:tcPr>
            <w:tcW w:w="3154" w:type="dxa"/>
          </w:tcPr>
          <w:p w14:paraId="01302B17" w14:textId="77777777" w:rsidR="007D2467" w:rsidRPr="005C55DC" w:rsidRDefault="007D2467" w:rsidP="008C1D10">
            <w:pPr>
              <w:jc w:val="both"/>
              <w:rPr>
                <w:rFonts w:ascii="Tahoma" w:hAnsi="Tahoma" w:cs="Tahoma"/>
                <w:color w:val="FF0000"/>
                <w:sz w:val="20"/>
                <w:szCs w:val="20"/>
              </w:rPr>
            </w:pPr>
            <w:r w:rsidRPr="00DD4993">
              <w:rPr>
                <w:rFonts w:ascii="Tahoma" w:hAnsi="Tahoma" w:cs="Tahoma"/>
                <w:sz w:val="20"/>
                <w:szCs w:val="20"/>
              </w:rPr>
              <w:t>На момент подання пропозиції учасником, функціональність вже існує в програмному комплексі як стандартна (присутні екранні форми, функції для налаштування, відразу після інсталяції), може потребувати додаткове програмне забезпечення, написання програмного коду для доопрацювання та загальна кількість часу необхідна для доопрацювання не перевищує 8 людино-годин**. Виконання даної вимоги не потребує від учасника будь-яких додаткових організаційних заходів.</w:t>
            </w:r>
          </w:p>
        </w:tc>
        <w:tc>
          <w:tcPr>
            <w:tcW w:w="3324" w:type="dxa"/>
          </w:tcPr>
          <w:p w14:paraId="2FF1C79B" w14:textId="77777777" w:rsidR="007D2467" w:rsidRDefault="007D2467" w:rsidP="008C1D10">
            <w:pPr>
              <w:jc w:val="both"/>
              <w:rPr>
                <w:rFonts w:ascii="Tahoma" w:hAnsi="Tahoma" w:cs="Tahoma"/>
                <w:b/>
                <w:sz w:val="24"/>
                <w:szCs w:val="24"/>
              </w:rPr>
            </w:pPr>
            <w:r>
              <w:rPr>
                <w:rFonts w:ascii="Tahoma" w:hAnsi="Tahoma" w:cs="Tahoma"/>
                <w:sz w:val="20"/>
                <w:szCs w:val="20"/>
              </w:rPr>
              <w:t>Так само</w:t>
            </w:r>
          </w:p>
        </w:tc>
        <w:tc>
          <w:tcPr>
            <w:tcW w:w="1276" w:type="dxa"/>
            <w:shd w:val="clear" w:color="auto" w:fill="FFFF00"/>
          </w:tcPr>
          <w:p w14:paraId="704FFF33" w14:textId="77777777" w:rsidR="007D2467" w:rsidRDefault="007D2467" w:rsidP="008C1D10">
            <w:pPr>
              <w:jc w:val="both"/>
              <w:rPr>
                <w:rFonts w:ascii="Tahoma" w:hAnsi="Tahoma" w:cs="Tahoma"/>
                <w:sz w:val="20"/>
                <w:szCs w:val="20"/>
              </w:rPr>
            </w:pPr>
          </w:p>
        </w:tc>
      </w:tr>
    </w:tbl>
    <w:p w14:paraId="27F4E6F5" w14:textId="6878030D" w:rsidR="00FD0570" w:rsidRPr="00DA5A94" w:rsidRDefault="00FD0570" w:rsidP="00FD0570">
      <w:pPr>
        <w:spacing w:after="0"/>
        <w:ind w:left="-567"/>
        <w:rPr>
          <w:sz w:val="18"/>
          <w:szCs w:val="18"/>
        </w:rPr>
      </w:pPr>
      <w:r w:rsidRPr="00DA5A94">
        <w:rPr>
          <w:rFonts w:ascii="Tahoma" w:hAnsi="Tahoma" w:cs="Tahoma"/>
          <w:sz w:val="16"/>
          <w:szCs w:val="16"/>
        </w:rPr>
        <w:t>*</w:t>
      </w:r>
      <w:r>
        <w:rPr>
          <w:rFonts w:ascii="Tahoma" w:hAnsi="Tahoma" w:cs="Tahoma"/>
          <w:sz w:val="16"/>
          <w:szCs w:val="16"/>
        </w:rPr>
        <w:t xml:space="preserve"> </w:t>
      </w:r>
      <w:r w:rsidRPr="00DA5A94">
        <w:rPr>
          <w:rFonts w:ascii="Tahoma" w:hAnsi="Tahoma" w:cs="Tahoma"/>
          <w:sz w:val="16"/>
          <w:szCs w:val="16"/>
        </w:rPr>
        <w:t>Невідповідність зазначеним вимогам призводить до автоматичної дискваліфікації</w:t>
      </w:r>
      <w:r>
        <w:rPr>
          <w:rFonts w:ascii="Tahoma" w:hAnsi="Tahoma" w:cs="Tahoma"/>
          <w:sz w:val="16"/>
          <w:szCs w:val="16"/>
        </w:rPr>
        <w:t>.</w:t>
      </w:r>
    </w:p>
    <w:p w14:paraId="794CFDB9" w14:textId="5F19EE5A" w:rsidR="00FD0570" w:rsidRDefault="00FD0570" w:rsidP="00FD0570">
      <w:pPr>
        <w:spacing w:after="0" w:line="240" w:lineRule="auto"/>
        <w:ind w:left="-567"/>
        <w:jc w:val="both"/>
        <w:rPr>
          <w:rFonts w:ascii="Tahoma" w:hAnsi="Tahoma" w:cs="Tahoma"/>
          <w:sz w:val="16"/>
          <w:szCs w:val="16"/>
        </w:rPr>
      </w:pPr>
      <w:r w:rsidRPr="000A1A6D">
        <w:rPr>
          <w:rFonts w:ascii="Tahoma" w:hAnsi="Tahoma" w:cs="Tahoma"/>
          <w:sz w:val="16"/>
          <w:szCs w:val="16"/>
        </w:rPr>
        <w:t>**</w:t>
      </w:r>
      <w:r w:rsidRPr="005828E3">
        <w:rPr>
          <w:rFonts w:ascii="Tahoma" w:hAnsi="Tahoma" w:cs="Tahoma"/>
          <w:sz w:val="16"/>
          <w:szCs w:val="16"/>
        </w:rPr>
        <w:t xml:space="preserve"> </w:t>
      </w:r>
      <w:r>
        <w:rPr>
          <w:rFonts w:ascii="Tahoma" w:hAnsi="Tahoma" w:cs="Tahoma"/>
          <w:sz w:val="16"/>
          <w:szCs w:val="16"/>
        </w:rPr>
        <w:t>П</w:t>
      </w:r>
      <w:r w:rsidRPr="00084E50">
        <w:rPr>
          <w:rFonts w:ascii="Tahoma" w:hAnsi="Tahoma" w:cs="Tahoma"/>
          <w:sz w:val="16"/>
          <w:szCs w:val="16"/>
        </w:rPr>
        <w:t xml:space="preserve">отреба в додатковому програмному забезпеченні та необхідність часу на доопрацювання визначається експертно учасниками тендерного комітету на підставі наданого опису програмного забезпечення, презентації, та може бути уточнена, на розсуд тендерного комітету, шляхом демонстрацій запропонованого програмного забезпечення учасником конкурсу або шляхом </w:t>
      </w:r>
      <w:proofErr w:type="spellStart"/>
      <w:r w:rsidRPr="00084E50">
        <w:rPr>
          <w:rFonts w:ascii="Tahoma" w:hAnsi="Tahoma" w:cs="Tahoma"/>
          <w:sz w:val="16"/>
          <w:szCs w:val="16"/>
        </w:rPr>
        <w:t>референс</w:t>
      </w:r>
      <w:proofErr w:type="spellEnd"/>
      <w:r w:rsidRPr="00084E50">
        <w:rPr>
          <w:rFonts w:ascii="Tahoma" w:hAnsi="Tahoma" w:cs="Tahoma"/>
          <w:sz w:val="16"/>
          <w:szCs w:val="16"/>
        </w:rPr>
        <w:t xml:space="preserve"> візитів\телефонних та </w:t>
      </w:r>
      <w:proofErr w:type="spellStart"/>
      <w:r w:rsidRPr="00084E50">
        <w:rPr>
          <w:rFonts w:ascii="Tahoma" w:hAnsi="Tahoma" w:cs="Tahoma"/>
          <w:sz w:val="16"/>
          <w:szCs w:val="16"/>
        </w:rPr>
        <w:t>скайп</w:t>
      </w:r>
      <w:proofErr w:type="spellEnd"/>
      <w:r w:rsidRPr="00084E50">
        <w:rPr>
          <w:rFonts w:ascii="Tahoma" w:hAnsi="Tahoma" w:cs="Tahoma"/>
          <w:sz w:val="16"/>
          <w:szCs w:val="16"/>
        </w:rPr>
        <w:t xml:space="preserve"> дзвінків, до клієнта учасника, що був зазначений в переліку клієнтів (додаток 3-перелік клієнтів)</w:t>
      </w:r>
      <w:r>
        <w:rPr>
          <w:rFonts w:ascii="Tahoma" w:hAnsi="Tahoma" w:cs="Tahoma"/>
          <w:sz w:val="16"/>
          <w:szCs w:val="16"/>
        </w:rPr>
        <w:t>.</w:t>
      </w:r>
    </w:p>
    <w:p w14:paraId="19AE8F4E" w14:textId="00D9CA5E" w:rsidR="00FD0570" w:rsidRPr="00E562D1" w:rsidRDefault="00FD0570" w:rsidP="00FD0570">
      <w:pPr>
        <w:spacing w:after="0" w:line="240" w:lineRule="auto"/>
        <w:ind w:left="-567"/>
        <w:jc w:val="both"/>
        <w:rPr>
          <w:rFonts w:ascii="Tahoma" w:hAnsi="Tahoma" w:cs="Tahoma"/>
          <w:sz w:val="16"/>
          <w:szCs w:val="16"/>
        </w:rPr>
      </w:pPr>
      <w:r w:rsidRPr="00E562D1">
        <w:rPr>
          <w:rFonts w:ascii="Tahoma" w:hAnsi="Tahoma" w:cs="Tahoma"/>
          <w:sz w:val="16"/>
          <w:szCs w:val="16"/>
        </w:rPr>
        <w:t>***</w:t>
      </w:r>
      <w:r>
        <w:rPr>
          <w:rFonts w:ascii="Tahoma" w:hAnsi="Tahoma" w:cs="Tahoma"/>
          <w:sz w:val="16"/>
          <w:szCs w:val="16"/>
        </w:rPr>
        <w:t xml:space="preserve"> Тут і далі у всіх документах під організаційними заходами мається на увазі будь які дії що виконав, виконує або повинен виконати учасник, що необхідні для виконання вимог, що не пов’язані із налаштуванням, програмуванням (отримання сертифікатів, дозволів або навчання співробітників постачальника, налагодження серверних та класів навчання постачальника, тощо).</w:t>
      </w:r>
    </w:p>
    <w:p w14:paraId="567B3B1E" w14:textId="77777777" w:rsidR="008C1D10" w:rsidRDefault="008C1D10" w:rsidP="009E4969">
      <w:pPr>
        <w:spacing w:after="0" w:line="240" w:lineRule="auto"/>
        <w:ind w:left="142"/>
        <w:jc w:val="both"/>
        <w:rPr>
          <w:rFonts w:ascii="Tahoma" w:eastAsia="Times New Roman" w:hAnsi="Tahoma" w:cs="Tahoma"/>
          <w:b/>
          <w:bCs/>
          <w:sz w:val="20"/>
          <w:szCs w:val="20"/>
          <w:lang w:eastAsia="uk-UA"/>
        </w:rPr>
      </w:pPr>
    </w:p>
    <w:p w14:paraId="3EEBA507" w14:textId="77777777" w:rsidR="005C0598" w:rsidRDefault="005C0598" w:rsidP="009E4969">
      <w:pPr>
        <w:spacing w:after="0" w:line="240" w:lineRule="auto"/>
        <w:ind w:left="142"/>
        <w:jc w:val="both"/>
        <w:rPr>
          <w:rFonts w:ascii="Tahoma" w:eastAsia="Times New Roman" w:hAnsi="Tahoma" w:cs="Tahoma"/>
          <w:b/>
          <w:bCs/>
          <w:sz w:val="20"/>
          <w:szCs w:val="20"/>
          <w:lang w:eastAsia="uk-UA"/>
        </w:rPr>
      </w:pPr>
    </w:p>
    <w:p w14:paraId="7126D50E" w14:textId="77777777" w:rsidR="005C0598" w:rsidRDefault="005C0598" w:rsidP="009E4969">
      <w:pPr>
        <w:spacing w:after="0" w:line="240" w:lineRule="auto"/>
        <w:ind w:left="142"/>
        <w:jc w:val="both"/>
        <w:rPr>
          <w:rFonts w:ascii="Tahoma" w:eastAsia="Times New Roman" w:hAnsi="Tahoma" w:cs="Tahoma"/>
          <w:b/>
          <w:bCs/>
          <w:sz w:val="20"/>
          <w:szCs w:val="20"/>
          <w:lang w:eastAsia="uk-UA"/>
        </w:rPr>
      </w:pPr>
    </w:p>
    <w:p w14:paraId="79C88048" w14:textId="77777777" w:rsidR="005C0598" w:rsidRDefault="005C0598" w:rsidP="009E4969">
      <w:pPr>
        <w:spacing w:after="0" w:line="240" w:lineRule="auto"/>
        <w:ind w:left="142"/>
        <w:jc w:val="both"/>
        <w:rPr>
          <w:rFonts w:ascii="Tahoma" w:eastAsia="Times New Roman" w:hAnsi="Tahoma" w:cs="Tahoma"/>
          <w:b/>
          <w:bCs/>
          <w:sz w:val="20"/>
          <w:szCs w:val="20"/>
          <w:lang w:eastAsia="uk-UA"/>
        </w:rPr>
      </w:pPr>
    </w:p>
    <w:p w14:paraId="1BEE3049" w14:textId="77777777" w:rsidR="005C0598" w:rsidRDefault="005C0598" w:rsidP="009E4969">
      <w:pPr>
        <w:spacing w:after="0" w:line="240" w:lineRule="auto"/>
        <w:ind w:left="142"/>
        <w:jc w:val="both"/>
        <w:rPr>
          <w:rFonts w:ascii="Tahoma" w:eastAsia="Times New Roman" w:hAnsi="Tahoma" w:cs="Tahoma"/>
          <w:b/>
          <w:bCs/>
          <w:sz w:val="20"/>
          <w:szCs w:val="20"/>
          <w:lang w:eastAsia="uk-UA"/>
        </w:rPr>
      </w:pPr>
    </w:p>
    <w:p w14:paraId="1BBF2A2D" w14:textId="77777777" w:rsidR="005C0598" w:rsidRDefault="005C0598" w:rsidP="009E4969">
      <w:pPr>
        <w:spacing w:after="0" w:line="240" w:lineRule="auto"/>
        <w:ind w:left="142"/>
        <w:jc w:val="both"/>
        <w:rPr>
          <w:rFonts w:ascii="Tahoma" w:eastAsia="Times New Roman" w:hAnsi="Tahoma" w:cs="Tahoma"/>
          <w:b/>
          <w:bCs/>
          <w:sz w:val="20"/>
          <w:szCs w:val="20"/>
          <w:lang w:eastAsia="uk-UA"/>
        </w:rPr>
      </w:pPr>
    </w:p>
    <w:p w14:paraId="5097DE84" w14:textId="1B1069E3" w:rsidR="008C1D10" w:rsidRPr="00EA5B8F" w:rsidRDefault="002803E9" w:rsidP="00EA5B8F">
      <w:pPr>
        <w:pStyle w:val="a4"/>
        <w:numPr>
          <w:ilvl w:val="0"/>
          <w:numId w:val="15"/>
        </w:numPr>
        <w:ind w:left="142"/>
        <w:rPr>
          <w:rFonts w:ascii="Tahoma" w:hAnsi="Tahoma" w:cs="Tahoma"/>
          <w:b/>
        </w:rPr>
      </w:pPr>
      <w:r w:rsidRPr="00EA5B8F">
        <w:rPr>
          <w:rFonts w:ascii="Tahoma" w:hAnsi="Tahoma" w:cs="Tahoma"/>
          <w:b/>
        </w:rPr>
        <w:lastRenderedPageBreak/>
        <w:t>Обов’язкові кваліфікаційні</w:t>
      </w:r>
      <w:r w:rsidR="00241913" w:rsidRPr="00EA5B8F">
        <w:rPr>
          <w:rFonts w:ascii="Tahoma" w:hAnsi="Tahoma" w:cs="Tahoma"/>
          <w:b/>
        </w:rPr>
        <w:t xml:space="preserve"> вимоги до рівня виконання</w:t>
      </w:r>
      <w:r w:rsidRPr="00EA5B8F">
        <w:rPr>
          <w:rFonts w:ascii="Tahoma" w:hAnsi="Tahoma" w:cs="Tahoma"/>
          <w:b/>
        </w:rPr>
        <w:t xml:space="preserve"> </w:t>
      </w:r>
      <w:r w:rsidR="00241913" w:rsidRPr="00EA5B8F">
        <w:rPr>
          <w:rFonts w:ascii="Tahoma" w:hAnsi="Tahoma" w:cs="Tahoma"/>
          <w:b/>
          <w:color w:val="FF0000"/>
        </w:rPr>
        <w:t>нефункціональних</w:t>
      </w:r>
      <w:r w:rsidRPr="00EA5B8F">
        <w:rPr>
          <w:rFonts w:ascii="Tahoma" w:hAnsi="Tahoma" w:cs="Tahoma"/>
          <w:b/>
          <w:color w:val="FF0000"/>
        </w:rPr>
        <w:t xml:space="preserve"> </w:t>
      </w:r>
      <w:r w:rsidR="00241913" w:rsidRPr="00EA5B8F">
        <w:rPr>
          <w:rFonts w:ascii="Tahoma" w:hAnsi="Tahoma" w:cs="Tahoma"/>
          <w:b/>
          <w:color w:val="FF0000"/>
        </w:rPr>
        <w:t>вимог</w:t>
      </w:r>
      <w:r w:rsidRPr="00EA5B8F">
        <w:rPr>
          <w:rFonts w:ascii="Tahoma" w:hAnsi="Tahoma" w:cs="Tahoma"/>
          <w:b/>
          <w:color w:val="FF0000"/>
        </w:rPr>
        <w:t xml:space="preserve"> </w:t>
      </w:r>
      <w:r w:rsidRPr="00EA5B8F">
        <w:rPr>
          <w:rFonts w:ascii="Tahoma" w:hAnsi="Tahoma" w:cs="Tahoma"/>
          <w:b/>
        </w:rPr>
        <w:t>із технічної специфікації інформаційної системи, що пропонуються учасником до впровадження</w:t>
      </w:r>
      <w:r w:rsidR="00E040B3">
        <w:rPr>
          <w:rFonts w:ascii="Tahoma" w:hAnsi="Tahoma" w:cs="Tahoma"/>
          <w:b/>
        </w:rPr>
        <w:t>,</w:t>
      </w:r>
      <w:r w:rsidRPr="00EA5B8F">
        <w:rPr>
          <w:rFonts w:ascii="Tahoma" w:hAnsi="Tahoma" w:cs="Tahoma"/>
          <w:b/>
        </w:rPr>
        <w:t xml:space="preserve"> та які мають пріоритет «Високий»</w:t>
      </w:r>
      <w:r w:rsidR="0023449F" w:rsidRPr="0023449F">
        <w:rPr>
          <w:rFonts w:ascii="Tahoma" w:hAnsi="Tahoma" w:cs="Tahoma"/>
          <w:b/>
        </w:rPr>
        <w:t xml:space="preserve"> </w:t>
      </w:r>
      <w:r w:rsidR="0023449F" w:rsidRPr="00215FF6">
        <w:rPr>
          <w:rFonts w:ascii="Tahoma" w:hAnsi="Tahoma" w:cs="Tahoma"/>
          <w:b/>
        </w:rPr>
        <w:t>в технічній специфікації</w:t>
      </w:r>
      <w:r w:rsidRPr="00EA5B8F">
        <w:rPr>
          <w:rFonts w:ascii="Tahoma" w:hAnsi="Tahoma" w:cs="Tahoma"/>
          <w:b/>
        </w:rPr>
        <w:t>:</w:t>
      </w:r>
    </w:p>
    <w:tbl>
      <w:tblPr>
        <w:tblStyle w:val="aa"/>
        <w:tblW w:w="10632" w:type="dxa"/>
        <w:tblInd w:w="-714" w:type="dxa"/>
        <w:tblLayout w:type="fixed"/>
        <w:tblLook w:val="04A0" w:firstRow="1" w:lastRow="0" w:firstColumn="1" w:lastColumn="0" w:noHBand="0" w:noVBand="1"/>
      </w:tblPr>
      <w:tblGrid>
        <w:gridCol w:w="552"/>
        <w:gridCol w:w="2258"/>
        <w:gridCol w:w="3286"/>
        <w:gridCol w:w="3118"/>
        <w:gridCol w:w="1418"/>
      </w:tblGrid>
      <w:tr w:rsidR="002803E9" w:rsidRPr="00537D15" w14:paraId="11F42D82" w14:textId="457D42AA" w:rsidTr="00F207E7">
        <w:tc>
          <w:tcPr>
            <w:tcW w:w="552" w:type="dxa"/>
            <w:shd w:val="clear" w:color="auto" w:fill="BFBFBF" w:themeFill="background1" w:themeFillShade="BF"/>
          </w:tcPr>
          <w:p w14:paraId="173417EF" w14:textId="77777777" w:rsidR="002803E9" w:rsidRPr="00537D15" w:rsidRDefault="002803E9" w:rsidP="008D2771">
            <w:pPr>
              <w:jc w:val="center"/>
              <w:rPr>
                <w:rFonts w:ascii="Tahoma" w:eastAsia="Times New Roman" w:hAnsi="Tahoma" w:cs="Tahoma"/>
                <w:b/>
                <w:bCs/>
                <w:sz w:val="20"/>
                <w:szCs w:val="20"/>
                <w:lang w:eastAsia="uk-UA"/>
              </w:rPr>
            </w:pPr>
            <w:r w:rsidRPr="00537D15">
              <w:rPr>
                <w:rFonts w:ascii="Tahoma" w:eastAsia="Times New Roman" w:hAnsi="Tahoma" w:cs="Tahoma"/>
                <w:b/>
                <w:bCs/>
                <w:sz w:val="20"/>
                <w:szCs w:val="20"/>
                <w:lang w:eastAsia="uk-UA"/>
              </w:rPr>
              <w:t>№</w:t>
            </w:r>
          </w:p>
        </w:tc>
        <w:tc>
          <w:tcPr>
            <w:tcW w:w="2258" w:type="dxa"/>
            <w:shd w:val="clear" w:color="auto" w:fill="BFBFBF" w:themeFill="background1" w:themeFillShade="BF"/>
          </w:tcPr>
          <w:p w14:paraId="4486EA2A" w14:textId="77777777" w:rsidR="002803E9" w:rsidRPr="00537D15" w:rsidRDefault="002803E9" w:rsidP="008D2771">
            <w:pPr>
              <w:jc w:val="center"/>
              <w:rPr>
                <w:rFonts w:ascii="Tahoma" w:hAnsi="Tahoma" w:cs="Tahoma"/>
                <w:b/>
                <w:sz w:val="20"/>
                <w:szCs w:val="20"/>
              </w:rPr>
            </w:pPr>
            <w:r w:rsidRPr="00537D15">
              <w:rPr>
                <w:rFonts w:ascii="Tahoma" w:eastAsia="Times New Roman" w:hAnsi="Tahoma" w:cs="Tahoma"/>
                <w:b/>
                <w:bCs/>
                <w:sz w:val="20"/>
                <w:szCs w:val="20"/>
                <w:lang w:eastAsia="uk-UA"/>
              </w:rPr>
              <w:t>Назва вимог (розділ ТС)</w:t>
            </w:r>
          </w:p>
        </w:tc>
        <w:tc>
          <w:tcPr>
            <w:tcW w:w="3286" w:type="dxa"/>
            <w:shd w:val="clear" w:color="auto" w:fill="BFBFBF" w:themeFill="background1" w:themeFillShade="BF"/>
          </w:tcPr>
          <w:p w14:paraId="06D22BE5" w14:textId="6EC9ACD3" w:rsidR="002803E9" w:rsidRPr="00537D15" w:rsidRDefault="002803E9" w:rsidP="00314849">
            <w:pPr>
              <w:jc w:val="center"/>
              <w:rPr>
                <w:rFonts w:ascii="Tahoma" w:hAnsi="Tahoma" w:cs="Tahoma"/>
                <w:b/>
                <w:sz w:val="20"/>
                <w:szCs w:val="20"/>
              </w:rPr>
            </w:pPr>
            <w:r w:rsidRPr="00537D15">
              <w:rPr>
                <w:rFonts w:ascii="Tahoma" w:eastAsia="Times New Roman" w:hAnsi="Tahoma" w:cs="Tahoma"/>
                <w:b/>
                <w:bCs/>
                <w:sz w:val="20"/>
                <w:szCs w:val="20"/>
                <w:lang w:eastAsia="uk-UA"/>
              </w:rPr>
              <w:t xml:space="preserve">Обов’язковий рівень </w:t>
            </w:r>
            <w:r w:rsidR="00314849">
              <w:rPr>
                <w:rFonts w:ascii="Tahoma" w:eastAsia="Times New Roman" w:hAnsi="Tahoma" w:cs="Tahoma"/>
                <w:b/>
                <w:bCs/>
                <w:sz w:val="20"/>
                <w:szCs w:val="20"/>
                <w:lang w:eastAsia="uk-UA"/>
              </w:rPr>
              <w:t>виконання</w:t>
            </w:r>
            <w:r w:rsidRPr="00537D15">
              <w:rPr>
                <w:rFonts w:ascii="Tahoma" w:eastAsia="Times New Roman" w:hAnsi="Tahoma" w:cs="Tahoma"/>
                <w:b/>
                <w:bCs/>
                <w:sz w:val="20"/>
                <w:szCs w:val="20"/>
                <w:lang w:eastAsia="uk-UA"/>
              </w:rPr>
              <w:t xml:space="preserve"> </w:t>
            </w:r>
            <w:r w:rsidR="00314849" w:rsidRPr="00314849">
              <w:rPr>
                <w:rFonts w:ascii="Tahoma" w:eastAsia="Times New Roman" w:hAnsi="Tahoma" w:cs="Tahoma"/>
                <w:b/>
                <w:bCs/>
                <w:sz w:val="20"/>
                <w:szCs w:val="20"/>
                <w:lang w:eastAsia="uk-UA"/>
              </w:rPr>
              <w:t>нефункціональних вимог</w:t>
            </w:r>
            <w:r>
              <w:rPr>
                <w:rFonts w:ascii="Tahoma" w:eastAsia="Times New Roman" w:hAnsi="Tahoma" w:cs="Tahoma"/>
                <w:b/>
                <w:bCs/>
                <w:sz w:val="20"/>
                <w:szCs w:val="20"/>
                <w:lang w:eastAsia="uk-UA"/>
              </w:rPr>
              <w:t>*</w:t>
            </w:r>
          </w:p>
        </w:tc>
        <w:tc>
          <w:tcPr>
            <w:tcW w:w="3118" w:type="dxa"/>
            <w:shd w:val="clear" w:color="auto" w:fill="BFBFBF" w:themeFill="background1" w:themeFillShade="BF"/>
          </w:tcPr>
          <w:p w14:paraId="47EAB37A" w14:textId="77777777" w:rsidR="002803E9" w:rsidRPr="00537D15" w:rsidRDefault="002803E9" w:rsidP="00816682">
            <w:pPr>
              <w:jc w:val="center"/>
              <w:rPr>
                <w:rFonts w:ascii="Tahoma" w:hAnsi="Tahoma" w:cs="Tahoma"/>
                <w:b/>
                <w:sz w:val="20"/>
                <w:szCs w:val="20"/>
              </w:rPr>
            </w:pPr>
            <w:r w:rsidRPr="00537D15">
              <w:rPr>
                <w:rFonts w:ascii="Tahoma" w:eastAsia="Times New Roman" w:hAnsi="Tahoma" w:cs="Tahoma"/>
                <w:b/>
                <w:bCs/>
                <w:color w:val="000000"/>
                <w:sz w:val="20"/>
                <w:szCs w:val="20"/>
                <w:lang w:eastAsia="uk-UA"/>
              </w:rPr>
              <w:t>Підтверджуюча документація</w:t>
            </w:r>
          </w:p>
        </w:tc>
        <w:tc>
          <w:tcPr>
            <w:tcW w:w="1418" w:type="dxa"/>
            <w:tcBorders>
              <w:bottom w:val="single" w:sz="4" w:space="0" w:color="auto"/>
            </w:tcBorders>
            <w:shd w:val="clear" w:color="auto" w:fill="BFBFBF" w:themeFill="background1" w:themeFillShade="BF"/>
          </w:tcPr>
          <w:p w14:paraId="717349C6" w14:textId="31D8A27F" w:rsidR="002803E9" w:rsidRPr="00537D15" w:rsidRDefault="00816682" w:rsidP="00816682">
            <w:pPr>
              <w:jc w:val="center"/>
              <w:rPr>
                <w:rFonts w:ascii="Tahoma" w:eastAsia="Times New Roman" w:hAnsi="Tahoma" w:cs="Tahoma"/>
                <w:b/>
                <w:bCs/>
                <w:color w:val="000000"/>
                <w:sz w:val="20"/>
                <w:szCs w:val="20"/>
                <w:lang w:eastAsia="uk-UA"/>
              </w:rPr>
            </w:pPr>
            <w:r w:rsidRPr="00E86537">
              <w:rPr>
                <w:rFonts w:ascii="Tahoma" w:eastAsia="Times New Roman" w:hAnsi="Tahoma" w:cs="Tahoma"/>
                <w:b/>
                <w:bCs/>
                <w:color w:val="000000"/>
                <w:sz w:val="20"/>
                <w:szCs w:val="20"/>
                <w:lang w:eastAsia="uk-UA"/>
              </w:rPr>
              <w:t xml:space="preserve">Відповідність вимогам </w:t>
            </w:r>
            <w:r w:rsidRPr="00E86537">
              <w:rPr>
                <w:rFonts w:ascii="Tahoma" w:eastAsia="Times New Roman" w:hAnsi="Tahoma" w:cs="Tahoma"/>
                <w:b/>
                <w:bCs/>
                <w:color w:val="000000"/>
                <w:sz w:val="20"/>
                <w:szCs w:val="20"/>
                <w:lang w:eastAsia="uk-UA"/>
              </w:rPr>
              <w:br/>
              <w:t>(ТАК / НІ)</w:t>
            </w:r>
          </w:p>
        </w:tc>
      </w:tr>
      <w:tr w:rsidR="002803E9" w:rsidRPr="00537D15" w14:paraId="34E386D9" w14:textId="6EE21ED9" w:rsidTr="00F207E7">
        <w:trPr>
          <w:trHeight w:val="1822"/>
        </w:trPr>
        <w:tc>
          <w:tcPr>
            <w:tcW w:w="552" w:type="dxa"/>
          </w:tcPr>
          <w:p w14:paraId="5F829410" w14:textId="77777777" w:rsidR="002803E9" w:rsidRPr="00537D15" w:rsidRDefault="002803E9" w:rsidP="008D2771">
            <w:pPr>
              <w:jc w:val="both"/>
              <w:rPr>
                <w:rFonts w:ascii="Tahoma" w:hAnsi="Tahoma" w:cs="Tahoma"/>
                <w:sz w:val="20"/>
                <w:szCs w:val="20"/>
              </w:rPr>
            </w:pPr>
            <w:r w:rsidRPr="00537D15">
              <w:rPr>
                <w:rFonts w:ascii="Tahoma" w:hAnsi="Tahoma" w:cs="Tahoma"/>
                <w:sz w:val="20"/>
                <w:szCs w:val="20"/>
              </w:rPr>
              <w:t>1</w:t>
            </w:r>
          </w:p>
        </w:tc>
        <w:tc>
          <w:tcPr>
            <w:tcW w:w="2258" w:type="dxa"/>
          </w:tcPr>
          <w:p w14:paraId="2F7720BA" w14:textId="77777777" w:rsidR="002803E9" w:rsidRPr="00537D15" w:rsidRDefault="002803E9" w:rsidP="008D2771">
            <w:pPr>
              <w:rPr>
                <w:rFonts w:ascii="Tahoma" w:hAnsi="Tahoma" w:cs="Tahoma"/>
                <w:b/>
                <w:sz w:val="20"/>
                <w:szCs w:val="20"/>
              </w:rPr>
            </w:pPr>
            <w:r w:rsidRPr="00537D15">
              <w:rPr>
                <w:rFonts w:ascii="Tahoma" w:hAnsi="Tahoma" w:cs="Tahoma"/>
                <w:b/>
                <w:sz w:val="20"/>
                <w:szCs w:val="20"/>
              </w:rPr>
              <w:t>Виконання вимог до надійності системи</w:t>
            </w:r>
          </w:p>
          <w:p w14:paraId="082F3D2A" w14:textId="77777777" w:rsidR="002803E9" w:rsidRPr="00537D15" w:rsidRDefault="002803E9" w:rsidP="008D2771">
            <w:pPr>
              <w:rPr>
                <w:rFonts w:ascii="Tahoma" w:hAnsi="Tahoma" w:cs="Tahoma"/>
                <w:sz w:val="20"/>
                <w:szCs w:val="20"/>
              </w:rPr>
            </w:pPr>
          </w:p>
          <w:p w14:paraId="174A3393" w14:textId="77777777" w:rsidR="002803E9" w:rsidRPr="00AF46C8" w:rsidRDefault="002803E9" w:rsidP="008D2771">
            <w:pPr>
              <w:rPr>
                <w:rFonts w:ascii="Tahoma" w:hAnsi="Tahoma" w:cs="Tahoma"/>
                <w:b/>
                <w:sz w:val="16"/>
                <w:szCs w:val="16"/>
              </w:rPr>
            </w:pPr>
            <w:r w:rsidRPr="00AF46C8">
              <w:rPr>
                <w:rFonts w:ascii="Tahoma" w:hAnsi="Tahoma" w:cs="Tahoma"/>
                <w:b/>
                <w:sz w:val="16"/>
                <w:szCs w:val="16"/>
              </w:rPr>
              <w:t xml:space="preserve">Розділи ТС: </w:t>
            </w:r>
          </w:p>
          <w:p w14:paraId="14A9548A" w14:textId="77777777" w:rsidR="002803E9" w:rsidRPr="00AF46C8" w:rsidRDefault="002803E9" w:rsidP="008D2771">
            <w:pPr>
              <w:rPr>
                <w:rFonts w:ascii="Tahoma" w:hAnsi="Tahoma" w:cs="Tahoma"/>
                <w:sz w:val="16"/>
                <w:szCs w:val="16"/>
              </w:rPr>
            </w:pPr>
            <w:r w:rsidRPr="00AF46C8">
              <w:rPr>
                <w:rFonts w:ascii="Tahoma" w:hAnsi="Tahoma" w:cs="Tahoma"/>
                <w:sz w:val="16"/>
                <w:szCs w:val="16"/>
              </w:rPr>
              <w:t xml:space="preserve">4.3.1.1. Вимоги до чисельності користувачів;  </w:t>
            </w:r>
          </w:p>
          <w:p w14:paraId="3F1CE635" w14:textId="77777777" w:rsidR="002803E9" w:rsidRPr="00AF46C8" w:rsidRDefault="002803E9" w:rsidP="008D2771">
            <w:pPr>
              <w:rPr>
                <w:rFonts w:ascii="Tahoma" w:hAnsi="Tahoma" w:cs="Tahoma"/>
                <w:sz w:val="16"/>
                <w:szCs w:val="16"/>
              </w:rPr>
            </w:pPr>
            <w:r w:rsidRPr="00AF46C8">
              <w:rPr>
                <w:rFonts w:ascii="Tahoma" w:hAnsi="Tahoma" w:cs="Tahoma"/>
                <w:sz w:val="16"/>
                <w:szCs w:val="16"/>
              </w:rPr>
              <w:t xml:space="preserve">4.3.1.2. Вимоги до режимів роботи персоналу; </w:t>
            </w:r>
          </w:p>
          <w:p w14:paraId="52B8624F" w14:textId="77777777" w:rsidR="002803E9" w:rsidRPr="00AF46C8" w:rsidRDefault="002803E9" w:rsidP="008D2771">
            <w:pPr>
              <w:rPr>
                <w:rFonts w:ascii="Tahoma" w:hAnsi="Tahoma" w:cs="Tahoma"/>
                <w:sz w:val="16"/>
                <w:szCs w:val="16"/>
              </w:rPr>
            </w:pPr>
            <w:r w:rsidRPr="00AF46C8">
              <w:rPr>
                <w:rFonts w:ascii="Tahoma" w:hAnsi="Tahoma" w:cs="Tahoma"/>
                <w:sz w:val="16"/>
                <w:szCs w:val="16"/>
              </w:rPr>
              <w:t>4.3.2.4. Вимоги до діагностування системи;</w:t>
            </w:r>
          </w:p>
          <w:p w14:paraId="06A04F7D" w14:textId="77777777" w:rsidR="002803E9" w:rsidRPr="00AF46C8" w:rsidRDefault="002803E9" w:rsidP="008D2771">
            <w:pPr>
              <w:rPr>
                <w:rFonts w:ascii="Tahoma" w:hAnsi="Tahoma" w:cs="Tahoma"/>
                <w:sz w:val="16"/>
                <w:szCs w:val="16"/>
              </w:rPr>
            </w:pPr>
            <w:r w:rsidRPr="00AF46C8">
              <w:rPr>
                <w:rFonts w:ascii="Tahoma" w:hAnsi="Tahoma" w:cs="Tahoma"/>
                <w:sz w:val="16"/>
                <w:szCs w:val="16"/>
              </w:rPr>
              <w:t>4.3.3.1. Вимоги до пристосовності системи до змін;</w:t>
            </w:r>
          </w:p>
          <w:p w14:paraId="4F161945" w14:textId="77777777" w:rsidR="002803E9" w:rsidRPr="00AF46C8" w:rsidRDefault="002803E9" w:rsidP="008D2771">
            <w:pPr>
              <w:rPr>
                <w:rFonts w:ascii="Tahoma" w:hAnsi="Tahoma" w:cs="Tahoma"/>
                <w:sz w:val="16"/>
                <w:szCs w:val="16"/>
              </w:rPr>
            </w:pPr>
            <w:r w:rsidRPr="00AF46C8">
              <w:rPr>
                <w:rFonts w:ascii="Tahoma" w:hAnsi="Tahoma" w:cs="Tahoma"/>
                <w:sz w:val="16"/>
                <w:szCs w:val="16"/>
              </w:rPr>
              <w:t xml:space="preserve">4.3.3.2. Склад показників надійності до системи в цілому; </w:t>
            </w:r>
          </w:p>
          <w:p w14:paraId="1DD44203" w14:textId="77777777" w:rsidR="002803E9" w:rsidRPr="00AF46C8" w:rsidRDefault="002803E9" w:rsidP="008D2771">
            <w:pPr>
              <w:rPr>
                <w:rFonts w:ascii="Tahoma" w:hAnsi="Tahoma" w:cs="Tahoma"/>
                <w:sz w:val="16"/>
                <w:szCs w:val="16"/>
              </w:rPr>
            </w:pPr>
            <w:r w:rsidRPr="00AF46C8">
              <w:rPr>
                <w:rFonts w:ascii="Tahoma" w:hAnsi="Tahoma" w:cs="Tahoma"/>
                <w:sz w:val="16"/>
                <w:szCs w:val="16"/>
              </w:rPr>
              <w:t>4.3.3.3. Перелік аварійних ситуацій, за якими регламентуються вимоги до надійності;</w:t>
            </w:r>
          </w:p>
          <w:p w14:paraId="72F52DAD" w14:textId="77777777" w:rsidR="002803E9" w:rsidRPr="00AF46C8" w:rsidRDefault="002803E9" w:rsidP="008D2771">
            <w:pPr>
              <w:rPr>
                <w:rFonts w:ascii="Tahoma" w:hAnsi="Tahoma" w:cs="Tahoma"/>
                <w:sz w:val="16"/>
                <w:szCs w:val="16"/>
              </w:rPr>
            </w:pPr>
            <w:r w:rsidRPr="00AF46C8">
              <w:rPr>
                <w:rFonts w:ascii="Tahoma" w:hAnsi="Tahoma" w:cs="Tahoma"/>
                <w:sz w:val="16"/>
                <w:szCs w:val="16"/>
              </w:rPr>
              <w:t>4.3.3.4. Вимоги до методів оцінки і контролю показників надійності на різних стадіях створення системи; 4.3.4. Вимоги щодо збереження інформації при аваріях;</w:t>
            </w:r>
          </w:p>
          <w:p w14:paraId="42E635B7" w14:textId="77777777" w:rsidR="002803E9" w:rsidRPr="00AF46C8" w:rsidRDefault="002803E9" w:rsidP="008D2771">
            <w:pPr>
              <w:rPr>
                <w:rFonts w:ascii="Tahoma" w:hAnsi="Tahoma" w:cs="Tahoma"/>
                <w:sz w:val="16"/>
                <w:szCs w:val="16"/>
              </w:rPr>
            </w:pPr>
            <w:r w:rsidRPr="00AF46C8">
              <w:rPr>
                <w:rFonts w:ascii="Tahoma" w:hAnsi="Tahoma" w:cs="Tahoma"/>
                <w:sz w:val="16"/>
                <w:szCs w:val="16"/>
              </w:rPr>
              <w:t>4.3.6.5. Вимоги до парольного захисту;</w:t>
            </w:r>
          </w:p>
          <w:p w14:paraId="14A78EAA" w14:textId="77777777" w:rsidR="002803E9" w:rsidRPr="00AF46C8" w:rsidRDefault="002803E9" w:rsidP="008D2771">
            <w:pPr>
              <w:rPr>
                <w:rFonts w:ascii="Tahoma" w:hAnsi="Tahoma" w:cs="Tahoma"/>
                <w:sz w:val="16"/>
                <w:szCs w:val="16"/>
              </w:rPr>
            </w:pPr>
            <w:r w:rsidRPr="00AF46C8">
              <w:rPr>
                <w:rFonts w:ascii="Tahoma" w:hAnsi="Tahoma" w:cs="Tahoma"/>
                <w:sz w:val="16"/>
                <w:szCs w:val="16"/>
              </w:rPr>
              <w:t>4.3.6.6. Вимоги до реєстрації подій в системі;</w:t>
            </w:r>
          </w:p>
          <w:p w14:paraId="7B18D9C9" w14:textId="77777777" w:rsidR="002803E9" w:rsidRPr="00AF46C8" w:rsidRDefault="002803E9" w:rsidP="008D2771">
            <w:pPr>
              <w:rPr>
                <w:rFonts w:ascii="Tahoma" w:hAnsi="Tahoma" w:cs="Tahoma"/>
                <w:sz w:val="16"/>
                <w:szCs w:val="16"/>
              </w:rPr>
            </w:pPr>
            <w:r w:rsidRPr="00AF46C8">
              <w:rPr>
                <w:rFonts w:ascii="Tahoma" w:hAnsi="Tahoma" w:cs="Tahoma"/>
                <w:sz w:val="16"/>
                <w:szCs w:val="16"/>
              </w:rPr>
              <w:t>4.3.6.7. Вимоги до оновлень системи та інструментів  розробки;</w:t>
            </w:r>
          </w:p>
          <w:p w14:paraId="0367DF8C" w14:textId="77777777" w:rsidR="002803E9" w:rsidRPr="00AF46C8" w:rsidRDefault="002803E9" w:rsidP="008D2771">
            <w:pPr>
              <w:rPr>
                <w:rFonts w:ascii="Tahoma" w:hAnsi="Tahoma" w:cs="Tahoma"/>
                <w:sz w:val="16"/>
                <w:szCs w:val="16"/>
              </w:rPr>
            </w:pPr>
            <w:r w:rsidRPr="00AF46C8">
              <w:rPr>
                <w:rFonts w:ascii="Tahoma" w:hAnsi="Tahoma" w:cs="Tahoma"/>
                <w:sz w:val="16"/>
                <w:szCs w:val="16"/>
              </w:rPr>
              <w:t>4.3.6.8. Вимоги до безпеки інтеграційних інтерфейсів;</w:t>
            </w:r>
          </w:p>
          <w:p w14:paraId="42F7A426" w14:textId="77777777" w:rsidR="002803E9" w:rsidRPr="00AF46C8" w:rsidRDefault="002803E9" w:rsidP="008D2771">
            <w:pPr>
              <w:rPr>
                <w:rFonts w:ascii="Tahoma" w:hAnsi="Tahoma" w:cs="Tahoma"/>
                <w:sz w:val="16"/>
                <w:szCs w:val="16"/>
              </w:rPr>
            </w:pPr>
            <w:r w:rsidRPr="00AF46C8">
              <w:rPr>
                <w:rFonts w:ascii="Tahoma" w:hAnsi="Tahoma" w:cs="Tahoma"/>
                <w:sz w:val="16"/>
                <w:szCs w:val="16"/>
              </w:rPr>
              <w:t>4.3.6.1. Вимоги до інформаційної безпеки;</w:t>
            </w:r>
          </w:p>
          <w:p w14:paraId="316118AD" w14:textId="77777777" w:rsidR="002803E9" w:rsidRPr="00AF46C8" w:rsidRDefault="002803E9" w:rsidP="008D2771">
            <w:pPr>
              <w:rPr>
                <w:rFonts w:ascii="Tahoma" w:hAnsi="Tahoma" w:cs="Tahoma"/>
                <w:sz w:val="16"/>
                <w:szCs w:val="16"/>
              </w:rPr>
            </w:pPr>
            <w:r w:rsidRPr="00AF46C8">
              <w:rPr>
                <w:rFonts w:ascii="Tahoma" w:hAnsi="Tahoma" w:cs="Tahoma"/>
                <w:sz w:val="16"/>
                <w:szCs w:val="16"/>
              </w:rPr>
              <w:t>4.3.6.2. Вимоги до побудови комплексної системи захисту інформації;</w:t>
            </w:r>
          </w:p>
          <w:p w14:paraId="74FC7AA3" w14:textId="77777777" w:rsidR="002803E9" w:rsidRPr="00AF46C8" w:rsidRDefault="002803E9" w:rsidP="008D2771">
            <w:pPr>
              <w:rPr>
                <w:rFonts w:ascii="Tahoma" w:hAnsi="Tahoma" w:cs="Tahoma"/>
                <w:sz w:val="16"/>
                <w:szCs w:val="16"/>
              </w:rPr>
            </w:pPr>
            <w:r w:rsidRPr="00AF46C8">
              <w:rPr>
                <w:rFonts w:ascii="Tahoma" w:hAnsi="Tahoma" w:cs="Tahoma"/>
                <w:sz w:val="16"/>
                <w:szCs w:val="16"/>
              </w:rPr>
              <w:t>4.3.6.3. Вимоги до захисту персональних даних;</w:t>
            </w:r>
          </w:p>
          <w:p w14:paraId="14F9BE99" w14:textId="77777777" w:rsidR="002803E9" w:rsidRPr="00537D15" w:rsidRDefault="002803E9" w:rsidP="008D2771">
            <w:pPr>
              <w:rPr>
                <w:rFonts w:ascii="Tahoma" w:hAnsi="Tahoma" w:cs="Tahoma"/>
                <w:b/>
                <w:sz w:val="20"/>
                <w:szCs w:val="20"/>
              </w:rPr>
            </w:pPr>
            <w:r w:rsidRPr="00AF46C8">
              <w:rPr>
                <w:rFonts w:ascii="Tahoma" w:hAnsi="Tahoma" w:cs="Tahoma"/>
                <w:sz w:val="16"/>
                <w:szCs w:val="16"/>
              </w:rPr>
              <w:t>4.3.6.4. Вимоги до управління доступом та рольової моделі;</w:t>
            </w:r>
          </w:p>
        </w:tc>
        <w:tc>
          <w:tcPr>
            <w:tcW w:w="3286" w:type="dxa"/>
          </w:tcPr>
          <w:p w14:paraId="4C119EF7" w14:textId="67EA0320" w:rsidR="002803E9" w:rsidRPr="00537D15" w:rsidRDefault="002803E9" w:rsidP="008D2771">
            <w:pPr>
              <w:jc w:val="both"/>
              <w:rPr>
                <w:b/>
              </w:rPr>
            </w:pPr>
            <w:r w:rsidRPr="00C0275A">
              <w:rPr>
                <w:rFonts w:ascii="Tahoma" w:hAnsi="Tahoma" w:cs="Tahoma"/>
                <w:sz w:val="20"/>
                <w:szCs w:val="20"/>
              </w:rPr>
              <w:t>На момент подання пропозиції учасником, функціональність вже існує в програмному комплексі як стандартна (присутні екранні форми, функції для налаштування, відразу після інсталяції), може потребувати додаткове програмне забезпечення, написання програмного коду для доопрацювання та загальна кількість часу необхідна для доопрацювання не перевищує 8 людино-годин**. Виконання даної вимоги не потребує від учасника будь-яких додаткових організаційних заходів</w:t>
            </w:r>
            <w:r w:rsidR="003B10E1">
              <w:rPr>
                <w:rFonts w:ascii="Tahoma" w:hAnsi="Tahoma" w:cs="Tahoma"/>
                <w:sz w:val="20"/>
                <w:szCs w:val="20"/>
              </w:rPr>
              <w:t>***</w:t>
            </w:r>
            <w:r w:rsidRPr="00C0275A">
              <w:rPr>
                <w:rFonts w:ascii="Tahoma" w:hAnsi="Tahoma" w:cs="Tahoma"/>
                <w:sz w:val="20"/>
                <w:szCs w:val="20"/>
              </w:rPr>
              <w:t>.</w:t>
            </w:r>
          </w:p>
        </w:tc>
        <w:tc>
          <w:tcPr>
            <w:tcW w:w="3118" w:type="dxa"/>
          </w:tcPr>
          <w:p w14:paraId="5B0C4A16" w14:textId="77777777" w:rsidR="002803E9" w:rsidRPr="00537D15" w:rsidRDefault="002803E9" w:rsidP="002803E9">
            <w:pPr>
              <w:pStyle w:val="a4"/>
              <w:numPr>
                <w:ilvl w:val="0"/>
                <w:numId w:val="14"/>
              </w:numPr>
              <w:ind w:left="39" w:firstLine="0"/>
              <w:rPr>
                <w:rFonts w:ascii="Tahoma" w:eastAsia="Times New Roman" w:hAnsi="Tahoma" w:cs="Tahoma"/>
                <w:sz w:val="20"/>
                <w:szCs w:val="20"/>
                <w:lang w:eastAsia="uk-UA"/>
              </w:rPr>
            </w:pPr>
            <w:r w:rsidRPr="00537D15">
              <w:rPr>
                <w:rFonts w:ascii="Tahoma" w:eastAsia="Times New Roman" w:hAnsi="Tahoma" w:cs="Tahoma"/>
                <w:sz w:val="20"/>
                <w:szCs w:val="20"/>
                <w:lang w:eastAsia="uk-UA"/>
              </w:rPr>
              <w:t>Презентація у довільній формі з описом вже наявної функціональності модулів системи, що пропонується до постачання учасником та з описом додаткового функціоналу (за наявності такого).</w:t>
            </w:r>
          </w:p>
          <w:p w14:paraId="01831E77" w14:textId="77777777" w:rsidR="002803E9" w:rsidRPr="00537D15" w:rsidRDefault="002803E9" w:rsidP="002803E9">
            <w:pPr>
              <w:pStyle w:val="a4"/>
              <w:numPr>
                <w:ilvl w:val="0"/>
                <w:numId w:val="14"/>
              </w:numPr>
              <w:ind w:left="39" w:firstLine="0"/>
              <w:rPr>
                <w:rFonts w:ascii="Tahoma" w:eastAsia="Times New Roman" w:hAnsi="Tahoma" w:cs="Tahoma"/>
                <w:sz w:val="20"/>
                <w:szCs w:val="20"/>
                <w:lang w:eastAsia="uk-UA"/>
              </w:rPr>
            </w:pPr>
            <w:r w:rsidRPr="00537D15">
              <w:rPr>
                <w:rFonts w:ascii="Tahoma" w:eastAsia="Times New Roman" w:hAnsi="Tahoma" w:cs="Tahoma"/>
                <w:sz w:val="20"/>
                <w:szCs w:val="20"/>
                <w:lang w:eastAsia="uk-UA"/>
              </w:rPr>
              <w:t>Додаток 3 (Перелік клієнтів)</w:t>
            </w:r>
          </w:p>
          <w:p w14:paraId="1E3460FF" w14:textId="77777777" w:rsidR="002803E9" w:rsidRPr="00537D15" w:rsidRDefault="002803E9" w:rsidP="002803E9">
            <w:pPr>
              <w:pStyle w:val="a4"/>
              <w:numPr>
                <w:ilvl w:val="0"/>
                <w:numId w:val="14"/>
              </w:numPr>
              <w:ind w:left="39" w:firstLine="0"/>
              <w:rPr>
                <w:rFonts w:ascii="Tahoma" w:eastAsia="Times New Roman" w:hAnsi="Tahoma" w:cs="Tahoma"/>
                <w:sz w:val="20"/>
                <w:szCs w:val="20"/>
                <w:lang w:eastAsia="uk-UA"/>
              </w:rPr>
            </w:pPr>
            <w:r w:rsidRPr="00537D15">
              <w:rPr>
                <w:rFonts w:ascii="Tahoma" w:eastAsia="Times New Roman" w:hAnsi="Tahoma" w:cs="Tahoma"/>
                <w:sz w:val="20"/>
                <w:szCs w:val="20"/>
                <w:lang w:eastAsia="uk-UA"/>
              </w:rPr>
              <w:t>Додаток 5 (Декларація учасником поточного рівня виконання вимог до функціональності кожного модуля)</w:t>
            </w:r>
          </w:p>
          <w:p w14:paraId="5A79DF18" w14:textId="77777777" w:rsidR="002803E9" w:rsidRPr="00537D15" w:rsidRDefault="002803E9" w:rsidP="002803E9">
            <w:pPr>
              <w:pStyle w:val="a4"/>
              <w:numPr>
                <w:ilvl w:val="0"/>
                <w:numId w:val="14"/>
              </w:numPr>
              <w:ind w:left="39" w:firstLine="0"/>
              <w:rPr>
                <w:rFonts w:ascii="Tahoma" w:eastAsia="Times New Roman" w:hAnsi="Tahoma" w:cs="Tahoma"/>
                <w:sz w:val="20"/>
                <w:szCs w:val="20"/>
                <w:lang w:eastAsia="uk-UA"/>
              </w:rPr>
            </w:pPr>
            <w:r w:rsidRPr="00537D15">
              <w:rPr>
                <w:rFonts w:ascii="Tahoma" w:eastAsia="Times New Roman" w:hAnsi="Tahoma" w:cs="Tahoma"/>
                <w:sz w:val="20"/>
                <w:szCs w:val="20"/>
                <w:lang w:eastAsia="uk-UA"/>
              </w:rPr>
              <w:t>Демонстрація можливостей всіх модулів системи.*</w:t>
            </w:r>
          </w:p>
          <w:p w14:paraId="10707380" w14:textId="77777777" w:rsidR="002803E9" w:rsidRPr="00537D15" w:rsidRDefault="002803E9" w:rsidP="002803E9">
            <w:pPr>
              <w:pStyle w:val="a4"/>
              <w:numPr>
                <w:ilvl w:val="0"/>
                <w:numId w:val="14"/>
              </w:numPr>
              <w:ind w:left="39" w:firstLine="0"/>
              <w:rPr>
                <w:rFonts w:ascii="Tahoma" w:eastAsia="Times New Roman" w:hAnsi="Tahoma" w:cs="Tahoma"/>
                <w:sz w:val="20"/>
                <w:szCs w:val="20"/>
                <w:lang w:eastAsia="uk-UA"/>
              </w:rPr>
            </w:pPr>
            <w:proofErr w:type="spellStart"/>
            <w:r w:rsidRPr="00537D15">
              <w:rPr>
                <w:rFonts w:ascii="Tahoma" w:eastAsia="Times New Roman" w:hAnsi="Tahoma" w:cs="Tahoma"/>
                <w:sz w:val="20"/>
                <w:szCs w:val="20"/>
                <w:lang w:eastAsia="uk-UA"/>
              </w:rPr>
              <w:t>Референс</w:t>
            </w:r>
            <w:proofErr w:type="spellEnd"/>
            <w:r w:rsidRPr="00537D15">
              <w:rPr>
                <w:rFonts w:ascii="Tahoma" w:eastAsia="Times New Roman" w:hAnsi="Tahoma" w:cs="Tahoma"/>
                <w:sz w:val="20"/>
                <w:szCs w:val="20"/>
                <w:lang w:eastAsia="uk-UA"/>
              </w:rPr>
              <w:t xml:space="preserve"> дзвінки клієнтам учасника.**</w:t>
            </w:r>
          </w:p>
          <w:p w14:paraId="450BB424" w14:textId="77777777" w:rsidR="002803E9" w:rsidRPr="00537D15" w:rsidRDefault="002803E9" w:rsidP="008D2771">
            <w:pPr>
              <w:rPr>
                <w:rFonts w:ascii="Tahoma" w:eastAsia="Times New Roman" w:hAnsi="Tahoma" w:cs="Tahoma"/>
                <w:sz w:val="20"/>
                <w:szCs w:val="20"/>
                <w:lang w:eastAsia="uk-UA"/>
              </w:rPr>
            </w:pPr>
          </w:p>
          <w:p w14:paraId="6D0A9D38" w14:textId="77777777" w:rsidR="002803E9" w:rsidRPr="00537D15" w:rsidRDefault="002803E9" w:rsidP="008D2771">
            <w:pPr>
              <w:rPr>
                <w:rFonts w:ascii="Tahoma" w:eastAsia="Times New Roman" w:hAnsi="Tahoma" w:cs="Tahoma"/>
                <w:sz w:val="20"/>
                <w:szCs w:val="20"/>
                <w:lang w:eastAsia="uk-UA"/>
              </w:rPr>
            </w:pPr>
            <w:r w:rsidRPr="00537D15">
              <w:rPr>
                <w:rFonts w:ascii="Tahoma" w:eastAsia="Times New Roman" w:hAnsi="Tahoma" w:cs="Tahoma"/>
                <w:sz w:val="20"/>
                <w:szCs w:val="20"/>
                <w:lang w:eastAsia="uk-UA"/>
              </w:rPr>
              <w:t>*Замовником закупівлі, в рамках розгляду конкурсної пропозиції учасника, може буде запитано проведення учасником демонстрації можливостей системи (або її окремих модулів).</w:t>
            </w:r>
          </w:p>
          <w:p w14:paraId="4B3E6CDF" w14:textId="77777777" w:rsidR="002803E9" w:rsidRPr="00537D15" w:rsidRDefault="002803E9" w:rsidP="008D2771">
            <w:pPr>
              <w:jc w:val="both"/>
              <w:rPr>
                <w:rFonts w:ascii="Tahoma" w:hAnsi="Tahoma" w:cs="Tahoma"/>
                <w:b/>
                <w:sz w:val="20"/>
                <w:szCs w:val="20"/>
              </w:rPr>
            </w:pPr>
            <w:r w:rsidRPr="00537D15">
              <w:rPr>
                <w:rFonts w:ascii="Tahoma" w:eastAsia="Times New Roman" w:hAnsi="Tahoma" w:cs="Tahoma"/>
                <w:sz w:val="20"/>
                <w:szCs w:val="20"/>
                <w:lang w:eastAsia="uk-UA"/>
              </w:rPr>
              <w:t xml:space="preserve">** Замовником закупівлі, в рамках розгляду конкурсної пропозиції, може бути запитано </w:t>
            </w:r>
            <w:proofErr w:type="spellStart"/>
            <w:r w:rsidRPr="00537D15">
              <w:rPr>
                <w:rFonts w:ascii="Tahoma" w:eastAsia="Times New Roman" w:hAnsi="Tahoma" w:cs="Tahoma"/>
                <w:sz w:val="20"/>
                <w:szCs w:val="20"/>
                <w:lang w:eastAsia="uk-UA"/>
              </w:rPr>
              <w:t>референс</w:t>
            </w:r>
            <w:proofErr w:type="spellEnd"/>
            <w:r w:rsidRPr="00537D15">
              <w:rPr>
                <w:rFonts w:ascii="Tahoma" w:eastAsia="Times New Roman" w:hAnsi="Tahoma" w:cs="Tahoma"/>
                <w:sz w:val="20"/>
                <w:szCs w:val="20"/>
                <w:lang w:eastAsia="uk-UA"/>
              </w:rPr>
              <w:t xml:space="preserve"> дзвінок до клієнту учасника (із вказаних в додатку 3)</w:t>
            </w:r>
          </w:p>
        </w:tc>
        <w:tc>
          <w:tcPr>
            <w:tcW w:w="1418" w:type="dxa"/>
            <w:shd w:val="clear" w:color="auto" w:fill="FFFF00"/>
          </w:tcPr>
          <w:p w14:paraId="73C656A7" w14:textId="77777777" w:rsidR="002803E9" w:rsidRPr="002803E9" w:rsidRDefault="002803E9" w:rsidP="002803E9">
            <w:pPr>
              <w:rPr>
                <w:rFonts w:ascii="Tahoma" w:eastAsia="Times New Roman" w:hAnsi="Tahoma" w:cs="Tahoma"/>
                <w:sz w:val="20"/>
                <w:szCs w:val="20"/>
                <w:lang w:eastAsia="uk-UA"/>
              </w:rPr>
            </w:pPr>
          </w:p>
        </w:tc>
      </w:tr>
      <w:tr w:rsidR="002803E9" w:rsidRPr="00537D15" w14:paraId="1C0A3306" w14:textId="1AF72D32" w:rsidTr="00F207E7">
        <w:tc>
          <w:tcPr>
            <w:tcW w:w="552" w:type="dxa"/>
          </w:tcPr>
          <w:p w14:paraId="17B8F286" w14:textId="77777777" w:rsidR="002803E9" w:rsidRPr="007B411A" w:rsidRDefault="002803E9" w:rsidP="008D2771">
            <w:pPr>
              <w:rPr>
                <w:rFonts w:ascii="Tahoma" w:hAnsi="Tahoma" w:cs="Tahoma"/>
                <w:b/>
                <w:sz w:val="20"/>
                <w:szCs w:val="20"/>
              </w:rPr>
            </w:pPr>
            <w:r w:rsidRPr="007B411A">
              <w:rPr>
                <w:rFonts w:ascii="Tahoma" w:hAnsi="Tahoma" w:cs="Tahoma"/>
                <w:b/>
                <w:sz w:val="20"/>
                <w:szCs w:val="20"/>
              </w:rPr>
              <w:t>2</w:t>
            </w:r>
          </w:p>
        </w:tc>
        <w:tc>
          <w:tcPr>
            <w:tcW w:w="2258" w:type="dxa"/>
          </w:tcPr>
          <w:p w14:paraId="2D3CC14B" w14:textId="77777777" w:rsidR="002803E9" w:rsidRPr="007B411A" w:rsidRDefault="002803E9" w:rsidP="008D2771">
            <w:pPr>
              <w:rPr>
                <w:rFonts w:ascii="Tahoma" w:hAnsi="Tahoma" w:cs="Tahoma"/>
                <w:b/>
                <w:sz w:val="20"/>
                <w:szCs w:val="20"/>
              </w:rPr>
            </w:pPr>
            <w:r w:rsidRPr="007B411A">
              <w:rPr>
                <w:rFonts w:ascii="Tahoma" w:hAnsi="Tahoma" w:cs="Tahoma"/>
                <w:b/>
                <w:sz w:val="20"/>
                <w:szCs w:val="20"/>
              </w:rPr>
              <w:t>Виконання вимог щодо порядку володіння ліцензіями, умовами підтримки, супроводу системи</w:t>
            </w:r>
          </w:p>
          <w:p w14:paraId="0ED02015" w14:textId="77777777" w:rsidR="002803E9" w:rsidRPr="007B411A" w:rsidRDefault="002803E9" w:rsidP="008D2771">
            <w:pPr>
              <w:rPr>
                <w:rFonts w:ascii="Tahoma" w:hAnsi="Tahoma" w:cs="Tahoma"/>
                <w:b/>
                <w:sz w:val="20"/>
                <w:szCs w:val="20"/>
              </w:rPr>
            </w:pPr>
          </w:p>
          <w:p w14:paraId="616B8431" w14:textId="77777777" w:rsidR="002803E9" w:rsidRPr="00AF46C8" w:rsidRDefault="002803E9" w:rsidP="008D2771">
            <w:pPr>
              <w:rPr>
                <w:rFonts w:ascii="Tahoma" w:hAnsi="Tahoma" w:cs="Tahoma"/>
                <w:b/>
                <w:sz w:val="16"/>
                <w:szCs w:val="16"/>
              </w:rPr>
            </w:pPr>
            <w:r w:rsidRPr="00AF46C8">
              <w:rPr>
                <w:rFonts w:ascii="Tahoma" w:hAnsi="Tahoma" w:cs="Tahoma"/>
                <w:b/>
                <w:sz w:val="16"/>
                <w:szCs w:val="16"/>
              </w:rPr>
              <w:t xml:space="preserve">Розділи ТС: </w:t>
            </w:r>
          </w:p>
          <w:p w14:paraId="74BB3F56" w14:textId="77777777" w:rsidR="002803E9" w:rsidRPr="00AF46C8" w:rsidRDefault="002803E9" w:rsidP="008D2771">
            <w:pPr>
              <w:rPr>
                <w:rFonts w:ascii="Tahoma" w:hAnsi="Tahoma" w:cs="Tahoma"/>
                <w:sz w:val="16"/>
                <w:szCs w:val="16"/>
              </w:rPr>
            </w:pPr>
            <w:r w:rsidRPr="00AF46C8">
              <w:rPr>
                <w:rFonts w:ascii="Tahoma" w:hAnsi="Tahoma" w:cs="Tahoma"/>
                <w:sz w:val="16"/>
                <w:szCs w:val="16"/>
              </w:rPr>
              <w:t xml:space="preserve">4.4.2. Вимоги до лінгвістичного забезпечення; </w:t>
            </w:r>
            <w:r w:rsidRPr="00AF46C8">
              <w:rPr>
                <w:rFonts w:ascii="Tahoma" w:hAnsi="Tahoma" w:cs="Tahoma"/>
                <w:sz w:val="16"/>
                <w:szCs w:val="16"/>
              </w:rPr>
              <w:br/>
              <w:t xml:space="preserve">4.4.3. Вимоги до програмного забезпечення; </w:t>
            </w:r>
          </w:p>
          <w:p w14:paraId="4E79C9E4" w14:textId="77777777" w:rsidR="002803E9" w:rsidRPr="00AF46C8" w:rsidRDefault="002803E9" w:rsidP="008D2771">
            <w:pPr>
              <w:rPr>
                <w:rFonts w:ascii="Tahoma" w:hAnsi="Tahoma" w:cs="Tahoma"/>
                <w:sz w:val="16"/>
                <w:szCs w:val="16"/>
              </w:rPr>
            </w:pPr>
            <w:r w:rsidRPr="00AF46C8">
              <w:rPr>
                <w:rFonts w:ascii="Tahoma" w:hAnsi="Tahoma" w:cs="Tahoma"/>
                <w:sz w:val="16"/>
                <w:szCs w:val="16"/>
              </w:rPr>
              <w:t xml:space="preserve">4.4.5. Вимоги до організаційного </w:t>
            </w:r>
            <w:r w:rsidRPr="00AF46C8">
              <w:rPr>
                <w:rFonts w:ascii="Tahoma" w:hAnsi="Tahoma" w:cs="Tahoma"/>
                <w:sz w:val="16"/>
                <w:szCs w:val="16"/>
              </w:rPr>
              <w:lastRenderedPageBreak/>
              <w:t>забезпечення підтримки системи;</w:t>
            </w:r>
          </w:p>
          <w:p w14:paraId="31430F37" w14:textId="77777777" w:rsidR="002803E9" w:rsidRPr="007B411A" w:rsidRDefault="002803E9" w:rsidP="008D2771">
            <w:pPr>
              <w:rPr>
                <w:rFonts w:ascii="Tahoma" w:hAnsi="Tahoma" w:cs="Tahoma"/>
                <w:sz w:val="20"/>
                <w:szCs w:val="20"/>
              </w:rPr>
            </w:pPr>
            <w:r w:rsidRPr="00AF46C8">
              <w:rPr>
                <w:rFonts w:ascii="Tahoma" w:hAnsi="Tahoma" w:cs="Tahoma"/>
                <w:sz w:val="16"/>
                <w:szCs w:val="16"/>
              </w:rPr>
              <w:t>4.4.6. Вимоги до патентної чистоти;</w:t>
            </w:r>
          </w:p>
        </w:tc>
        <w:tc>
          <w:tcPr>
            <w:tcW w:w="3286" w:type="dxa"/>
          </w:tcPr>
          <w:p w14:paraId="74AB6D38" w14:textId="77777777" w:rsidR="002803E9" w:rsidRPr="005C5723" w:rsidRDefault="002803E9" w:rsidP="008D2771">
            <w:pPr>
              <w:jc w:val="both"/>
              <w:rPr>
                <w:rFonts w:ascii="Tahoma" w:hAnsi="Tahoma" w:cs="Tahoma"/>
                <w:sz w:val="20"/>
                <w:szCs w:val="20"/>
              </w:rPr>
            </w:pPr>
            <w:r w:rsidRPr="005C5723">
              <w:rPr>
                <w:rFonts w:ascii="Tahoma" w:hAnsi="Tahoma" w:cs="Tahoma"/>
                <w:sz w:val="20"/>
                <w:szCs w:val="20"/>
              </w:rPr>
              <w:lastRenderedPageBreak/>
              <w:t xml:space="preserve">На момент подання пропозиції учасником, функціональність вже існує в програмному комплексі як стандартна (присутні екранні форми, функції для налаштування, відразу після інсталяції), може потребувати додаткове програмне забезпечення, написання програмного коду для доопрацювання та загальна кількість часу необхідна для доопрацювання не перевищує 8 людино-годин**. Виконання даної вимоги не потребує від </w:t>
            </w:r>
            <w:r w:rsidRPr="005C5723">
              <w:rPr>
                <w:rFonts w:ascii="Tahoma" w:hAnsi="Tahoma" w:cs="Tahoma"/>
                <w:sz w:val="20"/>
                <w:szCs w:val="20"/>
              </w:rPr>
              <w:lastRenderedPageBreak/>
              <w:t>учасника будь-яких додаткових організаційних заходів.</w:t>
            </w:r>
          </w:p>
        </w:tc>
        <w:tc>
          <w:tcPr>
            <w:tcW w:w="3118" w:type="dxa"/>
          </w:tcPr>
          <w:p w14:paraId="6F89FF0B" w14:textId="77777777" w:rsidR="002803E9" w:rsidRPr="007B411A" w:rsidRDefault="002803E9" w:rsidP="008D2771">
            <w:pPr>
              <w:rPr>
                <w:rFonts w:ascii="Tahoma" w:eastAsia="Times New Roman" w:hAnsi="Tahoma" w:cs="Tahoma"/>
                <w:sz w:val="20"/>
                <w:szCs w:val="20"/>
                <w:lang w:eastAsia="uk-UA"/>
              </w:rPr>
            </w:pPr>
            <w:r w:rsidRPr="007B411A">
              <w:rPr>
                <w:rFonts w:ascii="Tahoma" w:eastAsia="Times New Roman" w:hAnsi="Tahoma" w:cs="Tahoma"/>
                <w:sz w:val="20"/>
                <w:szCs w:val="20"/>
                <w:lang w:eastAsia="uk-UA"/>
              </w:rPr>
              <w:lastRenderedPageBreak/>
              <w:t>Так само</w:t>
            </w:r>
          </w:p>
        </w:tc>
        <w:tc>
          <w:tcPr>
            <w:tcW w:w="1418" w:type="dxa"/>
            <w:shd w:val="clear" w:color="auto" w:fill="FFFF00"/>
          </w:tcPr>
          <w:p w14:paraId="178D99A1" w14:textId="77777777" w:rsidR="002803E9" w:rsidRPr="007B411A" w:rsidRDefault="002803E9" w:rsidP="008D2771">
            <w:pPr>
              <w:rPr>
                <w:rFonts w:ascii="Tahoma" w:eastAsia="Times New Roman" w:hAnsi="Tahoma" w:cs="Tahoma"/>
                <w:sz w:val="20"/>
                <w:szCs w:val="20"/>
                <w:lang w:eastAsia="uk-UA"/>
              </w:rPr>
            </w:pPr>
          </w:p>
        </w:tc>
      </w:tr>
      <w:tr w:rsidR="002803E9" w:rsidRPr="00537D15" w14:paraId="5C1B9C7C" w14:textId="2E4B6D63" w:rsidTr="00F207E7">
        <w:tc>
          <w:tcPr>
            <w:tcW w:w="552" w:type="dxa"/>
          </w:tcPr>
          <w:p w14:paraId="4E54218E" w14:textId="77777777" w:rsidR="002803E9" w:rsidRPr="00933CD6" w:rsidRDefault="002803E9" w:rsidP="008D2771">
            <w:pPr>
              <w:jc w:val="both"/>
              <w:rPr>
                <w:rFonts w:ascii="Tahoma" w:hAnsi="Tahoma" w:cs="Tahoma"/>
                <w:b/>
                <w:sz w:val="20"/>
                <w:szCs w:val="20"/>
              </w:rPr>
            </w:pPr>
            <w:r w:rsidRPr="00933CD6">
              <w:rPr>
                <w:rFonts w:ascii="Tahoma" w:hAnsi="Tahoma" w:cs="Tahoma"/>
                <w:b/>
                <w:sz w:val="20"/>
                <w:szCs w:val="20"/>
              </w:rPr>
              <w:lastRenderedPageBreak/>
              <w:t>3</w:t>
            </w:r>
          </w:p>
        </w:tc>
        <w:tc>
          <w:tcPr>
            <w:tcW w:w="2258" w:type="dxa"/>
          </w:tcPr>
          <w:p w14:paraId="0C981D28" w14:textId="77777777" w:rsidR="002803E9" w:rsidRPr="00933CD6" w:rsidRDefault="002803E9" w:rsidP="008D2771">
            <w:pPr>
              <w:rPr>
                <w:rFonts w:ascii="Tahoma" w:hAnsi="Tahoma" w:cs="Tahoma"/>
                <w:b/>
                <w:sz w:val="20"/>
                <w:szCs w:val="20"/>
              </w:rPr>
            </w:pPr>
            <w:r w:rsidRPr="00933CD6">
              <w:rPr>
                <w:rFonts w:ascii="Tahoma" w:hAnsi="Tahoma" w:cs="Tahoma"/>
                <w:b/>
                <w:sz w:val="20"/>
                <w:szCs w:val="20"/>
              </w:rPr>
              <w:t>Виконання вимог до захисту інформації, вимог до показників призначення та інших нефункціональних вимог:</w:t>
            </w:r>
          </w:p>
          <w:p w14:paraId="42A32F78" w14:textId="77777777" w:rsidR="002803E9" w:rsidRPr="00933CD6" w:rsidRDefault="002803E9" w:rsidP="008D2771">
            <w:pPr>
              <w:rPr>
                <w:rFonts w:ascii="Tahoma" w:hAnsi="Tahoma" w:cs="Tahoma"/>
                <w:sz w:val="20"/>
                <w:szCs w:val="20"/>
              </w:rPr>
            </w:pPr>
          </w:p>
          <w:p w14:paraId="0960E151" w14:textId="77777777" w:rsidR="002803E9" w:rsidRPr="00AF46C8" w:rsidRDefault="002803E9" w:rsidP="008D2771">
            <w:pPr>
              <w:rPr>
                <w:rFonts w:ascii="Tahoma" w:hAnsi="Tahoma" w:cs="Tahoma"/>
                <w:b/>
                <w:sz w:val="16"/>
                <w:szCs w:val="16"/>
              </w:rPr>
            </w:pPr>
            <w:r w:rsidRPr="00AF46C8">
              <w:rPr>
                <w:rFonts w:ascii="Tahoma" w:hAnsi="Tahoma" w:cs="Tahoma"/>
                <w:b/>
                <w:sz w:val="16"/>
                <w:szCs w:val="16"/>
              </w:rPr>
              <w:t xml:space="preserve">Розділи ТС: </w:t>
            </w:r>
          </w:p>
          <w:p w14:paraId="64B0A848" w14:textId="77777777" w:rsidR="002803E9" w:rsidRPr="00933CD6" w:rsidRDefault="002803E9" w:rsidP="008D2771">
            <w:pPr>
              <w:rPr>
                <w:rFonts w:ascii="Tahoma" w:hAnsi="Tahoma" w:cs="Tahoma"/>
                <w:sz w:val="20"/>
                <w:szCs w:val="20"/>
              </w:rPr>
            </w:pPr>
            <w:r w:rsidRPr="00AF46C8">
              <w:rPr>
                <w:rFonts w:ascii="Tahoma" w:hAnsi="Tahoma" w:cs="Tahoma"/>
                <w:color w:val="000000"/>
                <w:sz w:val="16"/>
                <w:szCs w:val="16"/>
                <w:shd w:val="clear" w:color="auto" w:fill="FFFFFF"/>
              </w:rPr>
              <w:t xml:space="preserve">4.3.2.1. Вимоги до режимів функціонування системи; </w:t>
            </w:r>
            <w:r w:rsidRPr="00AF46C8">
              <w:rPr>
                <w:rFonts w:ascii="Tahoma" w:hAnsi="Tahoma" w:cs="Tahoma"/>
                <w:color w:val="000000"/>
                <w:sz w:val="16"/>
                <w:szCs w:val="16"/>
                <w:shd w:val="clear" w:color="auto" w:fill="FFFFFF"/>
              </w:rPr>
              <w:br/>
              <w:t xml:space="preserve">4.3.2.2. Вимоги до способів і засобів інформаційного обміну між компонентами системи; </w:t>
            </w:r>
            <w:r w:rsidRPr="00AF46C8">
              <w:rPr>
                <w:rFonts w:ascii="Tahoma" w:hAnsi="Tahoma" w:cs="Tahoma"/>
                <w:color w:val="000000"/>
                <w:sz w:val="16"/>
                <w:szCs w:val="16"/>
                <w:shd w:val="clear" w:color="auto" w:fill="FFFFFF"/>
              </w:rPr>
              <w:br/>
              <w:t xml:space="preserve">4.3.2.3. Вимоги до режимів управління системою; </w:t>
            </w:r>
            <w:r w:rsidRPr="00AF46C8">
              <w:rPr>
                <w:rFonts w:ascii="Tahoma" w:hAnsi="Tahoma" w:cs="Tahoma"/>
                <w:color w:val="000000"/>
                <w:sz w:val="16"/>
                <w:szCs w:val="16"/>
                <w:shd w:val="clear" w:color="auto" w:fill="FFFFFF"/>
              </w:rPr>
              <w:br/>
              <w:t>4.3.5. Вимоги до ергономіки та інтерфейсу користувача;</w:t>
            </w:r>
            <w:r w:rsidRPr="00AF46C8">
              <w:rPr>
                <w:rFonts w:ascii="Tahoma" w:hAnsi="Tahoma" w:cs="Tahoma"/>
                <w:color w:val="000000"/>
                <w:sz w:val="16"/>
                <w:szCs w:val="16"/>
                <w:shd w:val="clear" w:color="auto" w:fill="FFFFFF"/>
              </w:rPr>
              <w:br/>
              <w:t xml:space="preserve">4.3.6.9. Вимоги до криптографічного захисту інформації; </w:t>
            </w:r>
            <w:r w:rsidRPr="00AF46C8">
              <w:rPr>
                <w:rFonts w:ascii="Tahoma" w:hAnsi="Tahoma" w:cs="Tahoma"/>
                <w:color w:val="000000"/>
                <w:sz w:val="16"/>
                <w:szCs w:val="16"/>
                <w:shd w:val="clear" w:color="auto" w:fill="FFFFFF"/>
              </w:rPr>
              <w:br/>
              <w:t xml:space="preserve">4.3.7. Вимоги до стандартизації та уніфікації; </w:t>
            </w:r>
            <w:r w:rsidRPr="00AF46C8">
              <w:rPr>
                <w:rFonts w:ascii="Tahoma" w:hAnsi="Tahoma" w:cs="Tahoma"/>
                <w:color w:val="000000"/>
                <w:sz w:val="16"/>
                <w:szCs w:val="16"/>
                <w:shd w:val="clear" w:color="auto" w:fill="FFFFFF"/>
              </w:rPr>
              <w:br/>
              <w:t xml:space="preserve">4.4.1. Вимоги до процедури надання юридичної сили документам; </w:t>
            </w:r>
            <w:r w:rsidRPr="00AF46C8">
              <w:rPr>
                <w:rFonts w:ascii="Tahoma" w:hAnsi="Tahoma" w:cs="Tahoma"/>
                <w:color w:val="000000"/>
                <w:sz w:val="16"/>
                <w:szCs w:val="16"/>
                <w:shd w:val="clear" w:color="auto" w:fill="FFFFFF"/>
              </w:rPr>
              <w:br/>
              <w:t>8.2. Вимоги до документування елементів системи;</w:t>
            </w:r>
            <w:r w:rsidRPr="00AF46C8">
              <w:rPr>
                <w:rFonts w:ascii="Tahoma" w:hAnsi="Tahoma" w:cs="Tahoma"/>
                <w:color w:val="000000"/>
                <w:sz w:val="16"/>
                <w:szCs w:val="16"/>
                <w:shd w:val="clear" w:color="auto" w:fill="FFFFFF"/>
              </w:rPr>
              <w:br/>
              <w:t xml:space="preserve">4.3.2.2. Вимоги до способів і засобів інформаційного обміну між компонентами системи; </w:t>
            </w:r>
            <w:r w:rsidRPr="00AF46C8">
              <w:rPr>
                <w:rFonts w:ascii="Tahoma" w:hAnsi="Tahoma" w:cs="Tahoma"/>
                <w:color w:val="000000"/>
                <w:sz w:val="16"/>
                <w:szCs w:val="16"/>
                <w:shd w:val="clear" w:color="auto" w:fill="FFFFFF"/>
              </w:rPr>
              <w:br/>
              <w:t xml:space="preserve">4.3.2.3. Вимоги до режимів управління системою; </w:t>
            </w:r>
            <w:r w:rsidRPr="00AF46C8">
              <w:rPr>
                <w:rFonts w:ascii="Tahoma" w:hAnsi="Tahoma" w:cs="Tahoma"/>
                <w:color w:val="000000"/>
                <w:sz w:val="16"/>
                <w:szCs w:val="16"/>
                <w:shd w:val="clear" w:color="auto" w:fill="FFFFFF"/>
              </w:rPr>
              <w:br/>
              <w:t>4.3.5. Вимоги до ергономіки та інтерфейсу користувача;</w:t>
            </w:r>
            <w:r w:rsidRPr="00AF46C8">
              <w:rPr>
                <w:rFonts w:ascii="Tahoma" w:hAnsi="Tahoma" w:cs="Tahoma"/>
                <w:color w:val="000000"/>
                <w:sz w:val="16"/>
                <w:szCs w:val="16"/>
                <w:shd w:val="clear" w:color="auto" w:fill="FFFFFF"/>
              </w:rPr>
              <w:br/>
              <w:t xml:space="preserve">4.3.6.9. Вимоги до криптографічного захисту інформації; </w:t>
            </w:r>
            <w:r w:rsidRPr="00AF46C8">
              <w:rPr>
                <w:rFonts w:ascii="Tahoma" w:hAnsi="Tahoma" w:cs="Tahoma"/>
                <w:color w:val="000000"/>
                <w:sz w:val="16"/>
                <w:szCs w:val="16"/>
                <w:shd w:val="clear" w:color="auto" w:fill="FFFFFF"/>
              </w:rPr>
              <w:br/>
              <w:t xml:space="preserve">4.3.7. Вимоги до стандартизації та уніфікації; </w:t>
            </w:r>
            <w:r w:rsidRPr="00AF46C8">
              <w:rPr>
                <w:rFonts w:ascii="Tahoma" w:hAnsi="Tahoma" w:cs="Tahoma"/>
                <w:color w:val="000000"/>
                <w:sz w:val="16"/>
                <w:szCs w:val="16"/>
                <w:shd w:val="clear" w:color="auto" w:fill="FFFFFF"/>
              </w:rPr>
              <w:br/>
              <w:t xml:space="preserve">4.4.1. Вимоги до процедури надання юридичної сили документам; </w:t>
            </w:r>
            <w:r w:rsidRPr="00AF46C8">
              <w:rPr>
                <w:rFonts w:ascii="Tahoma" w:hAnsi="Tahoma" w:cs="Tahoma"/>
                <w:color w:val="000000"/>
                <w:sz w:val="16"/>
                <w:szCs w:val="16"/>
                <w:shd w:val="clear" w:color="auto" w:fill="FFFFFF"/>
              </w:rPr>
              <w:br/>
              <w:t>8.2. Вимоги до документування елементів системи;</w:t>
            </w:r>
          </w:p>
        </w:tc>
        <w:tc>
          <w:tcPr>
            <w:tcW w:w="3286" w:type="dxa"/>
          </w:tcPr>
          <w:p w14:paraId="6834B369" w14:textId="77777777" w:rsidR="002803E9" w:rsidRPr="00DD4993" w:rsidRDefault="002803E9" w:rsidP="008D2771">
            <w:pPr>
              <w:jc w:val="both"/>
              <w:rPr>
                <w:rFonts w:ascii="Tahoma" w:hAnsi="Tahoma" w:cs="Tahoma"/>
                <w:sz w:val="20"/>
                <w:szCs w:val="20"/>
              </w:rPr>
            </w:pPr>
            <w:r w:rsidRPr="00DD4993">
              <w:rPr>
                <w:rFonts w:ascii="Tahoma" w:hAnsi="Tahoma" w:cs="Tahoma"/>
                <w:sz w:val="20"/>
                <w:szCs w:val="20"/>
              </w:rPr>
              <w:t>На момент подання пропозиції учасником, функціональність вже існує в програмному комплексі як стандартна (присутні екранні форми, функції для налаштування, відразу після інсталяції), може потребувати додаткове програмне забезпечення, написання програмного коду для доопрацювання та загальна кількість часу необхідна для доопрацювання не перевищує 8 людино-годин**. Виконання даної вимоги не потребує від учасника будь-яких додаткових організаційних заходів.</w:t>
            </w:r>
          </w:p>
          <w:p w14:paraId="48D3BA81" w14:textId="77777777" w:rsidR="002803E9" w:rsidRPr="00F97773" w:rsidRDefault="002803E9" w:rsidP="008D2771">
            <w:pPr>
              <w:pStyle w:val="a4"/>
              <w:ind w:left="306"/>
              <w:jc w:val="center"/>
              <w:rPr>
                <w:rFonts w:ascii="Tahoma" w:hAnsi="Tahoma" w:cs="Tahoma"/>
                <w:b/>
                <w:sz w:val="20"/>
                <w:szCs w:val="20"/>
              </w:rPr>
            </w:pPr>
            <w:r w:rsidRPr="00F97773">
              <w:rPr>
                <w:rFonts w:ascii="Tahoma" w:hAnsi="Tahoma" w:cs="Tahoma"/>
                <w:b/>
                <w:sz w:val="20"/>
                <w:szCs w:val="20"/>
              </w:rPr>
              <w:t>АБО</w:t>
            </w:r>
          </w:p>
          <w:p w14:paraId="7DA6CE43" w14:textId="77777777" w:rsidR="002803E9" w:rsidRPr="005C5723" w:rsidRDefault="002803E9" w:rsidP="008D2771">
            <w:pPr>
              <w:jc w:val="both"/>
            </w:pPr>
            <w:r w:rsidRPr="005C5723">
              <w:rPr>
                <w:rFonts w:ascii="Tahoma" w:hAnsi="Tahoma" w:cs="Tahoma"/>
                <w:sz w:val="20"/>
                <w:szCs w:val="20"/>
              </w:rPr>
              <w:t xml:space="preserve">На момент подання пропозиції учасником, функціональність раніше впроваджувалась учасником, але недоступна відразу після інсталяції, потребує доопрацювання, шляхом написання програмного коду або використання спеціалізованого програмного забезпечення для її зміни (студії програмування, програми для </w:t>
            </w:r>
            <w:proofErr w:type="spellStart"/>
            <w:r w:rsidRPr="005C5723">
              <w:rPr>
                <w:rFonts w:ascii="Tahoma" w:hAnsi="Tahoma" w:cs="Tahoma"/>
                <w:sz w:val="20"/>
                <w:szCs w:val="20"/>
              </w:rPr>
              <w:t>редизайну</w:t>
            </w:r>
            <w:proofErr w:type="spellEnd"/>
            <w:r w:rsidRPr="005C5723">
              <w:rPr>
                <w:rFonts w:ascii="Tahoma" w:hAnsi="Tahoma" w:cs="Tahoma"/>
                <w:sz w:val="20"/>
                <w:szCs w:val="20"/>
              </w:rPr>
              <w:t xml:space="preserve"> екранної форми, тощо) із витратами часу більше 8 людино-годин. Виконання даної вимоги потребує додаткових організаційних заходів від учасника, протягом виконання проекту і до його завершення (в термінах, які встановлено умовами конкурсу).</w:t>
            </w:r>
          </w:p>
        </w:tc>
        <w:tc>
          <w:tcPr>
            <w:tcW w:w="3118" w:type="dxa"/>
          </w:tcPr>
          <w:p w14:paraId="0343D3A9" w14:textId="77777777" w:rsidR="002803E9" w:rsidRPr="00933CD6" w:rsidRDefault="002803E9" w:rsidP="008D2771">
            <w:pPr>
              <w:rPr>
                <w:rFonts w:ascii="Tahoma" w:eastAsia="Times New Roman" w:hAnsi="Tahoma" w:cs="Tahoma"/>
                <w:sz w:val="20"/>
                <w:szCs w:val="20"/>
                <w:lang w:eastAsia="uk-UA"/>
              </w:rPr>
            </w:pPr>
            <w:r w:rsidRPr="00933CD6">
              <w:rPr>
                <w:rFonts w:ascii="Tahoma" w:eastAsia="Times New Roman" w:hAnsi="Tahoma" w:cs="Tahoma"/>
                <w:sz w:val="20"/>
                <w:szCs w:val="20"/>
                <w:lang w:eastAsia="uk-UA"/>
              </w:rPr>
              <w:t>Так само</w:t>
            </w:r>
          </w:p>
        </w:tc>
        <w:tc>
          <w:tcPr>
            <w:tcW w:w="1418" w:type="dxa"/>
            <w:shd w:val="clear" w:color="auto" w:fill="FFFF00"/>
          </w:tcPr>
          <w:p w14:paraId="1EB035C6" w14:textId="77777777" w:rsidR="002803E9" w:rsidRPr="00933CD6" w:rsidRDefault="002803E9" w:rsidP="008D2771">
            <w:pPr>
              <w:rPr>
                <w:rFonts w:ascii="Tahoma" w:eastAsia="Times New Roman" w:hAnsi="Tahoma" w:cs="Tahoma"/>
                <w:sz w:val="20"/>
                <w:szCs w:val="20"/>
                <w:lang w:eastAsia="uk-UA"/>
              </w:rPr>
            </w:pPr>
          </w:p>
        </w:tc>
      </w:tr>
    </w:tbl>
    <w:p w14:paraId="2DD7F367" w14:textId="3AC299FA" w:rsidR="00816682" w:rsidRPr="00DA5A94" w:rsidRDefault="00816682" w:rsidP="00816682">
      <w:pPr>
        <w:spacing w:after="0"/>
        <w:ind w:left="-426"/>
        <w:rPr>
          <w:sz w:val="18"/>
          <w:szCs w:val="18"/>
        </w:rPr>
      </w:pPr>
      <w:r w:rsidRPr="00DA5A94">
        <w:rPr>
          <w:rFonts w:ascii="Tahoma" w:hAnsi="Tahoma" w:cs="Tahoma"/>
          <w:sz w:val="16"/>
          <w:szCs w:val="16"/>
        </w:rPr>
        <w:t>*</w:t>
      </w:r>
      <w:r>
        <w:rPr>
          <w:rFonts w:ascii="Tahoma" w:hAnsi="Tahoma" w:cs="Tahoma"/>
          <w:sz w:val="16"/>
          <w:szCs w:val="16"/>
        </w:rPr>
        <w:t xml:space="preserve"> </w:t>
      </w:r>
      <w:r w:rsidRPr="00DA5A94">
        <w:rPr>
          <w:rFonts w:ascii="Tahoma" w:hAnsi="Tahoma" w:cs="Tahoma"/>
          <w:sz w:val="16"/>
          <w:szCs w:val="16"/>
        </w:rPr>
        <w:t>Невідповідність зазначеним вимогам призводить до автоматичної дискваліфікації</w:t>
      </w:r>
      <w:r w:rsidR="003B10E1">
        <w:rPr>
          <w:rFonts w:ascii="Tahoma" w:hAnsi="Tahoma" w:cs="Tahoma"/>
          <w:sz w:val="16"/>
          <w:szCs w:val="16"/>
        </w:rPr>
        <w:t>.</w:t>
      </w:r>
    </w:p>
    <w:p w14:paraId="50A176B5" w14:textId="5699DE17" w:rsidR="00816682" w:rsidRPr="005828E3" w:rsidRDefault="00816682" w:rsidP="00816682">
      <w:pPr>
        <w:spacing w:after="0" w:line="240" w:lineRule="auto"/>
        <w:ind w:left="-426"/>
        <w:jc w:val="both"/>
        <w:rPr>
          <w:rFonts w:ascii="Tahoma" w:hAnsi="Tahoma" w:cs="Tahoma"/>
          <w:sz w:val="20"/>
          <w:szCs w:val="20"/>
        </w:rPr>
      </w:pPr>
      <w:r w:rsidRPr="000A1A6D">
        <w:rPr>
          <w:rFonts w:ascii="Tahoma" w:hAnsi="Tahoma" w:cs="Tahoma"/>
          <w:sz w:val="16"/>
          <w:szCs w:val="16"/>
        </w:rPr>
        <w:t>**</w:t>
      </w:r>
      <w:r w:rsidRPr="005828E3">
        <w:rPr>
          <w:rFonts w:ascii="Tahoma" w:hAnsi="Tahoma" w:cs="Tahoma"/>
          <w:sz w:val="16"/>
          <w:szCs w:val="16"/>
        </w:rPr>
        <w:t xml:space="preserve"> </w:t>
      </w:r>
      <w:r>
        <w:rPr>
          <w:rFonts w:ascii="Tahoma" w:hAnsi="Tahoma" w:cs="Tahoma"/>
          <w:sz w:val="16"/>
          <w:szCs w:val="16"/>
        </w:rPr>
        <w:t>П</w:t>
      </w:r>
      <w:r w:rsidRPr="00084E50">
        <w:rPr>
          <w:rFonts w:ascii="Tahoma" w:hAnsi="Tahoma" w:cs="Tahoma"/>
          <w:sz w:val="16"/>
          <w:szCs w:val="16"/>
        </w:rPr>
        <w:t xml:space="preserve">отреба в додатковому програмному забезпеченні та необхідність часу на доопрацювання визначається експертно учасниками тендерного комітету на підставі наданого опису програмного забезпечення, презентації, та може бути уточнена, на розсуд тендерного комітету, шляхом демонстрацій запропонованого програмного забезпечення учасником конкурсу або шляхом </w:t>
      </w:r>
      <w:proofErr w:type="spellStart"/>
      <w:r w:rsidRPr="00084E50">
        <w:rPr>
          <w:rFonts w:ascii="Tahoma" w:hAnsi="Tahoma" w:cs="Tahoma"/>
          <w:sz w:val="16"/>
          <w:szCs w:val="16"/>
        </w:rPr>
        <w:t>референс</w:t>
      </w:r>
      <w:proofErr w:type="spellEnd"/>
      <w:r w:rsidRPr="00084E50">
        <w:rPr>
          <w:rFonts w:ascii="Tahoma" w:hAnsi="Tahoma" w:cs="Tahoma"/>
          <w:sz w:val="16"/>
          <w:szCs w:val="16"/>
        </w:rPr>
        <w:t xml:space="preserve"> візитів\телефонних та </w:t>
      </w:r>
      <w:proofErr w:type="spellStart"/>
      <w:r w:rsidRPr="00084E50">
        <w:rPr>
          <w:rFonts w:ascii="Tahoma" w:hAnsi="Tahoma" w:cs="Tahoma"/>
          <w:sz w:val="16"/>
          <w:szCs w:val="16"/>
        </w:rPr>
        <w:t>скайп</w:t>
      </w:r>
      <w:proofErr w:type="spellEnd"/>
      <w:r w:rsidRPr="00084E50">
        <w:rPr>
          <w:rFonts w:ascii="Tahoma" w:hAnsi="Tahoma" w:cs="Tahoma"/>
          <w:sz w:val="16"/>
          <w:szCs w:val="16"/>
        </w:rPr>
        <w:t xml:space="preserve"> дзвінків, до клієнта учасника, що був зазначений в переліку клієнтів (додаток 3-перелік клієнтів)</w:t>
      </w:r>
      <w:r w:rsidR="003B10E1">
        <w:rPr>
          <w:rFonts w:ascii="Tahoma" w:hAnsi="Tahoma" w:cs="Tahoma"/>
          <w:sz w:val="16"/>
          <w:szCs w:val="16"/>
        </w:rPr>
        <w:t>.</w:t>
      </w:r>
    </w:p>
    <w:p w14:paraId="2BCA1B6C" w14:textId="77777777" w:rsidR="003B10E1" w:rsidRPr="00E562D1" w:rsidRDefault="003B10E1" w:rsidP="003B10E1">
      <w:pPr>
        <w:spacing w:after="0" w:line="240" w:lineRule="auto"/>
        <w:ind w:left="-426"/>
        <w:jc w:val="both"/>
        <w:rPr>
          <w:rFonts w:ascii="Tahoma" w:hAnsi="Tahoma" w:cs="Tahoma"/>
          <w:sz w:val="16"/>
          <w:szCs w:val="16"/>
        </w:rPr>
      </w:pPr>
      <w:r w:rsidRPr="00E562D1">
        <w:rPr>
          <w:rFonts w:ascii="Tahoma" w:hAnsi="Tahoma" w:cs="Tahoma"/>
          <w:sz w:val="16"/>
          <w:szCs w:val="16"/>
        </w:rPr>
        <w:t>***</w:t>
      </w:r>
      <w:r>
        <w:rPr>
          <w:rFonts w:ascii="Tahoma" w:hAnsi="Tahoma" w:cs="Tahoma"/>
          <w:sz w:val="16"/>
          <w:szCs w:val="16"/>
        </w:rPr>
        <w:t xml:space="preserve"> Тут і далі у всіх документах під організаційними заходами мається на увазі будь які дії що виконав, виконує або повинен виконати учасник, що необхідні для виконання вимог, що не пов’язані із налаштуванням, програмуванням (отримання сертифікатів, дозволів або навчання співробітників постачальника, налагодження серверних та класів навчання постачальника, тощо).</w:t>
      </w:r>
    </w:p>
    <w:p w14:paraId="6D404804" w14:textId="77777777" w:rsidR="008C1D10" w:rsidRDefault="008C1D10" w:rsidP="009E4969">
      <w:pPr>
        <w:spacing w:after="0" w:line="240" w:lineRule="auto"/>
        <w:ind w:left="142"/>
        <w:jc w:val="both"/>
        <w:rPr>
          <w:rFonts w:ascii="Tahoma" w:eastAsia="Times New Roman" w:hAnsi="Tahoma" w:cs="Tahoma"/>
          <w:b/>
          <w:bCs/>
          <w:sz w:val="20"/>
          <w:szCs w:val="20"/>
          <w:lang w:eastAsia="uk-UA"/>
        </w:rPr>
      </w:pPr>
    </w:p>
    <w:p w14:paraId="0FC1C908" w14:textId="77777777" w:rsidR="005C0598" w:rsidRDefault="005C0598" w:rsidP="009E4969">
      <w:pPr>
        <w:spacing w:after="0" w:line="240" w:lineRule="auto"/>
        <w:ind w:left="142"/>
        <w:jc w:val="both"/>
        <w:rPr>
          <w:rFonts w:ascii="Tahoma" w:eastAsia="Times New Roman" w:hAnsi="Tahoma" w:cs="Tahoma"/>
          <w:b/>
          <w:bCs/>
          <w:sz w:val="20"/>
          <w:szCs w:val="20"/>
          <w:lang w:eastAsia="uk-UA"/>
        </w:rPr>
      </w:pPr>
    </w:p>
    <w:p w14:paraId="1849F2BA" w14:textId="77777777" w:rsidR="005C0598" w:rsidRDefault="005C0598" w:rsidP="009E4969">
      <w:pPr>
        <w:spacing w:after="0" w:line="240" w:lineRule="auto"/>
        <w:ind w:left="142"/>
        <w:jc w:val="both"/>
        <w:rPr>
          <w:rFonts w:ascii="Tahoma" w:eastAsia="Times New Roman" w:hAnsi="Tahoma" w:cs="Tahoma"/>
          <w:b/>
          <w:bCs/>
          <w:sz w:val="20"/>
          <w:szCs w:val="20"/>
          <w:lang w:eastAsia="uk-UA"/>
        </w:rPr>
      </w:pPr>
    </w:p>
    <w:p w14:paraId="27AC104F" w14:textId="77777777" w:rsidR="009E4969" w:rsidRPr="00766E01" w:rsidRDefault="009E4969" w:rsidP="00766E01">
      <w:pPr>
        <w:pStyle w:val="a4"/>
        <w:numPr>
          <w:ilvl w:val="0"/>
          <w:numId w:val="15"/>
        </w:numPr>
        <w:ind w:left="142"/>
        <w:rPr>
          <w:rFonts w:ascii="Tahoma" w:hAnsi="Tahoma" w:cs="Tahoma"/>
          <w:b/>
        </w:rPr>
      </w:pPr>
      <w:r w:rsidRPr="00766E01">
        <w:rPr>
          <w:rFonts w:ascii="Tahoma" w:hAnsi="Tahoma" w:cs="Tahoma"/>
          <w:b/>
        </w:rPr>
        <w:lastRenderedPageBreak/>
        <w:t>Додаткові вимоги до учасників, які подають на конкурс пропозицію від декількох компаній у партнерстві</w:t>
      </w:r>
      <w:r w:rsidR="00E72EB9" w:rsidRPr="00766E01">
        <w:rPr>
          <w:rFonts w:ascii="Tahoma" w:hAnsi="Tahoma" w:cs="Tahoma"/>
          <w:b/>
        </w:rPr>
        <w:t xml:space="preserve"> </w:t>
      </w:r>
      <w:r w:rsidR="00E72EB9" w:rsidRPr="00766E01">
        <w:rPr>
          <w:rFonts w:ascii="Tahoma" w:hAnsi="Tahoma" w:cs="Tahoma"/>
          <w:b/>
          <w:color w:val="FF0000"/>
        </w:rPr>
        <w:t>(заповнюється тільки учасниками, що подають свої пропозиції від декількох компаній у партнерстві)</w:t>
      </w:r>
      <w:r w:rsidRPr="00766E01">
        <w:rPr>
          <w:rFonts w:ascii="Tahoma" w:hAnsi="Tahoma" w:cs="Tahoma"/>
          <w:b/>
        </w:rPr>
        <w:t>:</w:t>
      </w: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537"/>
        <w:gridCol w:w="4252"/>
        <w:gridCol w:w="1276"/>
      </w:tblGrid>
      <w:tr w:rsidR="009E4969" w:rsidRPr="00EE4EDA" w14:paraId="761DB9A4" w14:textId="77777777" w:rsidTr="007E628E">
        <w:trPr>
          <w:trHeight w:val="731"/>
        </w:trPr>
        <w:tc>
          <w:tcPr>
            <w:tcW w:w="567" w:type="dxa"/>
            <w:shd w:val="clear" w:color="000000" w:fill="BFBFBF"/>
            <w:hideMark/>
          </w:tcPr>
          <w:p w14:paraId="35DDDC76" w14:textId="77777777" w:rsidR="009E4969" w:rsidRPr="00EB5078" w:rsidRDefault="00EB5078" w:rsidP="00EB5078">
            <w:pPr>
              <w:spacing w:after="0" w:line="240" w:lineRule="auto"/>
              <w:rPr>
                <w:rFonts w:ascii="Tahoma" w:eastAsia="Times New Roman" w:hAnsi="Tahoma" w:cs="Tahoma"/>
                <w:b/>
                <w:bCs/>
                <w:sz w:val="20"/>
                <w:szCs w:val="20"/>
                <w:lang w:eastAsia="uk-UA"/>
              </w:rPr>
            </w:pPr>
            <w:r>
              <w:rPr>
                <w:rFonts w:ascii="Tahoma" w:eastAsia="Times New Roman" w:hAnsi="Tahoma" w:cs="Tahoma"/>
                <w:b/>
                <w:bCs/>
                <w:sz w:val="20"/>
                <w:szCs w:val="20"/>
                <w:lang w:eastAsia="uk-UA"/>
              </w:rPr>
              <w:t>№</w:t>
            </w:r>
          </w:p>
        </w:tc>
        <w:tc>
          <w:tcPr>
            <w:tcW w:w="4537" w:type="dxa"/>
            <w:shd w:val="clear" w:color="000000" w:fill="BFBFBF"/>
            <w:hideMark/>
          </w:tcPr>
          <w:p w14:paraId="1B5F5C82" w14:textId="77777777" w:rsidR="009E4969" w:rsidRPr="00EE4EDA" w:rsidRDefault="009E4969" w:rsidP="008C1D10">
            <w:pPr>
              <w:spacing w:after="0" w:line="240" w:lineRule="auto"/>
              <w:jc w:val="center"/>
              <w:rPr>
                <w:rFonts w:ascii="Tahoma" w:eastAsia="Times New Roman" w:hAnsi="Tahoma" w:cs="Tahoma"/>
                <w:b/>
                <w:bCs/>
                <w:color w:val="000000"/>
                <w:sz w:val="20"/>
                <w:szCs w:val="20"/>
                <w:lang w:eastAsia="uk-UA"/>
              </w:rPr>
            </w:pPr>
            <w:r>
              <w:rPr>
                <w:rFonts w:ascii="Tahoma" w:eastAsia="Times New Roman" w:hAnsi="Tahoma" w:cs="Tahoma"/>
                <w:b/>
                <w:bCs/>
                <w:color w:val="000000"/>
                <w:sz w:val="20"/>
                <w:szCs w:val="20"/>
                <w:lang w:eastAsia="uk-UA"/>
              </w:rPr>
              <w:t>Перелік вимог</w:t>
            </w:r>
            <w:r w:rsidR="00E72EB9">
              <w:rPr>
                <w:rFonts w:ascii="Tahoma" w:eastAsia="Times New Roman" w:hAnsi="Tahoma" w:cs="Tahoma"/>
                <w:b/>
                <w:bCs/>
                <w:color w:val="000000"/>
                <w:sz w:val="20"/>
                <w:szCs w:val="20"/>
                <w:lang w:eastAsia="uk-UA"/>
              </w:rPr>
              <w:t>*</w:t>
            </w:r>
          </w:p>
        </w:tc>
        <w:tc>
          <w:tcPr>
            <w:tcW w:w="4252" w:type="dxa"/>
            <w:shd w:val="clear" w:color="000000" w:fill="BFBFBF"/>
            <w:hideMark/>
          </w:tcPr>
          <w:p w14:paraId="346C9F33" w14:textId="77777777" w:rsidR="009E4969" w:rsidRPr="00EE4EDA" w:rsidRDefault="009E4969" w:rsidP="008C1D10">
            <w:pPr>
              <w:spacing w:after="0" w:line="240" w:lineRule="auto"/>
              <w:jc w:val="center"/>
              <w:rPr>
                <w:rFonts w:ascii="Tahoma" w:eastAsia="Times New Roman" w:hAnsi="Tahoma" w:cs="Tahoma"/>
                <w:b/>
                <w:bCs/>
                <w:color w:val="000000"/>
                <w:sz w:val="20"/>
                <w:szCs w:val="20"/>
                <w:lang w:eastAsia="uk-UA"/>
              </w:rPr>
            </w:pPr>
            <w:r w:rsidRPr="00EE4EDA">
              <w:rPr>
                <w:rFonts w:ascii="Tahoma" w:eastAsia="Times New Roman" w:hAnsi="Tahoma" w:cs="Tahoma"/>
                <w:b/>
                <w:bCs/>
                <w:color w:val="000000"/>
                <w:sz w:val="20"/>
                <w:szCs w:val="20"/>
                <w:lang w:eastAsia="uk-UA"/>
              </w:rPr>
              <w:t>Підтверджуюча документація</w:t>
            </w:r>
          </w:p>
        </w:tc>
        <w:tc>
          <w:tcPr>
            <w:tcW w:w="1276" w:type="dxa"/>
            <w:shd w:val="clear" w:color="000000" w:fill="BFBFBF"/>
            <w:hideMark/>
          </w:tcPr>
          <w:p w14:paraId="4624354E" w14:textId="77777777" w:rsidR="009E4969" w:rsidRPr="00EE4EDA" w:rsidRDefault="009E4969" w:rsidP="008C1D10">
            <w:pPr>
              <w:spacing w:after="0" w:line="240" w:lineRule="auto"/>
              <w:jc w:val="center"/>
              <w:rPr>
                <w:rFonts w:ascii="Tahoma" w:eastAsia="Times New Roman" w:hAnsi="Tahoma" w:cs="Tahoma"/>
                <w:b/>
                <w:bCs/>
                <w:color w:val="000000"/>
                <w:sz w:val="20"/>
                <w:szCs w:val="20"/>
                <w:lang w:eastAsia="uk-UA"/>
              </w:rPr>
            </w:pPr>
            <w:r w:rsidRPr="00EE4EDA">
              <w:rPr>
                <w:rFonts w:ascii="Tahoma" w:eastAsia="Times New Roman" w:hAnsi="Tahoma" w:cs="Tahoma"/>
                <w:b/>
                <w:bCs/>
                <w:color w:val="000000"/>
                <w:sz w:val="20"/>
                <w:szCs w:val="20"/>
                <w:lang w:eastAsia="uk-UA"/>
              </w:rPr>
              <w:t xml:space="preserve">Відповідність вимогам </w:t>
            </w:r>
            <w:r w:rsidRPr="00EE4EDA">
              <w:rPr>
                <w:rFonts w:ascii="Tahoma" w:eastAsia="Times New Roman" w:hAnsi="Tahoma" w:cs="Tahoma"/>
                <w:b/>
                <w:bCs/>
                <w:color w:val="000000"/>
                <w:sz w:val="20"/>
                <w:szCs w:val="20"/>
                <w:lang w:eastAsia="uk-UA"/>
              </w:rPr>
              <w:br/>
              <w:t>(ТАК / НІ)</w:t>
            </w:r>
          </w:p>
        </w:tc>
      </w:tr>
      <w:tr w:rsidR="00F510E4" w:rsidRPr="00EE4EDA" w14:paraId="5E895B99" w14:textId="77777777" w:rsidTr="007E628E">
        <w:trPr>
          <w:trHeight w:val="243"/>
        </w:trPr>
        <w:tc>
          <w:tcPr>
            <w:tcW w:w="567" w:type="dxa"/>
            <w:shd w:val="clear" w:color="auto" w:fill="auto"/>
            <w:hideMark/>
          </w:tcPr>
          <w:p w14:paraId="6D67AD48" w14:textId="726F50B6" w:rsidR="00F510E4" w:rsidRPr="00EE4EDA" w:rsidRDefault="00F510E4" w:rsidP="00F510E4">
            <w:pPr>
              <w:spacing w:after="0" w:line="240" w:lineRule="auto"/>
              <w:rPr>
                <w:rFonts w:ascii="Tahoma" w:eastAsia="Times New Roman" w:hAnsi="Tahoma" w:cs="Tahoma"/>
                <w:color w:val="000000"/>
                <w:sz w:val="20"/>
                <w:szCs w:val="20"/>
                <w:lang w:eastAsia="uk-UA"/>
              </w:rPr>
            </w:pPr>
            <w:r w:rsidRPr="00DA5A94">
              <w:rPr>
                <w:rFonts w:ascii="Tahoma" w:eastAsia="Times New Roman" w:hAnsi="Tahoma" w:cs="Tahoma"/>
                <w:color w:val="000000"/>
                <w:sz w:val="20"/>
                <w:szCs w:val="20"/>
                <w:lang w:eastAsia="uk-UA"/>
              </w:rPr>
              <w:t>1</w:t>
            </w:r>
          </w:p>
        </w:tc>
        <w:tc>
          <w:tcPr>
            <w:tcW w:w="4537" w:type="dxa"/>
            <w:shd w:val="clear" w:color="000000" w:fill="FFFFFF"/>
            <w:hideMark/>
          </w:tcPr>
          <w:p w14:paraId="3D6F81CB" w14:textId="2ACAF728" w:rsidR="00F510E4" w:rsidRPr="00EE4EDA" w:rsidRDefault="00F510E4" w:rsidP="00766E01">
            <w:pPr>
              <w:spacing w:after="0" w:line="240" w:lineRule="auto"/>
              <w:jc w:val="both"/>
              <w:rPr>
                <w:rFonts w:ascii="Tahoma" w:eastAsia="Times New Roman" w:hAnsi="Tahoma" w:cs="Tahoma"/>
                <w:sz w:val="20"/>
                <w:szCs w:val="20"/>
                <w:lang w:eastAsia="uk-UA"/>
              </w:rPr>
            </w:pPr>
            <w:r w:rsidRPr="00C660EB">
              <w:rPr>
                <w:rFonts w:ascii="Tahoma" w:eastAsia="Times New Roman" w:hAnsi="Tahoma" w:cs="Tahoma"/>
                <w:sz w:val="20"/>
                <w:szCs w:val="20"/>
                <w:lang w:eastAsia="uk-UA"/>
              </w:rPr>
              <w:t>На конкурс допускається подача пропозицій від декількох компаній у партнерстві. При цьому безпосередньо на конкурс подається пропозиція лише від однієї юридичної особи, яка представлятиме партнерство.</w:t>
            </w:r>
          </w:p>
        </w:tc>
        <w:tc>
          <w:tcPr>
            <w:tcW w:w="4252" w:type="dxa"/>
            <w:shd w:val="clear" w:color="000000" w:fill="FFFFFF"/>
            <w:hideMark/>
          </w:tcPr>
          <w:p w14:paraId="79D30C1A" w14:textId="73C3C2D5" w:rsidR="00F510E4" w:rsidRPr="00EE4EDA" w:rsidRDefault="00F510E4" w:rsidP="00F510E4">
            <w:pPr>
              <w:spacing w:after="0" w:line="240" w:lineRule="auto"/>
              <w:rPr>
                <w:rFonts w:ascii="Tahoma" w:eastAsia="Times New Roman" w:hAnsi="Tahoma" w:cs="Tahoma"/>
                <w:sz w:val="20"/>
                <w:szCs w:val="20"/>
                <w:lang w:eastAsia="uk-UA"/>
              </w:rPr>
            </w:pPr>
            <w:r w:rsidRPr="00C660EB">
              <w:rPr>
                <w:rFonts w:ascii="Tahoma" w:eastAsia="Times New Roman" w:hAnsi="Tahoma" w:cs="Tahoma"/>
                <w:sz w:val="20"/>
                <w:szCs w:val="20"/>
                <w:lang w:eastAsia="uk-UA"/>
              </w:rPr>
              <w:t>Реєстраційні/установчі документи кожного партнера (мовою оригіналу та переклад українською мовою), а також документ, що підтверджує партнерські відносини (договір про намір, або попередній договір, або договір про спільну діяльність, або договір простого товариства, або реєстраційні/установчі документи асоціації/корпорації/консорціуму/концерну/інших об'єднань підприємств тощо)</w:t>
            </w:r>
          </w:p>
        </w:tc>
        <w:tc>
          <w:tcPr>
            <w:tcW w:w="1276" w:type="dxa"/>
            <w:shd w:val="clear" w:color="000000" w:fill="FFFF00"/>
            <w:hideMark/>
          </w:tcPr>
          <w:p w14:paraId="30844CF7" w14:textId="77777777" w:rsidR="00F510E4" w:rsidRPr="00EE4EDA" w:rsidRDefault="00F510E4" w:rsidP="00F510E4">
            <w:pPr>
              <w:spacing w:after="0" w:line="240" w:lineRule="auto"/>
              <w:jc w:val="center"/>
              <w:rPr>
                <w:rFonts w:ascii="Tahoma" w:eastAsia="Times New Roman" w:hAnsi="Tahoma" w:cs="Tahoma"/>
                <w:sz w:val="20"/>
                <w:szCs w:val="20"/>
                <w:lang w:eastAsia="uk-UA"/>
              </w:rPr>
            </w:pPr>
            <w:r w:rsidRPr="00EE4EDA">
              <w:rPr>
                <w:rFonts w:ascii="Tahoma" w:eastAsia="Times New Roman" w:hAnsi="Tahoma" w:cs="Tahoma"/>
                <w:sz w:val="20"/>
                <w:szCs w:val="20"/>
                <w:lang w:eastAsia="uk-UA"/>
              </w:rPr>
              <w:t> </w:t>
            </w:r>
          </w:p>
        </w:tc>
      </w:tr>
      <w:tr w:rsidR="00F510E4" w:rsidRPr="00EE4EDA" w14:paraId="6B5C2EAA" w14:textId="77777777" w:rsidTr="007E628E">
        <w:trPr>
          <w:trHeight w:val="243"/>
        </w:trPr>
        <w:tc>
          <w:tcPr>
            <w:tcW w:w="567" w:type="dxa"/>
            <w:shd w:val="clear" w:color="auto" w:fill="auto"/>
            <w:hideMark/>
          </w:tcPr>
          <w:p w14:paraId="568BDB71" w14:textId="4DBCBCE1" w:rsidR="00F510E4" w:rsidRPr="00EE4EDA" w:rsidRDefault="00F510E4" w:rsidP="00F510E4">
            <w:pPr>
              <w:spacing w:after="0" w:line="240" w:lineRule="auto"/>
              <w:rPr>
                <w:rFonts w:ascii="Tahoma" w:eastAsia="Times New Roman" w:hAnsi="Tahoma" w:cs="Tahoma"/>
                <w:color w:val="000000"/>
                <w:sz w:val="20"/>
                <w:szCs w:val="20"/>
                <w:lang w:eastAsia="uk-UA"/>
              </w:rPr>
            </w:pPr>
            <w:r w:rsidRPr="00DA5A94">
              <w:rPr>
                <w:rFonts w:ascii="Tahoma" w:eastAsia="Times New Roman" w:hAnsi="Tahoma" w:cs="Tahoma"/>
                <w:color w:val="000000"/>
                <w:sz w:val="20"/>
                <w:szCs w:val="20"/>
                <w:lang w:eastAsia="uk-UA"/>
              </w:rPr>
              <w:t>2</w:t>
            </w:r>
          </w:p>
        </w:tc>
        <w:tc>
          <w:tcPr>
            <w:tcW w:w="4537" w:type="dxa"/>
            <w:shd w:val="clear" w:color="000000" w:fill="FFFFFF"/>
            <w:hideMark/>
          </w:tcPr>
          <w:p w14:paraId="4E6E563E" w14:textId="08C5E5FC" w:rsidR="00F510E4" w:rsidRPr="00EE4EDA" w:rsidRDefault="00F510E4" w:rsidP="00766E01">
            <w:pPr>
              <w:spacing w:after="0" w:line="240" w:lineRule="auto"/>
              <w:jc w:val="both"/>
              <w:rPr>
                <w:rFonts w:ascii="Tahoma" w:eastAsia="Times New Roman" w:hAnsi="Tahoma" w:cs="Tahoma"/>
                <w:sz w:val="20"/>
                <w:szCs w:val="20"/>
                <w:lang w:eastAsia="uk-UA"/>
              </w:rPr>
            </w:pPr>
            <w:r w:rsidRPr="00C660EB">
              <w:rPr>
                <w:rFonts w:ascii="Tahoma" w:eastAsia="Times New Roman" w:hAnsi="Tahoma" w:cs="Tahoma"/>
                <w:sz w:val="20"/>
                <w:szCs w:val="20"/>
                <w:lang w:eastAsia="uk-UA"/>
              </w:rPr>
              <w:t>У разі перемоги такого учасника на даних конкурсних торгах, Договір буде укладено із переможцем, юридичною особою (представник партнерства), від якої було подано пропозицію та документи на конкурс.</w:t>
            </w:r>
          </w:p>
        </w:tc>
        <w:tc>
          <w:tcPr>
            <w:tcW w:w="4252" w:type="dxa"/>
            <w:shd w:val="clear" w:color="000000" w:fill="FFFFFF"/>
            <w:hideMark/>
          </w:tcPr>
          <w:p w14:paraId="79EF5A58" w14:textId="52312358" w:rsidR="00F510E4" w:rsidRPr="00EE4EDA" w:rsidRDefault="00F510E4" w:rsidP="00F510E4">
            <w:pPr>
              <w:spacing w:after="0" w:line="240" w:lineRule="auto"/>
              <w:rPr>
                <w:rFonts w:ascii="Tahoma" w:eastAsia="Times New Roman" w:hAnsi="Tahoma" w:cs="Tahoma"/>
                <w:sz w:val="20"/>
                <w:szCs w:val="20"/>
                <w:lang w:eastAsia="uk-UA"/>
              </w:rPr>
            </w:pPr>
            <w:r w:rsidRPr="00C660EB">
              <w:rPr>
                <w:rFonts w:ascii="Tahoma" w:eastAsia="Times New Roman" w:hAnsi="Tahoma" w:cs="Tahoma"/>
                <w:sz w:val="20"/>
                <w:szCs w:val="20"/>
                <w:lang w:eastAsia="uk-UA"/>
              </w:rPr>
              <w:t>Реєстраційні/установчі документи учасника, який подає на конкурс пропозицію від декількох компаній у партнерстві</w:t>
            </w:r>
          </w:p>
        </w:tc>
        <w:tc>
          <w:tcPr>
            <w:tcW w:w="1276" w:type="dxa"/>
            <w:shd w:val="clear" w:color="000000" w:fill="FFFF00"/>
            <w:hideMark/>
          </w:tcPr>
          <w:p w14:paraId="6E69C94B" w14:textId="77777777" w:rsidR="00F510E4" w:rsidRPr="00EE4EDA" w:rsidRDefault="00F510E4" w:rsidP="00F510E4">
            <w:pPr>
              <w:spacing w:after="0" w:line="240" w:lineRule="auto"/>
              <w:jc w:val="center"/>
              <w:rPr>
                <w:rFonts w:ascii="Tahoma" w:eastAsia="Times New Roman" w:hAnsi="Tahoma" w:cs="Tahoma"/>
                <w:sz w:val="20"/>
                <w:szCs w:val="20"/>
                <w:lang w:eastAsia="uk-UA"/>
              </w:rPr>
            </w:pPr>
            <w:r w:rsidRPr="00EE4EDA">
              <w:rPr>
                <w:rFonts w:ascii="Tahoma" w:eastAsia="Times New Roman" w:hAnsi="Tahoma" w:cs="Tahoma"/>
                <w:sz w:val="20"/>
                <w:szCs w:val="20"/>
                <w:lang w:eastAsia="uk-UA"/>
              </w:rPr>
              <w:t> </w:t>
            </w:r>
          </w:p>
        </w:tc>
      </w:tr>
      <w:tr w:rsidR="00F510E4" w:rsidRPr="00EE4EDA" w14:paraId="403415BE" w14:textId="77777777" w:rsidTr="007E628E">
        <w:trPr>
          <w:trHeight w:val="243"/>
        </w:trPr>
        <w:tc>
          <w:tcPr>
            <w:tcW w:w="567" w:type="dxa"/>
            <w:shd w:val="clear" w:color="auto" w:fill="auto"/>
            <w:hideMark/>
          </w:tcPr>
          <w:p w14:paraId="4A7729AA" w14:textId="3CBEBE3E" w:rsidR="00F510E4" w:rsidRPr="00EE4EDA" w:rsidRDefault="00F510E4" w:rsidP="00F510E4">
            <w:pPr>
              <w:spacing w:after="0" w:line="240" w:lineRule="auto"/>
              <w:rPr>
                <w:rFonts w:ascii="Tahoma" w:eastAsia="Times New Roman" w:hAnsi="Tahoma" w:cs="Tahoma"/>
                <w:color w:val="000000"/>
                <w:sz w:val="20"/>
                <w:szCs w:val="20"/>
                <w:lang w:eastAsia="uk-UA"/>
              </w:rPr>
            </w:pPr>
            <w:r w:rsidRPr="00DA5A94">
              <w:rPr>
                <w:rFonts w:ascii="Tahoma" w:eastAsia="Times New Roman" w:hAnsi="Tahoma" w:cs="Tahoma"/>
                <w:color w:val="000000"/>
                <w:sz w:val="20"/>
                <w:szCs w:val="20"/>
                <w:lang w:eastAsia="uk-UA"/>
              </w:rPr>
              <w:t>3</w:t>
            </w:r>
          </w:p>
        </w:tc>
        <w:tc>
          <w:tcPr>
            <w:tcW w:w="4537" w:type="dxa"/>
            <w:shd w:val="clear" w:color="000000" w:fill="FFFFFF"/>
            <w:hideMark/>
          </w:tcPr>
          <w:p w14:paraId="58864CFA" w14:textId="3321ACFA" w:rsidR="00F510E4" w:rsidRPr="00EE4EDA" w:rsidRDefault="00602BC6" w:rsidP="00766E01">
            <w:pPr>
              <w:spacing w:after="0" w:line="240" w:lineRule="auto"/>
              <w:jc w:val="both"/>
              <w:rPr>
                <w:rFonts w:ascii="Tahoma" w:eastAsia="Times New Roman" w:hAnsi="Tahoma" w:cs="Tahoma"/>
                <w:sz w:val="20"/>
                <w:szCs w:val="20"/>
                <w:lang w:eastAsia="uk-UA"/>
              </w:rPr>
            </w:pPr>
            <w:r w:rsidRPr="00FC25D3">
              <w:rPr>
                <w:rFonts w:ascii="Tahoma" w:eastAsia="Times New Roman" w:hAnsi="Tahoma" w:cs="Tahoma"/>
                <w:sz w:val="20"/>
                <w:szCs w:val="20"/>
                <w:lang w:eastAsia="uk-UA"/>
              </w:rPr>
              <w:t>У</w:t>
            </w:r>
            <w:r w:rsidR="00F510E4" w:rsidRPr="00FC25D3">
              <w:rPr>
                <w:rFonts w:ascii="Tahoma" w:eastAsia="Times New Roman" w:hAnsi="Tahoma" w:cs="Tahoma"/>
                <w:sz w:val="20"/>
                <w:szCs w:val="20"/>
                <w:lang w:eastAsia="uk-UA"/>
              </w:rPr>
              <w:t>часники, які</w:t>
            </w:r>
            <w:r w:rsidRPr="00FC25D3">
              <w:rPr>
                <w:rFonts w:ascii="Tahoma" w:eastAsia="Times New Roman" w:hAnsi="Tahoma" w:cs="Tahoma"/>
                <w:sz w:val="20"/>
                <w:szCs w:val="20"/>
                <w:lang w:eastAsia="uk-UA"/>
              </w:rPr>
              <w:t xml:space="preserve"> на конкурс</w:t>
            </w:r>
            <w:r w:rsidR="00F510E4" w:rsidRPr="00FC25D3">
              <w:rPr>
                <w:rFonts w:ascii="Tahoma" w:eastAsia="Times New Roman" w:hAnsi="Tahoma" w:cs="Tahoma"/>
                <w:sz w:val="20"/>
                <w:szCs w:val="20"/>
                <w:lang w:eastAsia="uk-UA"/>
              </w:rPr>
              <w:t xml:space="preserve"> подаються в </w:t>
            </w:r>
            <w:r w:rsidR="00F510E4" w:rsidRPr="00AC4CF5">
              <w:rPr>
                <w:rFonts w:ascii="Tahoma" w:eastAsia="Times New Roman" w:hAnsi="Tahoma" w:cs="Tahoma"/>
                <w:sz w:val="20"/>
                <w:szCs w:val="20"/>
                <w:lang w:eastAsia="uk-UA"/>
              </w:rPr>
              <w:t>рамках партнерства, повинні надати повну інформацію про учасників із розподілом робіт між учасниками.</w:t>
            </w:r>
          </w:p>
        </w:tc>
        <w:tc>
          <w:tcPr>
            <w:tcW w:w="4252" w:type="dxa"/>
            <w:shd w:val="clear" w:color="000000" w:fill="FFFFFF"/>
            <w:hideMark/>
          </w:tcPr>
          <w:p w14:paraId="6E6E5EDC" w14:textId="23A61120" w:rsidR="00F510E4" w:rsidRPr="002E3920" w:rsidRDefault="00F510E4" w:rsidP="002E3920">
            <w:pPr>
              <w:pStyle w:val="a4"/>
              <w:numPr>
                <w:ilvl w:val="0"/>
                <w:numId w:val="11"/>
              </w:numPr>
              <w:ind w:left="317"/>
              <w:rPr>
                <w:rFonts w:ascii="Tahoma" w:eastAsia="Times New Roman" w:hAnsi="Tahoma" w:cs="Tahoma"/>
                <w:sz w:val="20"/>
                <w:szCs w:val="20"/>
                <w:lang w:eastAsia="uk-UA"/>
              </w:rPr>
            </w:pPr>
            <w:r w:rsidRPr="002E3920">
              <w:rPr>
                <w:rFonts w:ascii="Tahoma" w:eastAsia="Times New Roman" w:hAnsi="Tahoma" w:cs="Tahoma"/>
                <w:sz w:val="20"/>
                <w:szCs w:val="20"/>
                <w:lang w:eastAsia="uk-UA"/>
              </w:rPr>
              <w:t>Документ, що підтверджує партнерські відносини (договір про намір, або попередній договір, або договір про спільну діяльність, або договір простого товариства, або реєстраційні/установчі документи асоціації/корпорації/консорціуму/концерну/інших об'єднань підприємств тощо)</w:t>
            </w:r>
          </w:p>
          <w:p w14:paraId="3343F414" w14:textId="128B3EEF" w:rsidR="00F510E4" w:rsidRPr="007868B4" w:rsidRDefault="007868B4" w:rsidP="002E3920">
            <w:pPr>
              <w:pStyle w:val="a4"/>
              <w:numPr>
                <w:ilvl w:val="0"/>
                <w:numId w:val="11"/>
              </w:numPr>
              <w:ind w:left="317"/>
              <w:rPr>
                <w:rFonts w:ascii="Tahoma" w:eastAsia="Times New Roman" w:hAnsi="Tahoma" w:cs="Tahoma"/>
                <w:sz w:val="20"/>
                <w:szCs w:val="20"/>
                <w:lang w:eastAsia="uk-UA"/>
              </w:rPr>
            </w:pPr>
            <w:r w:rsidRPr="007868B4">
              <w:rPr>
                <w:rFonts w:ascii="Tahoma" w:eastAsia="Times New Roman" w:hAnsi="Tahoma" w:cs="Tahoma" w:hint="eastAsia"/>
                <w:sz w:val="20"/>
                <w:szCs w:val="20"/>
                <w:lang w:eastAsia="uk-UA"/>
              </w:rPr>
              <w:t>Додаток</w:t>
            </w:r>
            <w:r w:rsidRPr="007868B4">
              <w:rPr>
                <w:rFonts w:ascii="Tahoma" w:eastAsia="Times New Roman" w:hAnsi="Tahoma" w:cs="Tahoma"/>
                <w:sz w:val="20"/>
                <w:szCs w:val="20"/>
                <w:lang w:eastAsia="uk-UA"/>
              </w:rPr>
              <w:t xml:space="preserve"> 6 (Загальна довідкова інформація учасників консорціуму).</w:t>
            </w:r>
          </w:p>
        </w:tc>
        <w:tc>
          <w:tcPr>
            <w:tcW w:w="1276" w:type="dxa"/>
            <w:shd w:val="clear" w:color="000000" w:fill="FFFF00"/>
            <w:hideMark/>
          </w:tcPr>
          <w:p w14:paraId="50F77443" w14:textId="77777777" w:rsidR="00F510E4" w:rsidRPr="00EE4EDA" w:rsidRDefault="00F510E4" w:rsidP="00F510E4">
            <w:pPr>
              <w:spacing w:after="0" w:line="240" w:lineRule="auto"/>
              <w:jc w:val="center"/>
              <w:rPr>
                <w:rFonts w:ascii="Tahoma" w:eastAsia="Times New Roman" w:hAnsi="Tahoma" w:cs="Tahoma"/>
                <w:sz w:val="20"/>
                <w:szCs w:val="20"/>
                <w:lang w:eastAsia="uk-UA"/>
              </w:rPr>
            </w:pPr>
            <w:r w:rsidRPr="00EE4EDA">
              <w:rPr>
                <w:rFonts w:ascii="Tahoma" w:eastAsia="Times New Roman" w:hAnsi="Tahoma" w:cs="Tahoma"/>
                <w:sz w:val="20"/>
                <w:szCs w:val="20"/>
                <w:lang w:eastAsia="uk-UA"/>
              </w:rPr>
              <w:t> </w:t>
            </w:r>
          </w:p>
        </w:tc>
      </w:tr>
      <w:tr w:rsidR="00F510E4" w:rsidRPr="00EE4EDA" w14:paraId="711A9DA7" w14:textId="77777777" w:rsidTr="007E628E">
        <w:trPr>
          <w:trHeight w:val="243"/>
        </w:trPr>
        <w:tc>
          <w:tcPr>
            <w:tcW w:w="567" w:type="dxa"/>
            <w:shd w:val="clear" w:color="auto" w:fill="auto"/>
          </w:tcPr>
          <w:p w14:paraId="2932E6FA" w14:textId="4C4A2745" w:rsidR="00F510E4" w:rsidRPr="00EE4EDA" w:rsidRDefault="00F510E4" w:rsidP="00F510E4">
            <w:pPr>
              <w:spacing w:after="0" w:line="240" w:lineRule="auto"/>
              <w:rPr>
                <w:rFonts w:ascii="Tahoma" w:eastAsia="Times New Roman" w:hAnsi="Tahoma" w:cs="Tahoma"/>
                <w:color w:val="000000"/>
                <w:sz w:val="20"/>
                <w:szCs w:val="20"/>
                <w:lang w:eastAsia="uk-UA"/>
              </w:rPr>
            </w:pPr>
            <w:r w:rsidRPr="00DA5A94">
              <w:rPr>
                <w:rFonts w:ascii="Tahoma" w:eastAsia="Times New Roman" w:hAnsi="Tahoma" w:cs="Tahoma"/>
                <w:color w:val="000000"/>
                <w:sz w:val="20"/>
                <w:szCs w:val="20"/>
                <w:lang w:eastAsia="uk-UA"/>
              </w:rPr>
              <w:t>4</w:t>
            </w:r>
          </w:p>
        </w:tc>
        <w:tc>
          <w:tcPr>
            <w:tcW w:w="4537" w:type="dxa"/>
            <w:shd w:val="clear" w:color="000000" w:fill="FFFFFF"/>
          </w:tcPr>
          <w:p w14:paraId="20D3CD34" w14:textId="212A2BAE" w:rsidR="00F510E4" w:rsidRPr="009E4969" w:rsidRDefault="00F510E4" w:rsidP="00766E01">
            <w:pPr>
              <w:spacing w:after="0" w:line="240" w:lineRule="auto"/>
              <w:jc w:val="both"/>
              <w:rPr>
                <w:rFonts w:ascii="Tahoma" w:eastAsia="Times New Roman" w:hAnsi="Tahoma" w:cs="Tahoma"/>
                <w:sz w:val="20"/>
                <w:szCs w:val="20"/>
                <w:lang w:eastAsia="uk-UA"/>
              </w:rPr>
            </w:pPr>
            <w:r w:rsidRPr="00C660EB">
              <w:rPr>
                <w:rFonts w:ascii="Tahoma" w:eastAsia="Times New Roman" w:hAnsi="Tahoma" w:cs="Tahoma"/>
                <w:sz w:val="20"/>
                <w:szCs w:val="20"/>
                <w:lang w:eastAsia="uk-UA"/>
              </w:rPr>
              <w:t>У разі перемоги компаній у партнерстві, не допускається зміна складу партнерства після закінчення конкурсу і аж до повного виконання всіх зобов’язань передбачених договором</w:t>
            </w:r>
          </w:p>
        </w:tc>
        <w:tc>
          <w:tcPr>
            <w:tcW w:w="4252" w:type="dxa"/>
            <w:shd w:val="clear" w:color="000000" w:fill="FFFFFF"/>
          </w:tcPr>
          <w:p w14:paraId="78740932" w14:textId="7DC8FC96" w:rsidR="00F510E4" w:rsidRDefault="00F510E4" w:rsidP="00F510E4">
            <w:pPr>
              <w:spacing w:after="0" w:line="240" w:lineRule="auto"/>
              <w:rPr>
                <w:rFonts w:ascii="Tahoma" w:eastAsia="Times New Roman" w:hAnsi="Tahoma" w:cs="Tahoma"/>
                <w:sz w:val="20"/>
                <w:szCs w:val="20"/>
                <w:lang w:eastAsia="uk-UA"/>
              </w:rPr>
            </w:pPr>
            <w:r w:rsidRPr="00C660EB">
              <w:rPr>
                <w:rFonts w:ascii="Tahoma" w:eastAsia="Times New Roman" w:hAnsi="Tahoma" w:cs="Tahoma"/>
                <w:sz w:val="20"/>
                <w:szCs w:val="20"/>
                <w:lang w:eastAsia="uk-UA"/>
              </w:rPr>
              <w:t>Заповнена форма кваліфікаційної пропозиції учасника</w:t>
            </w:r>
          </w:p>
        </w:tc>
        <w:tc>
          <w:tcPr>
            <w:tcW w:w="1276" w:type="dxa"/>
            <w:shd w:val="clear" w:color="000000" w:fill="FFFF00"/>
          </w:tcPr>
          <w:p w14:paraId="1691C40B" w14:textId="77777777" w:rsidR="00F510E4" w:rsidRPr="00EE4EDA" w:rsidRDefault="00F510E4" w:rsidP="00F510E4">
            <w:pPr>
              <w:spacing w:after="0" w:line="240" w:lineRule="auto"/>
              <w:jc w:val="center"/>
              <w:rPr>
                <w:rFonts w:ascii="Tahoma" w:eastAsia="Times New Roman" w:hAnsi="Tahoma" w:cs="Tahoma"/>
                <w:sz w:val="20"/>
                <w:szCs w:val="20"/>
                <w:lang w:eastAsia="uk-UA"/>
              </w:rPr>
            </w:pPr>
          </w:p>
        </w:tc>
      </w:tr>
      <w:tr w:rsidR="00F510E4" w:rsidRPr="00EE4EDA" w14:paraId="4FCCDCF1" w14:textId="77777777" w:rsidTr="007E628E">
        <w:trPr>
          <w:trHeight w:val="243"/>
        </w:trPr>
        <w:tc>
          <w:tcPr>
            <w:tcW w:w="567" w:type="dxa"/>
            <w:shd w:val="clear" w:color="auto" w:fill="auto"/>
          </w:tcPr>
          <w:p w14:paraId="0600C48B" w14:textId="228EEFEB" w:rsidR="00F510E4" w:rsidRDefault="00F510E4" w:rsidP="00F510E4">
            <w:pPr>
              <w:spacing w:after="0" w:line="240" w:lineRule="auto"/>
              <w:rPr>
                <w:rFonts w:ascii="Tahoma" w:eastAsia="Times New Roman" w:hAnsi="Tahoma" w:cs="Tahoma"/>
                <w:color w:val="000000"/>
                <w:sz w:val="20"/>
                <w:szCs w:val="20"/>
                <w:lang w:eastAsia="uk-UA"/>
              </w:rPr>
            </w:pPr>
            <w:r w:rsidRPr="00DA5A94">
              <w:rPr>
                <w:rFonts w:ascii="Tahoma" w:eastAsia="Times New Roman" w:hAnsi="Tahoma" w:cs="Tahoma"/>
                <w:color w:val="000000"/>
                <w:sz w:val="20"/>
                <w:szCs w:val="20"/>
                <w:lang w:eastAsia="uk-UA"/>
              </w:rPr>
              <w:t>5</w:t>
            </w:r>
          </w:p>
        </w:tc>
        <w:tc>
          <w:tcPr>
            <w:tcW w:w="4537" w:type="dxa"/>
            <w:shd w:val="clear" w:color="000000" w:fill="FFFFFF"/>
          </w:tcPr>
          <w:p w14:paraId="6680AF28" w14:textId="6096D3B9" w:rsidR="00F510E4" w:rsidRPr="00E72EB9" w:rsidRDefault="00F510E4" w:rsidP="00766E01">
            <w:pPr>
              <w:spacing w:after="0" w:line="240" w:lineRule="auto"/>
              <w:jc w:val="both"/>
              <w:rPr>
                <w:rFonts w:ascii="Tahoma" w:eastAsia="Times New Roman" w:hAnsi="Tahoma" w:cs="Tahoma"/>
                <w:sz w:val="20"/>
                <w:szCs w:val="20"/>
                <w:lang w:eastAsia="uk-UA"/>
              </w:rPr>
            </w:pPr>
            <w:r w:rsidRPr="00C660EB">
              <w:rPr>
                <w:rFonts w:ascii="Tahoma" w:eastAsia="Times New Roman" w:hAnsi="Tahoma" w:cs="Tahoma"/>
                <w:sz w:val="20"/>
                <w:szCs w:val="20"/>
                <w:lang w:eastAsia="uk-UA"/>
              </w:rPr>
              <w:t>Всі фінансові (оплати, акти приймання-передачі, тощо) та юридичні відносини (Договір, Специфікації, Додаткові Угоди, тощо), будуть здійснюватися виключно з юридичною особою, від імені якої було подано документи на конкурс, і яка, відповідно,  у разі перемоги,  отримала акцепт цінової пропозиції.</w:t>
            </w:r>
          </w:p>
        </w:tc>
        <w:tc>
          <w:tcPr>
            <w:tcW w:w="4252" w:type="dxa"/>
            <w:shd w:val="clear" w:color="000000" w:fill="FFFFFF"/>
          </w:tcPr>
          <w:p w14:paraId="71CC873E" w14:textId="154559BE" w:rsidR="00F510E4" w:rsidRPr="00C5327D" w:rsidRDefault="00F510E4" w:rsidP="00F510E4">
            <w:pPr>
              <w:spacing w:after="0" w:line="240" w:lineRule="auto"/>
              <w:rPr>
                <w:rFonts w:ascii="Tahoma" w:eastAsia="Times New Roman" w:hAnsi="Tahoma" w:cs="Tahoma"/>
                <w:sz w:val="20"/>
                <w:szCs w:val="20"/>
                <w:lang w:eastAsia="uk-UA"/>
              </w:rPr>
            </w:pPr>
            <w:r w:rsidRPr="00C660EB">
              <w:rPr>
                <w:rFonts w:ascii="Tahoma" w:eastAsia="Times New Roman" w:hAnsi="Tahoma" w:cs="Tahoma"/>
                <w:sz w:val="20"/>
                <w:szCs w:val="20"/>
                <w:lang w:eastAsia="uk-UA"/>
              </w:rPr>
              <w:t>Заповнена форма кваліфікаційної пропозиції учасника</w:t>
            </w:r>
          </w:p>
        </w:tc>
        <w:tc>
          <w:tcPr>
            <w:tcW w:w="1276" w:type="dxa"/>
            <w:shd w:val="clear" w:color="000000" w:fill="FFFF00"/>
          </w:tcPr>
          <w:p w14:paraId="4E6D3D13" w14:textId="77777777" w:rsidR="00F510E4" w:rsidRPr="00EE4EDA" w:rsidRDefault="00F510E4" w:rsidP="00F510E4">
            <w:pPr>
              <w:spacing w:after="0" w:line="240" w:lineRule="auto"/>
              <w:jc w:val="center"/>
              <w:rPr>
                <w:rFonts w:ascii="Tahoma" w:eastAsia="Times New Roman" w:hAnsi="Tahoma" w:cs="Tahoma"/>
                <w:sz w:val="20"/>
                <w:szCs w:val="20"/>
                <w:lang w:eastAsia="uk-UA"/>
              </w:rPr>
            </w:pPr>
          </w:p>
        </w:tc>
      </w:tr>
      <w:tr w:rsidR="00F510E4" w:rsidRPr="00EE4EDA" w14:paraId="10F4DE39" w14:textId="77777777" w:rsidTr="007E628E">
        <w:trPr>
          <w:trHeight w:val="243"/>
        </w:trPr>
        <w:tc>
          <w:tcPr>
            <w:tcW w:w="567" w:type="dxa"/>
            <w:shd w:val="clear" w:color="auto" w:fill="auto"/>
          </w:tcPr>
          <w:p w14:paraId="251F10B2" w14:textId="6656F40B" w:rsidR="00F510E4" w:rsidRDefault="00F510E4" w:rsidP="00F510E4">
            <w:pPr>
              <w:spacing w:after="0" w:line="240" w:lineRule="auto"/>
              <w:rPr>
                <w:rFonts w:ascii="Tahoma" w:eastAsia="Times New Roman" w:hAnsi="Tahoma" w:cs="Tahoma"/>
                <w:color w:val="000000"/>
                <w:sz w:val="20"/>
                <w:szCs w:val="20"/>
                <w:lang w:eastAsia="uk-UA"/>
              </w:rPr>
            </w:pPr>
            <w:r>
              <w:rPr>
                <w:rFonts w:ascii="Tahoma" w:eastAsia="Times New Roman" w:hAnsi="Tahoma" w:cs="Tahoma"/>
                <w:color w:val="000000"/>
                <w:sz w:val="20"/>
                <w:szCs w:val="20"/>
                <w:lang w:eastAsia="uk-UA"/>
              </w:rPr>
              <w:t>6.</w:t>
            </w:r>
          </w:p>
        </w:tc>
        <w:tc>
          <w:tcPr>
            <w:tcW w:w="4537" w:type="dxa"/>
            <w:shd w:val="clear" w:color="000000" w:fill="FFFFFF"/>
          </w:tcPr>
          <w:p w14:paraId="33D04E69" w14:textId="33776395" w:rsidR="00F510E4" w:rsidRPr="00EB5078" w:rsidRDefault="00F510E4" w:rsidP="00766E01">
            <w:pPr>
              <w:spacing w:after="0" w:line="240" w:lineRule="auto"/>
              <w:jc w:val="both"/>
              <w:rPr>
                <w:rFonts w:ascii="Tahoma" w:eastAsia="Times New Roman" w:hAnsi="Tahoma" w:cs="Tahoma"/>
                <w:sz w:val="20"/>
                <w:szCs w:val="20"/>
                <w:lang w:eastAsia="uk-UA"/>
              </w:rPr>
            </w:pPr>
            <w:r w:rsidRPr="006C2BA2">
              <w:rPr>
                <w:rFonts w:ascii="Tahoma" w:eastAsia="Times New Roman" w:hAnsi="Tahoma" w:cs="Tahoma"/>
                <w:sz w:val="20"/>
                <w:szCs w:val="20"/>
                <w:lang w:eastAsia="uk-UA"/>
              </w:rPr>
              <w:t>В разі спільного подання декількох компаній в партнерстві, компанія від якої подається пропозиція, повинна надати розподіл робіт по модулям між учасниками, із підтвердженням того, що наявний стандартний функціонал у кожного з модулів запропонованої системи колись реалізовувався та успішно експлуатувався.</w:t>
            </w:r>
          </w:p>
        </w:tc>
        <w:tc>
          <w:tcPr>
            <w:tcW w:w="4252" w:type="dxa"/>
            <w:shd w:val="clear" w:color="000000" w:fill="FFFFFF"/>
          </w:tcPr>
          <w:p w14:paraId="1644F4C1" w14:textId="77777777" w:rsidR="00F510E4" w:rsidRPr="009938DB" w:rsidRDefault="00F510E4" w:rsidP="00F510E4">
            <w:pPr>
              <w:spacing w:after="0" w:line="240" w:lineRule="auto"/>
              <w:rPr>
                <w:rFonts w:ascii="Tahoma" w:eastAsia="Times New Roman" w:hAnsi="Tahoma" w:cs="Tahoma"/>
                <w:sz w:val="20"/>
                <w:szCs w:val="20"/>
                <w:lang w:eastAsia="uk-UA"/>
              </w:rPr>
            </w:pPr>
            <w:r w:rsidRPr="009938DB">
              <w:rPr>
                <w:rFonts w:ascii="Tahoma" w:eastAsia="Times New Roman" w:hAnsi="Tahoma" w:cs="Tahoma" w:hint="eastAsia"/>
                <w:sz w:val="20"/>
                <w:szCs w:val="20"/>
                <w:lang w:eastAsia="uk-UA"/>
              </w:rPr>
              <w:t>Додаток</w:t>
            </w:r>
            <w:r w:rsidRPr="009938DB">
              <w:rPr>
                <w:rFonts w:ascii="Tahoma" w:eastAsia="Times New Roman" w:hAnsi="Tahoma" w:cs="Tahoma"/>
                <w:sz w:val="20"/>
                <w:szCs w:val="20"/>
                <w:lang w:eastAsia="uk-UA"/>
              </w:rPr>
              <w:t xml:space="preserve"> 6 </w:t>
            </w:r>
            <w:r>
              <w:rPr>
                <w:rFonts w:ascii="Tahoma" w:eastAsia="Times New Roman" w:hAnsi="Tahoma" w:cs="Tahoma"/>
                <w:sz w:val="20"/>
                <w:szCs w:val="20"/>
                <w:lang w:eastAsia="uk-UA"/>
              </w:rPr>
              <w:t>(</w:t>
            </w:r>
            <w:r w:rsidRPr="009938DB">
              <w:rPr>
                <w:rFonts w:ascii="Tahoma" w:eastAsia="Times New Roman" w:hAnsi="Tahoma" w:cs="Tahoma"/>
                <w:sz w:val="20"/>
                <w:szCs w:val="20"/>
                <w:lang w:eastAsia="uk-UA"/>
              </w:rPr>
              <w:t>Загальна довідкова інформація учасників консорціуму</w:t>
            </w:r>
            <w:r>
              <w:rPr>
                <w:rFonts w:ascii="Tahoma" w:eastAsia="Times New Roman" w:hAnsi="Tahoma" w:cs="Tahoma"/>
                <w:sz w:val="20"/>
                <w:szCs w:val="20"/>
                <w:lang w:eastAsia="uk-UA"/>
              </w:rPr>
              <w:t>)</w:t>
            </w:r>
            <w:r w:rsidRPr="009938DB">
              <w:rPr>
                <w:rFonts w:ascii="Tahoma" w:eastAsia="Times New Roman" w:hAnsi="Tahoma" w:cs="Tahoma"/>
                <w:sz w:val="20"/>
                <w:szCs w:val="20"/>
                <w:lang w:eastAsia="uk-UA"/>
              </w:rPr>
              <w:t>.</w:t>
            </w:r>
          </w:p>
          <w:p w14:paraId="595CF280" w14:textId="06340F8B" w:rsidR="00F510E4" w:rsidRPr="00C5327D" w:rsidRDefault="00F510E4" w:rsidP="00F510E4">
            <w:pPr>
              <w:spacing w:after="0" w:line="240" w:lineRule="auto"/>
              <w:rPr>
                <w:rFonts w:ascii="Tahoma" w:eastAsia="Times New Roman" w:hAnsi="Tahoma" w:cs="Tahoma"/>
                <w:sz w:val="20"/>
                <w:szCs w:val="20"/>
                <w:lang w:eastAsia="uk-UA"/>
              </w:rPr>
            </w:pPr>
          </w:p>
        </w:tc>
        <w:tc>
          <w:tcPr>
            <w:tcW w:w="1276" w:type="dxa"/>
            <w:shd w:val="clear" w:color="000000" w:fill="FFFF00"/>
          </w:tcPr>
          <w:p w14:paraId="5DD008F7" w14:textId="77777777" w:rsidR="00F510E4" w:rsidRPr="00EE4EDA" w:rsidRDefault="00F510E4" w:rsidP="00F510E4">
            <w:pPr>
              <w:spacing w:after="0" w:line="240" w:lineRule="auto"/>
              <w:jc w:val="center"/>
              <w:rPr>
                <w:rFonts w:ascii="Tahoma" w:eastAsia="Times New Roman" w:hAnsi="Tahoma" w:cs="Tahoma"/>
                <w:sz w:val="20"/>
                <w:szCs w:val="20"/>
                <w:lang w:eastAsia="uk-UA"/>
              </w:rPr>
            </w:pPr>
          </w:p>
        </w:tc>
      </w:tr>
    </w:tbl>
    <w:p w14:paraId="1CFDF92A" w14:textId="77777777" w:rsidR="009E4969" w:rsidRDefault="001D73F6" w:rsidP="00C90ABE">
      <w:pPr>
        <w:spacing w:after="0"/>
        <w:rPr>
          <w:rFonts w:ascii="Tahoma" w:hAnsi="Tahoma" w:cs="Tahoma"/>
          <w:sz w:val="16"/>
          <w:szCs w:val="16"/>
        </w:rPr>
      </w:pPr>
      <w:r w:rsidRPr="000A7A0E">
        <w:rPr>
          <w:rFonts w:ascii="Tahoma" w:hAnsi="Tahoma" w:cs="Tahoma"/>
          <w:sz w:val="16"/>
          <w:szCs w:val="16"/>
        </w:rPr>
        <w:t>*Невідповідність зазначеним вимогам призводить до автоматичної дискваліфікації</w:t>
      </w:r>
    </w:p>
    <w:p w14:paraId="41521B9D" w14:textId="77777777" w:rsidR="00CB2FC8" w:rsidRPr="00766E01" w:rsidRDefault="00CB2FC8" w:rsidP="00C90ABE">
      <w:pPr>
        <w:spacing w:after="0"/>
        <w:rPr>
          <w:rFonts w:ascii="Tahoma" w:hAnsi="Tahoma" w:cs="Tahoma"/>
          <w:sz w:val="24"/>
          <w:szCs w:val="24"/>
        </w:rPr>
      </w:pPr>
    </w:p>
    <w:p w14:paraId="67F19399" w14:textId="77777777" w:rsidR="005C0598" w:rsidRDefault="005C0598" w:rsidP="008C1D10">
      <w:pPr>
        <w:spacing w:after="0" w:line="240" w:lineRule="auto"/>
        <w:ind w:left="142"/>
        <w:jc w:val="center"/>
        <w:rPr>
          <w:rFonts w:ascii="Tahoma" w:eastAsia="Times New Roman" w:hAnsi="Tahoma" w:cs="Tahoma"/>
          <w:b/>
          <w:bCs/>
          <w:sz w:val="24"/>
          <w:szCs w:val="24"/>
          <w:lang w:eastAsia="uk-UA"/>
        </w:rPr>
      </w:pPr>
    </w:p>
    <w:p w14:paraId="39B8401B" w14:textId="77777777" w:rsidR="005C0598" w:rsidRDefault="005C0598" w:rsidP="008C1D10">
      <w:pPr>
        <w:spacing w:after="0" w:line="240" w:lineRule="auto"/>
        <w:ind w:left="142"/>
        <w:jc w:val="center"/>
        <w:rPr>
          <w:rFonts w:ascii="Tahoma" w:eastAsia="Times New Roman" w:hAnsi="Tahoma" w:cs="Tahoma"/>
          <w:b/>
          <w:bCs/>
          <w:sz w:val="24"/>
          <w:szCs w:val="24"/>
          <w:lang w:eastAsia="uk-UA"/>
        </w:rPr>
      </w:pPr>
    </w:p>
    <w:p w14:paraId="18AA6584" w14:textId="39059A9A" w:rsidR="008C1D10" w:rsidRPr="00766E01" w:rsidRDefault="00A51C48" w:rsidP="008C1D10">
      <w:pPr>
        <w:spacing w:after="0" w:line="240" w:lineRule="auto"/>
        <w:ind w:left="142"/>
        <w:jc w:val="center"/>
        <w:rPr>
          <w:rFonts w:ascii="Tahoma" w:eastAsia="Times New Roman" w:hAnsi="Tahoma" w:cs="Tahoma"/>
          <w:b/>
          <w:bCs/>
          <w:sz w:val="24"/>
          <w:szCs w:val="24"/>
          <w:lang w:eastAsia="uk-UA"/>
        </w:rPr>
      </w:pPr>
      <w:r w:rsidRPr="00766E01">
        <w:rPr>
          <w:rFonts w:ascii="Tahoma" w:eastAsia="Times New Roman" w:hAnsi="Tahoma" w:cs="Tahoma"/>
          <w:b/>
          <w:bCs/>
          <w:sz w:val="24"/>
          <w:szCs w:val="24"/>
          <w:lang w:eastAsia="uk-UA"/>
        </w:rPr>
        <w:lastRenderedPageBreak/>
        <w:t xml:space="preserve">Розділ 3. </w:t>
      </w:r>
      <w:r w:rsidR="00CB2FC8" w:rsidRPr="00766E01">
        <w:rPr>
          <w:rFonts w:ascii="Tahoma" w:eastAsia="Times New Roman" w:hAnsi="Tahoma" w:cs="Tahoma"/>
          <w:b/>
          <w:bCs/>
          <w:sz w:val="24"/>
          <w:szCs w:val="24"/>
          <w:lang w:eastAsia="uk-UA"/>
        </w:rPr>
        <w:t xml:space="preserve">Цінова пропозиція </w:t>
      </w:r>
      <w:r w:rsidR="008C1D10" w:rsidRPr="00766E01">
        <w:rPr>
          <w:rFonts w:ascii="Tahoma" w:eastAsia="Times New Roman" w:hAnsi="Tahoma" w:cs="Tahoma"/>
          <w:b/>
          <w:bCs/>
          <w:sz w:val="24"/>
          <w:szCs w:val="24"/>
          <w:lang w:eastAsia="uk-UA"/>
        </w:rPr>
        <w:t>учасника</w:t>
      </w:r>
    </w:p>
    <w:p w14:paraId="05FA387F" w14:textId="733F36C2" w:rsidR="00CB2FC8" w:rsidRPr="00766E01" w:rsidRDefault="00CB2FC8" w:rsidP="00215FF6">
      <w:pPr>
        <w:spacing w:after="0" w:line="240" w:lineRule="auto"/>
        <w:ind w:left="142"/>
        <w:jc w:val="center"/>
        <w:rPr>
          <w:rFonts w:ascii="Tahoma" w:eastAsia="Times New Roman" w:hAnsi="Tahoma" w:cs="Tahoma"/>
          <w:b/>
          <w:bCs/>
          <w:sz w:val="24"/>
          <w:szCs w:val="24"/>
          <w:lang w:eastAsia="uk-UA"/>
        </w:rPr>
      </w:pPr>
      <w:r w:rsidRPr="00766E01">
        <w:rPr>
          <w:rFonts w:ascii="Tahoma" w:eastAsia="Times New Roman" w:hAnsi="Tahoma" w:cs="Tahoma"/>
          <w:b/>
          <w:bCs/>
          <w:sz w:val="24"/>
          <w:szCs w:val="24"/>
          <w:lang w:eastAsia="uk-UA"/>
        </w:rPr>
        <w:t>(</w:t>
      </w:r>
      <w:r w:rsidR="006F15C0">
        <w:rPr>
          <w:rFonts w:ascii="Tahoma" w:eastAsia="Times New Roman" w:hAnsi="Tahoma" w:cs="Tahoma"/>
          <w:b/>
          <w:bCs/>
          <w:sz w:val="24"/>
          <w:szCs w:val="24"/>
          <w:lang w:eastAsia="uk-UA"/>
        </w:rPr>
        <w:t>відповідно до</w:t>
      </w:r>
      <w:r w:rsidRPr="00766E01">
        <w:rPr>
          <w:rFonts w:ascii="Tahoma" w:eastAsia="Times New Roman" w:hAnsi="Tahoma" w:cs="Tahoma"/>
          <w:b/>
          <w:bCs/>
          <w:sz w:val="24"/>
          <w:szCs w:val="24"/>
          <w:lang w:eastAsia="uk-UA"/>
        </w:rPr>
        <w:t xml:space="preserve"> Додатку</w:t>
      </w:r>
      <w:r w:rsidR="006F31D9" w:rsidRPr="00766E01">
        <w:rPr>
          <w:rFonts w:ascii="Tahoma" w:eastAsia="Times New Roman" w:hAnsi="Tahoma" w:cs="Tahoma"/>
          <w:b/>
          <w:bCs/>
          <w:sz w:val="24"/>
          <w:szCs w:val="24"/>
          <w:lang w:eastAsia="uk-UA"/>
        </w:rPr>
        <w:t xml:space="preserve"> 2</w:t>
      </w:r>
      <w:r w:rsidRPr="00766E01">
        <w:rPr>
          <w:rFonts w:ascii="Tahoma" w:eastAsia="Times New Roman" w:hAnsi="Tahoma" w:cs="Tahoma"/>
          <w:b/>
          <w:bCs/>
          <w:sz w:val="24"/>
          <w:szCs w:val="24"/>
          <w:lang w:eastAsia="uk-UA"/>
        </w:rPr>
        <w:t>, що є невід’ємною частиною</w:t>
      </w:r>
      <w:r w:rsidR="006F31D9" w:rsidRPr="00766E01">
        <w:rPr>
          <w:rFonts w:ascii="Tahoma" w:eastAsia="Times New Roman" w:hAnsi="Tahoma" w:cs="Tahoma"/>
          <w:b/>
          <w:bCs/>
          <w:sz w:val="24"/>
          <w:szCs w:val="24"/>
          <w:lang w:eastAsia="uk-UA"/>
        </w:rPr>
        <w:t xml:space="preserve"> пропозиції учасника)</w:t>
      </w:r>
      <w:r w:rsidRPr="00766E01">
        <w:rPr>
          <w:rFonts w:ascii="Tahoma" w:eastAsia="Times New Roman" w:hAnsi="Tahoma" w:cs="Tahoma"/>
          <w:b/>
          <w:bCs/>
          <w:sz w:val="24"/>
          <w:szCs w:val="24"/>
          <w:lang w:eastAsia="uk-UA"/>
        </w:rPr>
        <w:t>:</w:t>
      </w:r>
    </w:p>
    <w:p w14:paraId="0D19B50A" w14:textId="77777777" w:rsidR="00117689" w:rsidRDefault="00117689" w:rsidP="00215FF6">
      <w:pPr>
        <w:spacing w:after="0"/>
        <w:rPr>
          <w:rFonts w:ascii="Tahoma" w:eastAsia="Times New Roman" w:hAnsi="Tahoma" w:cs="Tahoma"/>
          <w:color w:val="FF0000"/>
          <w:sz w:val="20"/>
          <w:szCs w:val="20"/>
          <w:lang w:eastAsia="uk-UA"/>
        </w:rPr>
      </w:pPr>
    </w:p>
    <w:p w14:paraId="37815A78" w14:textId="6B4D3C93" w:rsidR="00CB2FC8" w:rsidRDefault="00117689" w:rsidP="00215FF6">
      <w:pPr>
        <w:spacing w:after="0"/>
        <w:rPr>
          <w:rFonts w:ascii="Tahoma" w:eastAsia="Times New Roman" w:hAnsi="Tahoma" w:cs="Tahoma"/>
          <w:color w:val="FF0000"/>
          <w:sz w:val="20"/>
          <w:szCs w:val="20"/>
          <w:lang w:eastAsia="uk-UA"/>
        </w:rPr>
      </w:pPr>
      <w:r w:rsidRPr="00C71325">
        <w:rPr>
          <w:rFonts w:ascii="Tahoma" w:eastAsia="Times New Roman" w:hAnsi="Tahoma" w:cs="Tahoma"/>
          <w:color w:val="FF0000"/>
          <w:sz w:val="20"/>
          <w:szCs w:val="20"/>
          <w:lang w:eastAsia="uk-UA"/>
        </w:rPr>
        <w:t xml:space="preserve">Необхідно заповнити клітинки, що виділено </w:t>
      </w:r>
      <w:r w:rsidRPr="00C71325">
        <w:rPr>
          <w:rFonts w:ascii="Tahoma" w:eastAsia="Times New Roman" w:hAnsi="Tahoma" w:cs="Tahoma"/>
          <w:color w:val="FF0000"/>
          <w:sz w:val="20"/>
          <w:szCs w:val="20"/>
          <w:highlight w:val="yellow"/>
          <w:lang w:eastAsia="uk-UA"/>
        </w:rPr>
        <w:t>жовтим</w:t>
      </w:r>
    </w:p>
    <w:p w14:paraId="2F290848" w14:textId="77777777" w:rsidR="00215FF6" w:rsidRPr="00117689" w:rsidRDefault="00215FF6" w:rsidP="00215FF6">
      <w:pPr>
        <w:spacing w:after="0"/>
        <w:rPr>
          <w:rFonts w:ascii="Tahoma" w:eastAsia="Times New Roman" w:hAnsi="Tahoma" w:cs="Tahoma"/>
          <w:color w:val="FF0000"/>
          <w:sz w:val="20"/>
          <w:szCs w:val="20"/>
          <w:lang w:eastAsia="uk-UA"/>
        </w:rPr>
      </w:pPr>
    </w:p>
    <w:tbl>
      <w:tblPr>
        <w:tblStyle w:val="aa"/>
        <w:tblW w:w="10632" w:type="dxa"/>
        <w:tblInd w:w="-714" w:type="dxa"/>
        <w:tblLook w:val="04A0" w:firstRow="1" w:lastRow="0" w:firstColumn="1" w:lastColumn="0" w:noHBand="0" w:noVBand="1"/>
      </w:tblPr>
      <w:tblGrid>
        <w:gridCol w:w="567"/>
        <w:gridCol w:w="5812"/>
        <w:gridCol w:w="4253"/>
      </w:tblGrid>
      <w:tr w:rsidR="00CB2FC8" w14:paraId="4168FC42" w14:textId="77777777" w:rsidTr="00117689">
        <w:trPr>
          <w:trHeight w:val="577"/>
        </w:trPr>
        <w:tc>
          <w:tcPr>
            <w:tcW w:w="567" w:type="dxa"/>
            <w:shd w:val="clear" w:color="auto" w:fill="BFBFBF" w:themeFill="background1" w:themeFillShade="BF"/>
          </w:tcPr>
          <w:p w14:paraId="7591E003" w14:textId="15FCC002" w:rsidR="00CB2FC8" w:rsidRPr="00561BE8" w:rsidRDefault="007E6939" w:rsidP="00561BE8">
            <w:pPr>
              <w:rPr>
                <w:rFonts w:ascii="Tahoma" w:eastAsia="Times New Roman" w:hAnsi="Tahoma" w:cs="Tahoma"/>
                <w:b/>
                <w:bCs/>
                <w:sz w:val="20"/>
                <w:szCs w:val="20"/>
                <w:lang w:eastAsia="uk-UA"/>
              </w:rPr>
            </w:pPr>
            <w:r w:rsidRPr="00561BE8">
              <w:rPr>
                <w:rFonts w:ascii="Tahoma" w:eastAsia="Times New Roman" w:hAnsi="Tahoma" w:cs="Tahoma"/>
                <w:b/>
                <w:bCs/>
                <w:sz w:val="20"/>
                <w:szCs w:val="20"/>
                <w:lang w:eastAsia="uk-UA"/>
              </w:rPr>
              <w:t>№</w:t>
            </w:r>
          </w:p>
        </w:tc>
        <w:tc>
          <w:tcPr>
            <w:tcW w:w="5812" w:type="dxa"/>
            <w:shd w:val="clear" w:color="auto" w:fill="BFBFBF" w:themeFill="background1" w:themeFillShade="BF"/>
          </w:tcPr>
          <w:p w14:paraId="784BBB9D" w14:textId="6335DFC5" w:rsidR="00CB2FC8" w:rsidRPr="00561BE8" w:rsidRDefault="007E6939" w:rsidP="00561BE8">
            <w:pPr>
              <w:jc w:val="center"/>
              <w:rPr>
                <w:rFonts w:ascii="Tahoma" w:eastAsia="Times New Roman" w:hAnsi="Tahoma" w:cs="Tahoma"/>
                <w:b/>
                <w:bCs/>
                <w:sz w:val="20"/>
                <w:szCs w:val="20"/>
                <w:lang w:eastAsia="uk-UA"/>
              </w:rPr>
            </w:pPr>
            <w:r w:rsidRPr="00561BE8">
              <w:rPr>
                <w:rFonts w:ascii="Tahoma" w:eastAsia="Times New Roman" w:hAnsi="Tahoma" w:cs="Tahoma"/>
                <w:b/>
                <w:bCs/>
                <w:sz w:val="20"/>
                <w:szCs w:val="20"/>
                <w:lang w:eastAsia="uk-UA"/>
              </w:rPr>
              <w:t>Назві товару/послуги</w:t>
            </w:r>
          </w:p>
        </w:tc>
        <w:tc>
          <w:tcPr>
            <w:tcW w:w="4253" w:type="dxa"/>
            <w:tcBorders>
              <w:bottom w:val="single" w:sz="4" w:space="0" w:color="auto"/>
            </w:tcBorders>
            <w:shd w:val="clear" w:color="auto" w:fill="BFBFBF" w:themeFill="background1" w:themeFillShade="BF"/>
          </w:tcPr>
          <w:p w14:paraId="0C695EDD" w14:textId="1359ADDD" w:rsidR="00CB2FC8" w:rsidRPr="00561BE8" w:rsidRDefault="00CB2FC8" w:rsidP="00561BE8">
            <w:pPr>
              <w:jc w:val="center"/>
              <w:rPr>
                <w:rFonts w:ascii="Tahoma" w:eastAsia="Times New Roman" w:hAnsi="Tahoma" w:cs="Tahoma"/>
                <w:b/>
                <w:bCs/>
                <w:sz w:val="20"/>
                <w:szCs w:val="20"/>
                <w:lang w:eastAsia="uk-UA"/>
              </w:rPr>
            </w:pPr>
            <w:r w:rsidRPr="00561BE8">
              <w:rPr>
                <w:rFonts w:ascii="Tahoma" w:eastAsia="Times New Roman" w:hAnsi="Tahoma" w:cs="Tahoma"/>
                <w:b/>
                <w:bCs/>
                <w:sz w:val="20"/>
                <w:szCs w:val="20"/>
                <w:lang w:eastAsia="uk-UA"/>
              </w:rPr>
              <w:t xml:space="preserve">Вартість в </w:t>
            </w:r>
            <w:proofErr w:type="spellStart"/>
            <w:r w:rsidRPr="00561BE8">
              <w:rPr>
                <w:rFonts w:ascii="Tahoma" w:eastAsia="Times New Roman" w:hAnsi="Tahoma" w:cs="Tahoma"/>
                <w:b/>
                <w:bCs/>
                <w:sz w:val="20"/>
                <w:szCs w:val="20"/>
                <w:lang w:eastAsia="uk-UA"/>
              </w:rPr>
              <w:t>у.о</w:t>
            </w:r>
            <w:proofErr w:type="spellEnd"/>
            <w:r w:rsidR="006F31D9" w:rsidRPr="00561BE8">
              <w:rPr>
                <w:rFonts w:ascii="Tahoma" w:eastAsia="Times New Roman" w:hAnsi="Tahoma" w:cs="Tahoma"/>
                <w:b/>
                <w:bCs/>
                <w:sz w:val="20"/>
                <w:szCs w:val="20"/>
                <w:lang w:eastAsia="uk-UA"/>
              </w:rPr>
              <w:t xml:space="preserve"> без ПДВ*</w:t>
            </w:r>
          </w:p>
        </w:tc>
      </w:tr>
      <w:tr w:rsidR="00CB2FC8" w14:paraId="724B63E8" w14:textId="77777777" w:rsidTr="00117689">
        <w:trPr>
          <w:trHeight w:val="558"/>
        </w:trPr>
        <w:tc>
          <w:tcPr>
            <w:tcW w:w="567" w:type="dxa"/>
          </w:tcPr>
          <w:p w14:paraId="73A23DC0" w14:textId="1C5EC4B3" w:rsidR="00CB2FC8" w:rsidRPr="00561BE8" w:rsidRDefault="007E6939" w:rsidP="00C90ABE">
            <w:pPr>
              <w:rPr>
                <w:rFonts w:ascii="Tahoma" w:hAnsi="Tahoma" w:cs="Tahoma"/>
                <w:sz w:val="20"/>
                <w:szCs w:val="20"/>
              </w:rPr>
            </w:pPr>
            <w:r w:rsidRPr="00561BE8">
              <w:rPr>
                <w:rFonts w:ascii="Tahoma" w:hAnsi="Tahoma" w:cs="Tahoma"/>
                <w:sz w:val="20"/>
                <w:szCs w:val="20"/>
              </w:rPr>
              <w:t>1</w:t>
            </w:r>
          </w:p>
        </w:tc>
        <w:tc>
          <w:tcPr>
            <w:tcW w:w="5812" w:type="dxa"/>
          </w:tcPr>
          <w:p w14:paraId="3227DD6C" w14:textId="7D5CC4F2" w:rsidR="00CB2FC8" w:rsidRPr="007E6939" w:rsidRDefault="007E6939" w:rsidP="00C90ABE">
            <w:pPr>
              <w:rPr>
                <w:rFonts w:ascii="Tahoma" w:hAnsi="Tahoma" w:cs="Tahoma"/>
                <w:sz w:val="20"/>
                <w:szCs w:val="20"/>
              </w:rPr>
            </w:pPr>
            <w:r w:rsidRPr="007E6939">
              <w:rPr>
                <w:rFonts w:ascii="Tahoma" w:hAnsi="Tahoma" w:cs="Tahoma"/>
                <w:sz w:val="20"/>
                <w:szCs w:val="20"/>
              </w:rPr>
              <w:t xml:space="preserve">Вартість </w:t>
            </w:r>
            <w:r w:rsidR="006F31D9" w:rsidRPr="007E6939">
              <w:rPr>
                <w:rFonts w:ascii="Tahoma" w:hAnsi="Tahoma" w:cs="Tahoma"/>
                <w:sz w:val="20"/>
                <w:szCs w:val="20"/>
              </w:rPr>
              <w:t>ліцензій на моду</w:t>
            </w:r>
            <w:r w:rsidR="00EF7F9D">
              <w:rPr>
                <w:rFonts w:ascii="Tahoma" w:hAnsi="Tahoma" w:cs="Tahoma"/>
                <w:sz w:val="20"/>
                <w:szCs w:val="20"/>
              </w:rPr>
              <w:t>лі/</w:t>
            </w:r>
            <w:r w:rsidR="006F31D9" w:rsidRPr="007E6939">
              <w:rPr>
                <w:rFonts w:ascii="Tahoma" w:hAnsi="Tahoma" w:cs="Tahoma"/>
                <w:sz w:val="20"/>
                <w:szCs w:val="20"/>
              </w:rPr>
              <w:t>підсистеми  ІС НСЗУ</w:t>
            </w:r>
          </w:p>
        </w:tc>
        <w:tc>
          <w:tcPr>
            <w:tcW w:w="4253" w:type="dxa"/>
            <w:shd w:val="clear" w:color="auto" w:fill="FFFF00"/>
          </w:tcPr>
          <w:p w14:paraId="3E6636A6" w14:textId="77777777" w:rsidR="00CB2FC8" w:rsidRPr="007E6939" w:rsidRDefault="00CB2FC8" w:rsidP="00C90ABE">
            <w:pPr>
              <w:rPr>
                <w:rFonts w:ascii="Tahoma" w:hAnsi="Tahoma" w:cs="Tahoma"/>
                <w:sz w:val="20"/>
                <w:szCs w:val="20"/>
              </w:rPr>
            </w:pPr>
          </w:p>
        </w:tc>
      </w:tr>
      <w:tr w:rsidR="00CB2FC8" w14:paraId="4E58A6BA" w14:textId="77777777" w:rsidTr="00117689">
        <w:tc>
          <w:tcPr>
            <w:tcW w:w="567" w:type="dxa"/>
          </w:tcPr>
          <w:p w14:paraId="5144A0CF" w14:textId="7AACD4CD" w:rsidR="00CB2FC8" w:rsidRPr="00561BE8" w:rsidRDefault="007E6939" w:rsidP="00C90ABE">
            <w:pPr>
              <w:rPr>
                <w:rFonts w:ascii="Tahoma" w:hAnsi="Tahoma" w:cs="Tahoma"/>
                <w:sz w:val="20"/>
                <w:szCs w:val="20"/>
              </w:rPr>
            </w:pPr>
            <w:r w:rsidRPr="00561BE8">
              <w:rPr>
                <w:rFonts w:ascii="Tahoma" w:hAnsi="Tahoma" w:cs="Tahoma"/>
                <w:sz w:val="20"/>
                <w:szCs w:val="20"/>
              </w:rPr>
              <w:t>2</w:t>
            </w:r>
          </w:p>
        </w:tc>
        <w:tc>
          <w:tcPr>
            <w:tcW w:w="5812" w:type="dxa"/>
          </w:tcPr>
          <w:p w14:paraId="50DA03D5" w14:textId="727F09E2" w:rsidR="00CB2FC8" w:rsidRPr="007E6939" w:rsidRDefault="00EF7F9D" w:rsidP="00C90ABE">
            <w:pPr>
              <w:rPr>
                <w:rFonts w:ascii="Tahoma" w:hAnsi="Tahoma" w:cs="Tahoma"/>
                <w:sz w:val="20"/>
                <w:szCs w:val="20"/>
              </w:rPr>
            </w:pPr>
            <w:r>
              <w:rPr>
                <w:rFonts w:ascii="Tahoma" w:hAnsi="Tahoma" w:cs="Tahoma"/>
                <w:sz w:val="20"/>
                <w:szCs w:val="20"/>
              </w:rPr>
              <w:t>Вартість СКБД для модулів/</w:t>
            </w:r>
            <w:r w:rsidR="006F31D9" w:rsidRPr="007E6939">
              <w:rPr>
                <w:rFonts w:ascii="Tahoma" w:hAnsi="Tahoma" w:cs="Tahoma"/>
                <w:sz w:val="20"/>
                <w:szCs w:val="20"/>
              </w:rPr>
              <w:t xml:space="preserve">підсистем ІС НСЗУ та для </w:t>
            </w:r>
            <w:r w:rsidR="007505B2" w:rsidRPr="007E6939">
              <w:rPr>
                <w:rFonts w:ascii="Tahoma" w:hAnsi="Tahoma" w:cs="Tahoma"/>
                <w:sz w:val="20"/>
                <w:szCs w:val="20"/>
              </w:rPr>
              <w:t>додаткового</w:t>
            </w:r>
            <w:r w:rsidR="006F31D9" w:rsidRPr="007E6939">
              <w:rPr>
                <w:rFonts w:ascii="Tahoma" w:hAnsi="Tahoma" w:cs="Tahoma"/>
                <w:sz w:val="20"/>
                <w:szCs w:val="20"/>
              </w:rPr>
              <w:t xml:space="preserve"> ПЗ</w:t>
            </w:r>
          </w:p>
        </w:tc>
        <w:tc>
          <w:tcPr>
            <w:tcW w:w="4253" w:type="dxa"/>
            <w:shd w:val="clear" w:color="auto" w:fill="FFFF00"/>
          </w:tcPr>
          <w:p w14:paraId="56D1EC07" w14:textId="77777777" w:rsidR="00CB2FC8" w:rsidRPr="007E6939" w:rsidRDefault="00CB2FC8" w:rsidP="00C90ABE">
            <w:pPr>
              <w:rPr>
                <w:rFonts w:ascii="Tahoma" w:hAnsi="Tahoma" w:cs="Tahoma"/>
                <w:sz w:val="20"/>
                <w:szCs w:val="20"/>
              </w:rPr>
            </w:pPr>
          </w:p>
        </w:tc>
      </w:tr>
      <w:tr w:rsidR="00CB2FC8" w14:paraId="6DB71A1B" w14:textId="77777777" w:rsidTr="00117689">
        <w:trPr>
          <w:trHeight w:val="500"/>
        </w:trPr>
        <w:tc>
          <w:tcPr>
            <w:tcW w:w="567" w:type="dxa"/>
          </w:tcPr>
          <w:p w14:paraId="3A0113C6" w14:textId="536CAB24" w:rsidR="00CB2FC8" w:rsidRPr="00561BE8" w:rsidRDefault="007E6939" w:rsidP="00C90ABE">
            <w:pPr>
              <w:rPr>
                <w:rFonts w:ascii="Tahoma" w:hAnsi="Tahoma" w:cs="Tahoma"/>
                <w:sz w:val="20"/>
                <w:szCs w:val="20"/>
              </w:rPr>
            </w:pPr>
            <w:r w:rsidRPr="00561BE8">
              <w:rPr>
                <w:rFonts w:ascii="Tahoma" w:hAnsi="Tahoma" w:cs="Tahoma"/>
                <w:sz w:val="20"/>
                <w:szCs w:val="20"/>
              </w:rPr>
              <w:t>3</w:t>
            </w:r>
          </w:p>
        </w:tc>
        <w:tc>
          <w:tcPr>
            <w:tcW w:w="5812" w:type="dxa"/>
          </w:tcPr>
          <w:p w14:paraId="5660637A" w14:textId="3A6F4B4B" w:rsidR="00CB2FC8" w:rsidRPr="007E6939" w:rsidRDefault="006F31D9" w:rsidP="00C90ABE">
            <w:pPr>
              <w:rPr>
                <w:rFonts w:ascii="Tahoma" w:hAnsi="Tahoma" w:cs="Tahoma"/>
                <w:sz w:val="20"/>
                <w:szCs w:val="20"/>
              </w:rPr>
            </w:pPr>
            <w:r w:rsidRPr="007E6939">
              <w:rPr>
                <w:rFonts w:ascii="Tahoma" w:hAnsi="Tahoma" w:cs="Tahoma"/>
                <w:sz w:val="20"/>
                <w:szCs w:val="20"/>
              </w:rPr>
              <w:t>Вартість Ліцензій на додаткове ПЗ*</w:t>
            </w:r>
            <w:r w:rsidR="00536919" w:rsidRPr="007E6939">
              <w:rPr>
                <w:rFonts w:ascii="Tahoma" w:hAnsi="Tahoma" w:cs="Tahoma"/>
                <w:sz w:val="20"/>
                <w:szCs w:val="20"/>
              </w:rPr>
              <w:t>*</w:t>
            </w:r>
          </w:p>
        </w:tc>
        <w:tc>
          <w:tcPr>
            <w:tcW w:w="4253" w:type="dxa"/>
            <w:shd w:val="clear" w:color="auto" w:fill="FFFF00"/>
          </w:tcPr>
          <w:p w14:paraId="4AD52346" w14:textId="77777777" w:rsidR="00CB2FC8" w:rsidRPr="007E6939" w:rsidRDefault="00CB2FC8" w:rsidP="00C90ABE">
            <w:pPr>
              <w:rPr>
                <w:rFonts w:ascii="Tahoma" w:hAnsi="Tahoma" w:cs="Tahoma"/>
                <w:sz w:val="20"/>
                <w:szCs w:val="20"/>
              </w:rPr>
            </w:pPr>
          </w:p>
        </w:tc>
      </w:tr>
      <w:tr w:rsidR="00CB2FC8" w14:paraId="53E9A455" w14:textId="77777777" w:rsidTr="00117689">
        <w:tc>
          <w:tcPr>
            <w:tcW w:w="567" w:type="dxa"/>
          </w:tcPr>
          <w:p w14:paraId="24716A4F" w14:textId="0AEE68DC" w:rsidR="00CB2FC8" w:rsidRPr="00561BE8" w:rsidRDefault="007E6939" w:rsidP="00C90ABE">
            <w:pPr>
              <w:rPr>
                <w:rFonts w:ascii="Tahoma" w:hAnsi="Tahoma" w:cs="Tahoma"/>
                <w:sz w:val="20"/>
                <w:szCs w:val="20"/>
              </w:rPr>
            </w:pPr>
            <w:r w:rsidRPr="00561BE8">
              <w:rPr>
                <w:rFonts w:ascii="Tahoma" w:hAnsi="Tahoma" w:cs="Tahoma"/>
                <w:sz w:val="20"/>
                <w:szCs w:val="20"/>
              </w:rPr>
              <w:t>4</w:t>
            </w:r>
          </w:p>
        </w:tc>
        <w:tc>
          <w:tcPr>
            <w:tcW w:w="5812" w:type="dxa"/>
          </w:tcPr>
          <w:p w14:paraId="2E080CC7" w14:textId="1E15BCFF" w:rsidR="00CB2FC8" w:rsidRPr="007E6939" w:rsidRDefault="006F31D9" w:rsidP="00C90ABE">
            <w:pPr>
              <w:rPr>
                <w:rFonts w:ascii="Tahoma" w:hAnsi="Tahoma" w:cs="Tahoma"/>
                <w:sz w:val="20"/>
                <w:szCs w:val="20"/>
              </w:rPr>
            </w:pPr>
            <w:r w:rsidRPr="007E6939">
              <w:rPr>
                <w:rFonts w:ascii="Tahoma" w:hAnsi="Tahoma" w:cs="Tahoma"/>
                <w:sz w:val="20"/>
                <w:szCs w:val="20"/>
              </w:rPr>
              <w:t>Вартість робіт із впровадження системи (налаштування, розробка, впровадження, тощо)</w:t>
            </w:r>
          </w:p>
        </w:tc>
        <w:tc>
          <w:tcPr>
            <w:tcW w:w="4253" w:type="dxa"/>
            <w:shd w:val="clear" w:color="auto" w:fill="FFFF00"/>
          </w:tcPr>
          <w:p w14:paraId="05DEEAFD" w14:textId="77777777" w:rsidR="00CB2FC8" w:rsidRPr="007E6939" w:rsidRDefault="00CB2FC8" w:rsidP="00C90ABE">
            <w:pPr>
              <w:rPr>
                <w:rFonts w:ascii="Tahoma" w:hAnsi="Tahoma" w:cs="Tahoma"/>
                <w:sz w:val="20"/>
                <w:szCs w:val="20"/>
              </w:rPr>
            </w:pPr>
          </w:p>
        </w:tc>
      </w:tr>
      <w:tr w:rsidR="00CB2FC8" w14:paraId="3C87CA07" w14:textId="77777777" w:rsidTr="00117689">
        <w:tc>
          <w:tcPr>
            <w:tcW w:w="567" w:type="dxa"/>
          </w:tcPr>
          <w:p w14:paraId="4552221A" w14:textId="77397F29" w:rsidR="00CB2FC8" w:rsidRPr="00561BE8" w:rsidRDefault="007E6939" w:rsidP="00C90ABE">
            <w:pPr>
              <w:rPr>
                <w:rFonts w:ascii="Tahoma" w:hAnsi="Tahoma" w:cs="Tahoma"/>
                <w:sz w:val="20"/>
                <w:szCs w:val="20"/>
              </w:rPr>
            </w:pPr>
            <w:r w:rsidRPr="00561BE8">
              <w:rPr>
                <w:rFonts w:ascii="Tahoma" w:hAnsi="Tahoma" w:cs="Tahoma"/>
                <w:sz w:val="20"/>
                <w:szCs w:val="20"/>
              </w:rPr>
              <w:t>5</w:t>
            </w:r>
          </w:p>
        </w:tc>
        <w:tc>
          <w:tcPr>
            <w:tcW w:w="5812" w:type="dxa"/>
          </w:tcPr>
          <w:p w14:paraId="7AF31563" w14:textId="5AA8453A" w:rsidR="00CB2FC8" w:rsidRPr="007E6939" w:rsidRDefault="006F31D9" w:rsidP="00C90ABE">
            <w:pPr>
              <w:rPr>
                <w:rFonts w:ascii="Tahoma" w:hAnsi="Tahoma" w:cs="Tahoma"/>
                <w:sz w:val="20"/>
                <w:szCs w:val="20"/>
              </w:rPr>
            </w:pPr>
            <w:r w:rsidRPr="007E6939">
              <w:rPr>
                <w:rFonts w:ascii="Tahoma" w:hAnsi="Tahoma" w:cs="Tahoma"/>
                <w:sz w:val="20"/>
                <w:szCs w:val="20"/>
              </w:rPr>
              <w:t>Вартість Володіння системою на протязі 5 років після впровадження**</w:t>
            </w:r>
            <w:r w:rsidR="00536919" w:rsidRPr="007E6939">
              <w:rPr>
                <w:rFonts w:ascii="Tahoma" w:hAnsi="Tahoma" w:cs="Tahoma"/>
                <w:sz w:val="20"/>
                <w:szCs w:val="20"/>
              </w:rPr>
              <w:t>*</w:t>
            </w:r>
          </w:p>
        </w:tc>
        <w:tc>
          <w:tcPr>
            <w:tcW w:w="4253" w:type="dxa"/>
            <w:shd w:val="clear" w:color="auto" w:fill="FFFF00"/>
          </w:tcPr>
          <w:p w14:paraId="5A885DEA" w14:textId="77777777" w:rsidR="00CB2FC8" w:rsidRPr="007E6939" w:rsidRDefault="00CB2FC8" w:rsidP="00C90ABE">
            <w:pPr>
              <w:rPr>
                <w:rFonts w:ascii="Tahoma" w:hAnsi="Tahoma" w:cs="Tahoma"/>
                <w:sz w:val="20"/>
                <w:szCs w:val="20"/>
              </w:rPr>
            </w:pPr>
          </w:p>
        </w:tc>
      </w:tr>
    </w:tbl>
    <w:p w14:paraId="78786EA1" w14:textId="2414AB4D" w:rsidR="00CB2FC8" w:rsidRDefault="00DB4442" w:rsidP="006F31D9">
      <w:pPr>
        <w:spacing w:after="0"/>
        <w:jc w:val="both"/>
        <w:rPr>
          <w:rFonts w:ascii="Tahoma" w:hAnsi="Tahoma" w:cs="Tahoma"/>
          <w:sz w:val="16"/>
          <w:szCs w:val="16"/>
        </w:rPr>
      </w:pPr>
      <w:r>
        <w:rPr>
          <w:sz w:val="18"/>
          <w:szCs w:val="18"/>
        </w:rPr>
        <w:t>*</w:t>
      </w:r>
      <w:r w:rsidR="006F31D9" w:rsidRPr="006F31D9">
        <w:rPr>
          <w:rFonts w:ascii="Tahoma" w:eastAsia="Times New Roman" w:hAnsi="Tahoma" w:cs="Tahoma"/>
          <w:color w:val="FF0000"/>
          <w:sz w:val="20"/>
          <w:szCs w:val="20"/>
          <w:lang w:eastAsia="uk-UA"/>
        </w:rPr>
        <w:t xml:space="preserve"> </w:t>
      </w:r>
      <w:r w:rsidR="006F31D9" w:rsidRPr="006F31D9">
        <w:rPr>
          <w:rFonts w:ascii="Tahoma" w:hAnsi="Tahoma" w:cs="Tahoma"/>
          <w:sz w:val="16"/>
          <w:szCs w:val="16"/>
        </w:rPr>
        <w:t>Вартість пропозиції вказується в умовних одиницях, де 1 умовна одиниця дорівнює вартості 1 долара США в гривнях за курсом НБУ без ПДВ на дату розкриття цінових пропозицій.</w:t>
      </w:r>
      <w:r w:rsidR="006F31D9">
        <w:rPr>
          <w:rFonts w:ascii="Tahoma" w:hAnsi="Tahoma" w:cs="Tahoma"/>
          <w:sz w:val="16"/>
          <w:szCs w:val="16"/>
        </w:rPr>
        <w:t xml:space="preserve"> </w:t>
      </w:r>
      <w:r w:rsidR="006F31D9" w:rsidRPr="006F31D9">
        <w:rPr>
          <w:rFonts w:ascii="Tahoma" w:hAnsi="Tahoma" w:cs="Tahoma"/>
          <w:sz w:val="16"/>
          <w:szCs w:val="16"/>
        </w:rPr>
        <w:t>Вартість будь-якої позиції в ціновій пропозиції учасника не може бути нижчою за 1 у. о.</w:t>
      </w:r>
    </w:p>
    <w:p w14:paraId="047498C4" w14:textId="2B11D21E" w:rsidR="00536919" w:rsidRDefault="00536919" w:rsidP="006F31D9">
      <w:pPr>
        <w:spacing w:after="0"/>
        <w:jc w:val="both"/>
        <w:rPr>
          <w:rFonts w:ascii="Tahoma" w:hAnsi="Tahoma" w:cs="Tahoma"/>
          <w:sz w:val="16"/>
          <w:szCs w:val="16"/>
        </w:rPr>
      </w:pPr>
      <w:r>
        <w:rPr>
          <w:rFonts w:ascii="Tahoma" w:hAnsi="Tahoma" w:cs="Tahoma"/>
          <w:sz w:val="16"/>
          <w:szCs w:val="16"/>
        </w:rPr>
        <w:t>**</w:t>
      </w:r>
      <w:r w:rsidRPr="00536919">
        <w:t xml:space="preserve"> </w:t>
      </w:r>
      <w:r>
        <w:rPr>
          <w:rFonts w:ascii="Tahoma" w:hAnsi="Tahoma" w:cs="Tahoma"/>
          <w:sz w:val="16"/>
          <w:szCs w:val="16"/>
        </w:rPr>
        <w:t>П</w:t>
      </w:r>
      <w:r w:rsidRPr="00536919">
        <w:rPr>
          <w:rFonts w:ascii="Tahoma" w:hAnsi="Tahoma" w:cs="Tahoma"/>
          <w:sz w:val="16"/>
          <w:szCs w:val="16"/>
        </w:rPr>
        <w:t xml:space="preserve">ід додатковим ПЗ мається на увазі програмне забезпечення яке не покриває функціональних вимог, але необхідне для покриття нефункціональних вимог або необхідне для </w:t>
      </w:r>
      <w:r w:rsidR="00C006ED" w:rsidRPr="00536919">
        <w:rPr>
          <w:rFonts w:ascii="Tahoma" w:hAnsi="Tahoma" w:cs="Tahoma"/>
          <w:sz w:val="16"/>
          <w:szCs w:val="16"/>
        </w:rPr>
        <w:t>коректного</w:t>
      </w:r>
      <w:r w:rsidRPr="00536919">
        <w:rPr>
          <w:rFonts w:ascii="Tahoma" w:hAnsi="Tahoma" w:cs="Tahoma"/>
          <w:sz w:val="16"/>
          <w:szCs w:val="16"/>
        </w:rPr>
        <w:t xml:space="preserve"> функціонування модулів\підсистем ІС НСЗУ, окрім операційних систем Windows 2016, 2019, </w:t>
      </w:r>
      <w:proofErr w:type="spellStart"/>
      <w:r w:rsidRPr="00536919">
        <w:rPr>
          <w:rFonts w:ascii="Tahoma" w:hAnsi="Tahoma" w:cs="Tahoma"/>
          <w:sz w:val="16"/>
          <w:szCs w:val="16"/>
        </w:rPr>
        <w:t>CentOS</w:t>
      </w:r>
      <w:proofErr w:type="spellEnd"/>
      <w:r w:rsidRPr="00536919">
        <w:rPr>
          <w:rFonts w:ascii="Tahoma" w:hAnsi="Tahoma" w:cs="Tahoma"/>
          <w:sz w:val="16"/>
          <w:szCs w:val="16"/>
        </w:rPr>
        <w:t>, системи управління віртуальни</w:t>
      </w:r>
      <w:r w:rsidR="00C006ED">
        <w:rPr>
          <w:rFonts w:ascii="Tahoma" w:hAnsi="Tahoma" w:cs="Tahoma"/>
          <w:sz w:val="16"/>
          <w:szCs w:val="16"/>
        </w:rPr>
        <w:t>ми серверами, що надаються НСЗУ (н</w:t>
      </w:r>
      <w:r w:rsidRPr="00536919">
        <w:rPr>
          <w:rFonts w:ascii="Tahoma" w:hAnsi="Tahoma" w:cs="Tahoma"/>
          <w:sz w:val="16"/>
          <w:szCs w:val="16"/>
        </w:rPr>
        <w:t xml:space="preserve">априклад: необхідно вказати серверні та клієнтські ліцензії термінальних серверів, або операційну систему, що не вказана вище але потребує оплати, </w:t>
      </w:r>
      <w:proofErr w:type="spellStart"/>
      <w:r w:rsidRPr="00536919">
        <w:rPr>
          <w:rFonts w:ascii="Tahoma" w:hAnsi="Tahoma" w:cs="Tahoma"/>
          <w:sz w:val="16"/>
          <w:szCs w:val="16"/>
        </w:rPr>
        <w:t>плант</w:t>
      </w:r>
      <w:r>
        <w:rPr>
          <w:rFonts w:ascii="Tahoma" w:hAnsi="Tahoma" w:cs="Tahoma"/>
          <w:sz w:val="16"/>
          <w:szCs w:val="16"/>
        </w:rPr>
        <w:t>і</w:t>
      </w:r>
      <w:proofErr w:type="spellEnd"/>
      <w:r>
        <w:rPr>
          <w:rFonts w:ascii="Tahoma" w:hAnsi="Tahoma" w:cs="Tahoma"/>
          <w:sz w:val="16"/>
          <w:szCs w:val="16"/>
        </w:rPr>
        <w:t xml:space="preserve"> APP сервери </w:t>
      </w:r>
      <w:proofErr w:type="spellStart"/>
      <w:r>
        <w:rPr>
          <w:rFonts w:ascii="Tahoma" w:hAnsi="Tahoma" w:cs="Tahoma"/>
          <w:sz w:val="16"/>
          <w:szCs w:val="16"/>
        </w:rPr>
        <w:t>Weblogic</w:t>
      </w:r>
      <w:proofErr w:type="spellEnd"/>
      <w:r>
        <w:rPr>
          <w:rFonts w:ascii="Tahoma" w:hAnsi="Tahoma" w:cs="Tahoma"/>
          <w:sz w:val="16"/>
          <w:szCs w:val="16"/>
        </w:rPr>
        <w:t xml:space="preserve">,  тощо) </w:t>
      </w:r>
    </w:p>
    <w:p w14:paraId="03D13FB5" w14:textId="01F6F765" w:rsidR="00536919" w:rsidRDefault="00536919" w:rsidP="006F31D9">
      <w:pPr>
        <w:spacing w:after="0"/>
        <w:jc w:val="both"/>
        <w:rPr>
          <w:rFonts w:ascii="Tahoma" w:hAnsi="Tahoma" w:cs="Tahoma"/>
          <w:sz w:val="16"/>
          <w:szCs w:val="16"/>
        </w:rPr>
      </w:pPr>
      <w:r>
        <w:rPr>
          <w:rFonts w:ascii="Tahoma" w:hAnsi="Tahoma" w:cs="Tahoma"/>
          <w:sz w:val="16"/>
          <w:szCs w:val="16"/>
        </w:rPr>
        <w:t>***</w:t>
      </w:r>
      <w:r w:rsidRPr="00536919">
        <w:t xml:space="preserve"> </w:t>
      </w:r>
      <w:r w:rsidR="00DC458C" w:rsidRPr="00DC458C">
        <w:rPr>
          <w:rFonts w:ascii="Tahoma" w:hAnsi="Tahoma" w:cs="Tahoma"/>
          <w:sz w:val="16"/>
          <w:szCs w:val="16"/>
        </w:rPr>
        <w:t>Вартість володіння системою протягом 5 років після впровадження використовується лише як оціночний критерій (не входить в загальну вартість даної закупівлі)</w:t>
      </w:r>
      <w:bookmarkStart w:id="0" w:name="_GoBack"/>
      <w:bookmarkEnd w:id="0"/>
      <w:r>
        <w:rPr>
          <w:rFonts w:ascii="Tahoma" w:hAnsi="Tahoma" w:cs="Tahoma"/>
          <w:sz w:val="16"/>
          <w:szCs w:val="16"/>
        </w:rPr>
        <w:t>.</w:t>
      </w:r>
    </w:p>
    <w:p w14:paraId="6EADB252" w14:textId="77777777" w:rsidR="001D78EA" w:rsidRDefault="001D78EA" w:rsidP="006F31D9">
      <w:pPr>
        <w:spacing w:after="0"/>
        <w:jc w:val="both"/>
        <w:rPr>
          <w:rFonts w:ascii="Tahoma" w:hAnsi="Tahoma" w:cs="Tahoma"/>
          <w:sz w:val="16"/>
          <w:szCs w:val="16"/>
        </w:rPr>
      </w:pPr>
    </w:p>
    <w:p w14:paraId="034FC1D0" w14:textId="63A1AA6F" w:rsidR="00261F08" w:rsidRDefault="00222AF0" w:rsidP="001D78EA">
      <w:pPr>
        <w:spacing w:after="0" w:line="240" w:lineRule="auto"/>
        <w:ind w:left="142"/>
        <w:jc w:val="center"/>
        <w:rPr>
          <w:rFonts w:ascii="Tahoma" w:eastAsia="Times New Roman" w:hAnsi="Tahoma" w:cs="Tahoma"/>
          <w:b/>
          <w:bCs/>
          <w:sz w:val="24"/>
          <w:szCs w:val="24"/>
          <w:lang w:eastAsia="uk-UA"/>
        </w:rPr>
      </w:pPr>
      <w:r>
        <w:rPr>
          <w:rFonts w:ascii="Tahoma" w:eastAsia="Times New Roman" w:hAnsi="Tahoma" w:cs="Tahoma"/>
          <w:b/>
          <w:bCs/>
          <w:sz w:val="24"/>
          <w:szCs w:val="24"/>
          <w:lang w:eastAsia="uk-UA"/>
        </w:rPr>
        <w:t>Розділ 4</w:t>
      </w:r>
      <w:r w:rsidR="00261F08">
        <w:rPr>
          <w:rFonts w:ascii="Tahoma" w:eastAsia="Times New Roman" w:hAnsi="Tahoma" w:cs="Tahoma"/>
          <w:b/>
          <w:bCs/>
          <w:sz w:val="24"/>
          <w:szCs w:val="24"/>
          <w:lang w:eastAsia="uk-UA"/>
        </w:rPr>
        <w:t>. Умови співпраці:</w:t>
      </w:r>
    </w:p>
    <w:p w14:paraId="4B716E9F" w14:textId="77777777" w:rsidR="00D24730" w:rsidRDefault="00D24730" w:rsidP="00D24730">
      <w:pPr>
        <w:spacing w:after="0"/>
        <w:rPr>
          <w:rFonts w:ascii="Tahoma" w:eastAsia="Times New Roman" w:hAnsi="Tahoma" w:cs="Tahoma"/>
          <w:color w:val="FF0000"/>
          <w:sz w:val="20"/>
          <w:szCs w:val="20"/>
          <w:lang w:eastAsia="uk-UA"/>
        </w:rPr>
      </w:pPr>
    </w:p>
    <w:p w14:paraId="75D0198F" w14:textId="77777777" w:rsidR="00D24730" w:rsidRDefault="00D24730" w:rsidP="00D24730">
      <w:pPr>
        <w:spacing w:after="0"/>
        <w:rPr>
          <w:rFonts w:ascii="Tahoma" w:eastAsia="Times New Roman" w:hAnsi="Tahoma" w:cs="Tahoma"/>
          <w:color w:val="FF0000"/>
          <w:sz w:val="20"/>
          <w:szCs w:val="20"/>
          <w:lang w:eastAsia="uk-UA"/>
        </w:rPr>
      </w:pPr>
      <w:r w:rsidRPr="00C71325">
        <w:rPr>
          <w:rFonts w:ascii="Tahoma" w:eastAsia="Times New Roman" w:hAnsi="Tahoma" w:cs="Tahoma"/>
          <w:color w:val="FF0000"/>
          <w:sz w:val="20"/>
          <w:szCs w:val="20"/>
          <w:lang w:eastAsia="uk-UA"/>
        </w:rPr>
        <w:t xml:space="preserve">Необхідно заповнити клітинки, що виділено </w:t>
      </w:r>
      <w:r w:rsidRPr="00C71325">
        <w:rPr>
          <w:rFonts w:ascii="Tahoma" w:eastAsia="Times New Roman" w:hAnsi="Tahoma" w:cs="Tahoma"/>
          <w:color w:val="FF0000"/>
          <w:sz w:val="20"/>
          <w:szCs w:val="20"/>
          <w:highlight w:val="yellow"/>
          <w:lang w:eastAsia="uk-UA"/>
        </w:rPr>
        <w:t>жовтим</w:t>
      </w:r>
    </w:p>
    <w:p w14:paraId="5628F5E1" w14:textId="77777777" w:rsidR="00261F08" w:rsidRDefault="00261F08" w:rsidP="001D78EA">
      <w:pPr>
        <w:spacing w:after="0" w:line="240" w:lineRule="auto"/>
        <w:ind w:left="142"/>
        <w:jc w:val="center"/>
        <w:rPr>
          <w:rFonts w:ascii="Tahoma" w:eastAsia="Times New Roman" w:hAnsi="Tahoma" w:cs="Tahoma"/>
          <w:b/>
          <w:bCs/>
          <w:sz w:val="24"/>
          <w:szCs w:val="24"/>
          <w:lang w:eastAsia="uk-UA"/>
        </w:rPr>
      </w:pP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631"/>
        <w:gridCol w:w="6129"/>
        <w:gridCol w:w="1305"/>
      </w:tblGrid>
      <w:tr w:rsidR="00261F08" w:rsidRPr="00246818" w14:paraId="1D6ACFC1" w14:textId="77777777" w:rsidTr="003519F7">
        <w:trPr>
          <w:trHeight w:val="488"/>
        </w:trPr>
        <w:tc>
          <w:tcPr>
            <w:tcW w:w="9327" w:type="dxa"/>
            <w:gridSpan w:val="3"/>
            <w:shd w:val="pct25" w:color="auto" w:fill="auto"/>
            <w:noWrap/>
          </w:tcPr>
          <w:p w14:paraId="13EA7A70" w14:textId="77777777" w:rsidR="00261F08" w:rsidRPr="00A81F72" w:rsidRDefault="00261F08" w:rsidP="00261F08">
            <w:pPr>
              <w:spacing w:after="0" w:line="240" w:lineRule="auto"/>
              <w:jc w:val="center"/>
              <w:rPr>
                <w:rFonts w:ascii="Tahoma" w:eastAsia="Times New Roman" w:hAnsi="Tahoma" w:cs="Tahoma"/>
                <w:b/>
                <w:bCs/>
                <w:color w:val="000000"/>
                <w:sz w:val="20"/>
                <w:szCs w:val="20"/>
                <w:lang w:eastAsia="uk-UA"/>
              </w:rPr>
            </w:pPr>
            <w:r w:rsidRPr="00246818">
              <w:rPr>
                <w:rFonts w:ascii="Tahoma" w:eastAsia="Times New Roman" w:hAnsi="Tahoma" w:cs="Tahoma"/>
                <w:b/>
                <w:bCs/>
                <w:color w:val="000000"/>
                <w:sz w:val="20"/>
                <w:szCs w:val="20"/>
                <w:lang w:eastAsia="uk-UA"/>
              </w:rPr>
              <w:t>Умови співпраці*</w:t>
            </w:r>
          </w:p>
        </w:tc>
        <w:tc>
          <w:tcPr>
            <w:tcW w:w="1305" w:type="dxa"/>
            <w:shd w:val="pct25" w:color="auto" w:fill="auto"/>
          </w:tcPr>
          <w:p w14:paraId="2567E28C" w14:textId="77777777" w:rsidR="00261F08" w:rsidRPr="00246818" w:rsidRDefault="00261F08" w:rsidP="00261F08">
            <w:pPr>
              <w:spacing w:after="0" w:line="240" w:lineRule="auto"/>
              <w:jc w:val="center"/>
              <w:rPr>
                <w:rFonts w:ascii="Tahoma" w:eastAsia="Times New Roman" w:hAnsi="Tahoma" w:cs="Tahoma"/>
                <w:b/>
                <w:bCs/>
                <w:color w:val="000000"/>
                <w:sz w:val="20"/>
                <w:szCs w:val="20"/>
                <w:lang w:eastAsia="uk-UA"/>
              </w:rPr>
            </w:pPr>
            <w:r>
              <w:rPr>
                <w:rFonts w:ascii="Tahoma" w:eastAsia="Times New Roman" w:hAnsi="Tahoma" w:cs="Tahoma"/>
                <w:b/>
                <w:bCs/>
                <w:color w:val="000000"/>
                <w:sz w:val="20"/>
                <w:szCs w:val="20"/>
                <w:lang w:val="ru-RU" w:eastAsia="uk-UA"/>
              </w:rPr>
              <w:t>ТАК/Н</w:t>
            </w:r>
            <w:r>
              <w:rPr>
                <w:rFonts w:ascii="Tahoma" w:eastAsia="Times New Roman" w:hAnsi="Tahoma" w:cs="Tahoma"/>
                <w:b/>
                <w:bCs/>
                <w:color w:val="000000"/>
                <w:sz w:val="20"/>
                <w:szCs w:val="20"/>
                <w:lang w:eastAsia="uk-UA"/>
              </w:rPr>
              <w:t>І</w:t>
            </w:r>
          </w:p>
        </w:tc>
      </w:tr>
      <w:tr w:rsidR="00261F08" w:rsidRPr="00721964" w14:paraId="71549A62" w14:textId="77777777" w:rsidTr="00E139C5">
        <w:trPr>
          <w:trHeight w:val="218"/>
        </w:trPr>
        <w:tc>
          <w:tcPr>
            <w:tcW w:w="567" w:type="dxa"/>
            <w:shd w:val="clear" w:color="auto" w:fill="auto"/>
            <w:noWrap/>
            <w:hideMark/>
          </w:tcPr>
          <w:p w14:paraId="25B0F01D" w14:textId="77777777" w:rsidR="00261F08" w:rsidRPr="00A81F72" w:rsidRDefault="00261F08" w:rsidP="00261F08">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1</w:t>
            </w:r>
          </w:p>
        </w:tc>
        <w:tc>
          <w:tcPr>
            <w:tcW w:w="2631" w:type="dxa"/>
            <w:shd w:val="clear" w:color="auto" w:fill="auto"/>
            <w:hideMark/>
          </w:tcPr>
          <w:p w14:paraId="0FF84994" w14:textId="77777777" w:rsidR="00261F08" w:rsidRPr="00721964" w:rsidRDefault="00261F08" w:rsidP="00261F08">
            <w:pPr>
              <w:spacing w:after="0" w:line="240" w:lineRule="auto"/>
              <w:rPr>
                <w:rFonts w:ascii="Tahoma" w:eastAsia="Times New Roman" w:hAnsi="Tahoma" w:cs="Tahoma"/>
                <w:b/>
                <w:bCs/>
                <w:sz w:val="20"/>
                <w:szCs w:val="20"/>
                <w:lang w:eastAsia="uk-UA"/>
              </w:rPr>
            </w:pPr>
            <w:r w:rsidRPr="00721964">
              <w:rPr>
                <w:rFonts w:ascii="Tahoma" w:eastAsia="Times New Roman" w:hAnsi="Tahoma" w:cs="Tahoma"/>
                <w:b/>
                <w:bCs/>
                <w:sz w:val="20"/>
                <w:szCs w:val="20"/>
                <w:lang w:eastAsia="uk-UA"/>
              </w:rPr>
              <w:t>Загальний термін договору:</w:t>
            </w:r>
          </w:p>
        </w:tc>
        <w:tc>
          <w:tcPr>
            <w:tcW w:w="6129" w:type="dxa"/>
            <w:shd w:val="clear" w:color="auto" w:fill="auto"/>
            <w:hideMark/>
          </w:tcPr>
          <w:p w14:paraId="56B17933" w14:textId="59BA1CA8" w:rsidR="00261F08" w:rsidRDefault="00A50AA5" w:rsidP="00261F08">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 xml:space="preserve">Відповідно до терміну виконання проекту: </w:t>
            </w:r>
          </w:p>
          <w:p w14:paraId="03BAC804" w14:textId="1B731CAF" w:rsidR="0000119D" w:rsidRPr="00721964" w:rsidRDefault="0000119D" w:rsidP="00261F08">
            <w:pPr>
              <w:spacing w:after="0" w:line="240" w:lineRule="auto"/>
              <w:rPr>
                <w:rFonts w:ascii="Tahoma" w:eastAsia="Times New Roman" w:hAnsi="Tahoma" w:cs="Tahoma"/>
                <w:sz w:val="20"/>
                <w:szCs w:val="20"/>
                <w:lang w:eastAsia="uk-UA"/>
              </w:rPr>
            </w:pPr>
            <w:r w:rsidRPr="00E5637A">
              <w:rPr>
                <w:rFonts w:ascii="Tahoma" w:eastAsia="Times New Roman" w:hAnsi="Tahoma" w:cs="Tahoma"/>
                <w:sz w:val="20"/>
                <w:szCs w:val="20"/>
                <w:lang w:eastAsia="uk-UA"/>
              </w:rPr>
              <w:t>Максимальний строк завершення робіт із впровадження - 12 місяців</w:t>
            </w:r>
            <w:r>
              <w:rPr>
                <w:rFonts w:ascii="Tahoma" w:eastAsia="Times New Roman" w:hAnsi="Tahoma" w:cs="Tahoma"/>
                <w:sz w:val="20"/>
                <w:szCs w:val="20"/>
                <w:lang w:eastAsia="uk-UA"/>
              </w:rPr>
              <w:t xml:space="preserve"> від дати підписання </w:t>
            </w:r>
            <w:r w:rsidR="006B10C0">
              <w:rPr>
                <w:rFonts w:ascii="Tahoma" w:eastAsia="Times New Roman" w:hAnsi="Tahoma" w:cs="Tahoma"/>
                <w:sz w:val="20"/>
                <w:szCs w:val="20"/>
                <w:lang w:eastAsia="uk-UA"/>
              </w:rPr>
              <w:t>Договору</w:t>
            </w:r>
            <w:r w:rsidRPr="00E5637A">
              <w:rPr>
                <w:rFonts w:ascii="Tahoma" w:eastAsia="Times New Roman" w:hAnsi="Tahoma" w:cs="Tahoma"/>
                <w:sz w:val="20"/>
                <w:szCs w:val="20"/>
                <w:lang w:eastAsia="uk-UA"/>
              </w:rPr>
              <w:t>; строк супроводження, що включено в вартість ліцензій – 12 місяців із дати підписання акту про введення в системи в промислову експлуатацію, в тому числі 6 місяців – період стабілізації</w:t>
            </w:r>
          </w:p>
        </w:tc>
        <w:tc>
          <w:tcPr>
            <w:tcW w:w="1305" w:type="dxa"/>
            <w:shd w:val="clear" w:color="000000" w:fill="FFFF00"/>
            <w:noWrap/>
            <w:hideMark/>
          </w:tcPr>
          <w:p w14:paraId="2F97E5B8" w14:textId="77777777" w:rsidR="00261F08" w:rsidRPr="00721964" w:rsidRDefault="00261F08" w:rsidP="00261F08">
            <w:pPr>
              <w:spacing w:after="0" w:line="240" w:lineRule="auto"/>
              <w:ind w:left="-48"/>
              <w:jc w:val="center"/>
              <w:rPr>
                <w:rFonts w:ascii="Tahoma" w:eastAsia="Times New Roman" w:hAnsi="Tahoma" w:cs="Tahoma"/>
                <w:sz w:val="20"/>
                <w:szCs w:val="20"/>
                <w:lang w:eastAsia="uk-UA"/>
              </w:rPr>
            </w:pPr>
            <w:r w:rsidRPr="00721964">
              <w:rPr>
                <w:rFonts w:ascii="Tahoma" w:eastAsia="Times New Roman" w:hAnsi="Tahoma" w:cs="Tahoma"/>
                <w:sz w:val="20"/>
                <w:szCs w:val="20"/>
                <w:lang w:eastAsia="uk-UA"/>
              </w:rPr>
              <w:t> </w:t>
            </w:r>
          </w:p>
        </w:tc>
      </w:tr>
      <w:tr w:rsidR="00261F08" w:rsidRPr="00721964" w14:paraId="1D75948A" w14:textId="77777777" w:rsidTr="00E139C5">
        <w:trPr>
          <w:trHeight w:val="972"/>
        </w:trPr>
        <w:tc>
          <w:tcPr>
            <w:tcW w:w="567" w:type="dxa"/>
            <w:shd w:val="clear" w:color="auto" w:fill="auto"/>
            <w:noWrap/>
            <w:hideMark/>
          </w:tcPr>
          <w:p w14:paraId="55B399EF" w14:textId="77777777" w:rsidR="00261F08" w:rsidRPr="00721964" w:rsidRDefault="00261F08" w:rsidP="00261F08">
            <w:pPr>
              <w:spacing w:after="0" w:line="240" w:lineRule="auto"/>
              <w:rPr>
                <w:rFonts w:ascii="Tahoma" w:eastAsia="Times New Roman" w:hAnsi="Tahoma" w:cs="Tahoma"/>
                <w:sz w:val="20"/>
                <w:szCs w:val="20"/>
                <w:lang w:val="en-US" w:eastAsia="uk-UA"/>
              </w:rPr>
            </w:pPr>
            <w:r>
              <w:rPr>
                <w:rFonts w:ascii="Tahoma" w:eastAsia="Times New Roman" w:hAnsi="Tahoma" w:cs="Tahoma"/>
                <w:sz w:val="20"/>
                <w:szCs w:val="20"/>
                <w:lang w:val="en-US" w:eastAsia="uk-UA"/>
              </w:rPr>
              <w:t>2</w:t>
            </w:r>
          </w:p>
        </w:tc>
        <w:tc>
          <w:tcPr>
            <w:tcW w:w="2631" w:type="dxa"/>
            <w:shd w:val="clear" w:color="auto" w:fill="auto"/>
            <w:hideMark/>
          </w:tcPr>
          <w:p w14:paraId="66255B3C" w14:textId="77777777" w:rsidR="00261F08" w:rsidRPr="00721964" w:rsidRDefault="00261F08" w:rsidP="00261F08">
            <w:pPr>
              <w:spacing w:after="0" w:line="240" w:lineRule="auto"/>
              <w:rPr>
                <w:rFonts w:ascii="Tahoma" w:eastAsia="Times New Roman" w:hAnsi="Tahoma" w:cs="Tahoma"/>
                <w:b/>
                <w:bCs/>
                <w:sz w:val="20"/>
                <w:szCs w:val="20"/>
                <w:lang w:eastAsia="uk-UA"/>
              </w:rPr>
            </w:pPr>
            <w:r w:rsidRPr="00721964">
              <w:rPr>
                <w:rFonts w:ascii="Tahoma" w:eastAsia="Times New Roman" w:hAnsi="Tahoma" w:cs="Tahoma"/>
                <w:b/>
                <w:bCs/>
                <w:sz w:val="20"/>
                <w:szCs w:val="20"/>
                <w:lang w:eastAsia="uk-UA"/>
              </w:rPr>
              <w:t>Умови оплати:</w:t>
            </w:r>
          </w:p>
        </w:tc>
        <w:tc>
          <w:tcPr>
            <w:tcW w:w="6129" w:type="dxa"/>
            <w:shd w:val="clear" w:color="auto" w:fill="auto"/>
          </w:tcPr>
          <w:p w14:paraId="4229FED7" w14:textId="340FB4A6" w:rsidR="00261F08" w:rsidRPr="00721964" w:rsidRDefault="0066781D" w:rsidP="00366AE1">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 xml:space="preserve">Відповідно до умов, що </w:t>
            </w:r>
            <w:r w:rsidR="00366AE1">
              <w:rPr>
                <w:rFonts w:ascii="Tahoma" w:eastAsia="Times New Roman" w:hAnsi="Tahoma" w:cs="Tahoma"/>
                <w:sz w:val="20"/>
                <w:szCs w:val="20"/>
                <w:lang w:eastAsia="uk-UA"/>
              </w:rPr>
              <w:t>зазначені</w:t>
            </w:r>
            <w:r>
              <w:rPr>
                <w:rFonts w:ascii="Tahoma" w:eastAsia="Times New Roman" w:hAnsi="Tahoma" w:cs="Tahoma"/>
                <w:sz w:val="20"/>
                <w:szCs w:val="20"/>
                <w:lang w:eastAsia="uk-UA"/>
              </w:rPr>
              <w:t xml:space="preserve"> в Додатку 4</w:t>
            </w:r>
            <w:r w:rsidR="000D7D44">
              <w:rPr>
                <w:rFonts w:ascii="Tahoma" w:eastAsia="Times New Roman" w:hAnsi="Tahoma" w:cs="Tahoma"/>
                <w:sz w:val="20"/>
                <w:szCs w:val="20"/>
                <w:lang w:eastAsia="uk-UA"/>
              </w:rPr>
              <w:t xml:space="preserve"> до оголошення</w:t>
            </w:r>
            <w:r w:rsidR="002559C9">
              <w:rPr>
                <w:rFonts w:ascii="Tahoma" w:eastAsia="Times New Roman" w:hAnsi="Tahoma" w:cs="Tahoma"/>
                <w:sz w:val="20"/>
                <w:szCs w:val="20"/>
                <w:lang w:eastAsia="uk-UA"/>
              </w:rPr>
              <w:t xml:space="preserve"> (умови оплати)</w:t>
            </w:r>
            <w:r w:rsidR="000D7D44">
              <w:rPr>
                <w:rFonts w:ascii="Tahoma" w:eastAsia="Times New Roman" w:hAnsi="Tahoma" w:cs="Tahoma"/>
                <w:sz w:val="20"/>
                <w:szCs w:val="20"/>
                <w:lang w:eastAsia="uk-UA"/>
              </w:rPr>
              <w:t xml:space="preserve">. Учасник </w:t>
            </w:r>
            <w:r w:rsidR="0008538B">
              <w:rPr>
                <w:rFonts w:ascii="Tahoma" w:eastAsia="Times New Roman" w:hAnsi="Tahoma" w:cs="Tahoma"/>
                <w:sz w:val="20"/>
                <w:szCs w:val="20"/>
                <w:lang w:eastAsia="uk-UA"/>
              </w:rPr>
              <w:t>повинен</w:t>
            </w:r>
            <w:r w:rsidR="000D7D44">
              <w:rPr>
                <w:rFonts w:ascii="Tahoma" w:eastAsia="Times New Roman" w:hAnsi="Tahoma" w:cs="Tahoma"/>
                <w:sz w:val="20"/>
                <w:szCs w:val="20"/>
                <w:lang w:eastAsia="uk-UA"/>
              </w:rPr>
              <w:t xml:space="preserve"> обрати</w:t>
            </w:r>
            <w:r w:rsidR="0008538B">
              <w:rPr>
                <w:rFonts w:ascii="Tahoma" w:eastAsia="Times New Roman" w:hAnsi="Tahoma" w:cs="Tahoma"/>
                <w:sz w:val="20"/>
                <w:szCs w:val="20"/>
                <w:lang w:eastAsia="uk-UA"/>
              </w:rPr>
              <w:t xml:space="preserve"> </w:t>
            </w:r>
            <w:r w:rsidR="00994C91" w:rsidRPr="00366AE1">
              <w:rPr>
                <w:rFonts w:ascii="Tahoma" w:eastAsia="Times New Roman" w:hAnsi="Tahoma" w:cs="Tahoma"/>
                <w:sz w:val="20"/>
                <w:szCs w:val="20"/>
                <w:u w:val="single"/>
                <w:lang w:eastAsia="uk-UA"/>
              </w:rPr>
              <w:t xml:space="preserve">один </w:t>
            </w:r>
            <w:r w:rsidR="0008538B" w:rsidRPr="00366AE1">
              <w:rPr>
                <w:rFonts w:ascii="Tahoma" w:eastAsia="Times New Roman" w:hAnsi="Tahoma" w:cs="Tahoma"/>
                <w:sz w:val="20"/>
                <w:szCs w:val="20"/>
                <w:u w:val="single"/>
                <w:lang w:eastAsia="uk-UA"/>
              </w:rPr>
              <w:t>будь який із запропонованих варіантів оплати</w:t>
            </w:r>
            <w:r w:rsidR="0008538B">
              <w:rPr>
                <w:rFonts w:ascii="Tahoma" w:eastAsia="Times New Roman" w:hAnsi="Tahoma" w:cs="Tahoma"/>
                <w:sz w:val="20"/>
                <w:szCs w:val="20"/>
                <w:lang w:eastAsia="uk-UA"/>
              </w:rPr>
              <w:t xml:space="preserve">: </w:t>
            </w:r>
            <w:r>
              <w:rPr>
                <w:rFonts w:ascii="Tahoma" w:eastAsia="Times New Roman" w:hAnsi="Tahoma" w:cs="Tahoma"/>
                <w:sz w:val="20"/>
                <w:szCs w:val="20"/>
                <w:lang w:eastAsia="uk-UA"/>
              </w:rPr>
              <w:t>Варіант 1 або Варіант 2</w:t>
            </w:r>
            <w:r w:rsidR="00366AE1">
              <w:rPr>
                <w:rFonts w:ascii="Tahoma" w:eastAsia="Times New Roman" w:hAnsi="Tahoma" w:cs="Tahoma"/>
                <w:sz w:val="20"/>
                <w:szCs w:val="20"/>
                <w:lang w:eastAsia="uk-UA"/>
              </w:rPr>
              <w:t>.</w:t>
            </w:r>
          </w:p>
        </w:tc>
        <w:tc>
          <w:tcPr>
            <w:tcW w:w="1305" w:type="dxa"/>
            <w:shd w:val="clear" w:color="000000" w:fill="FFFF00"/>
            <w:noWrap/>
            <w:hideMark/>
          </w:tcPr>
          <w:p w14:paraId="6022431D" w14:textId="77777777" w:rsidR="00261F08" w:rsidRPr="00721964" w:rsidRDefault="00261F08" w:rsidP="00261F08">
            <w:pPr>
              <w:spacing w:after="0" w:line="240" w:lineRule="auto"/>
              <w:jc w:val="center"/>
              <w:rPr>
                <w:rFonts w:ascii="Tahoma" w:eastAsia="Times New Roman" w:hAnsi="Tahoma" w:cs="Tahoma"/>
                <w:sz w:val="20"/>
                <w:szCs w:val="20"/>
                <w:lang w:eastAsia="uk-UA"/>
              </w:rPr>
            </w:pPr>
            <w:r w:rsidRPr="00721964">
              <w:rPr>
                <w:rFonts w:ascii="Tahoma" w:eastAsia="Times New Roman" w:hAnsi="Tahoma" w:cs="Tahoma"/>
                <w:sz w:val="20"/>
                <w:szCs w:val="20"/>
                <w:lang w:eastAsia="uk-UA"/>
              </w:rPr>
              <w:t> </w:t>
            </w:r>
          </w:p>
        </w:tc>
      </w:tr>
      <w:tr w:rsidR="00261F08" w:rsidRPr="00721964" w14:paraId="05219121" w14:textId="77777777" w:rsidTr="00E139C5">
        <w:trPr>
          <w:trHeight w:val="378"/>
        </w:trPr>
        <w:tc>
          <w:tcPr>
            <w:tcW w:w="567" w:type="dxa"/>
            <w:shd w:val="clear" w:color="auto" w:fill="auto"/>
            <w:noWrap/>
            <w:hideMark/>
          </w:tcPr>
          <w:p w14:paraId="0DDF49A3" w14:textId="18682177" w:rsidR="00261F08" w:rsidRPr="000D7D44" w:rsidRDefault="004D374E" w:rsidP="00261F08">
            <w:pPr>
              <w:spacing w:after="0" w:line="240" w:lineRule="auto"/>
              <w:rPr>
                <w:rFonts w:ascii="Tahoma" w:eastAsia="Times New Roman" w:hAnsi="Tahoma" w:cs="Tahoma"/>
                <w:sz w:val="20"/>
                <w:szCs w:val="20"/>
                <w:lang w:val="ru-RU" w:eastAsia="uk-UA"/>
              </w:rPr>
            </w:pPr>
            <w:r>
              <w:rPr>
                <w:rFonts w:ascii="Tahoma" w:eastAsia="Times New Roman" w:hAnsi="Tahoma" w:cs="Tahoma"/>
                <w:sz w:val="20"/>
                <w:szCs w:val="20"/>
                <w:lang w:val="ru-RU" w:eastAsia="uk-UA"/>
              </w:rPr>
              <w:t>3</w:t>
            </w:r>
          </w:p>
        </w:tc>
        <w:tc>
          <w:tcPr>
            <w:tcW w:w="2631" w:type="dxa"/>
            <w:shd w:val="clear" w:color="auto" w:fill="auto"/>
            <w:hideMark/>
          </w:tcPr>
          <w:p w14:paraId="4A18B7D3" w14:textId="77777777" w:rsidR="00261F08" w:rsidRPr="00721964" w:rsidRDefault="00261F08" w:rsidP="00261F08">
            <w:pPr>
              <w:spacing w:after="0" w:line="240" w:lineRule="auto"/>
              <w:rPr>
                <w:rFonts w:ascii="Tahoma" w:eastAsia="Times New Roman" w:hAnsi="Tahoma" w:cs="Tahoma"/>
                <w:b/>
                <w:bCs/>
                <w:sz w:val="20"/>
                <w:szCs w:val="20"/>
                <w:lang w:eastAsia="uk-UA"/>
              </w:rPr>
            </w:pPr>
            <w:r w:rsidRPr="00721964">
              <w:rPr>
                <w:rFonts w:ascii="Tahoma" w:eastAsia="Times New Roman" w:hAnsi="Tahoma" w:cs="Tahoma"/>
                <w:b/>
                <w:bCs/>
                <w:sz w:val="20"/>
                <w:szCs w:val="20"/>
                <w:lang w:eastAsia="uk-UA"/>
              </w:rPr>
              <w:t>Розрахунок:</w:t>
            </w:r>
          </w:p>
        </w:tc>
        <w:tc>
          <w:tcPr>
            <w:tcW w:w="6129" w:type="dxa"/>
            <w:shd w:val="clear" w:color="auto" w:fill="auto"/>
            <w:hideMark/>
          </w:tcPr>
          <w:p w14:paraId="3150E9AD" w14:textId="77777777" w:rsidR="00261F08" w:rsidRPr="00721964" w:rsidRDefault="00261F08" w:rsidP="00261F08">
            <w:pPr>
              <w:spacing w:after="0" w:line="240" w:lineRule="auto"/>
              <w:rPr>
                <w:rFonts w:ascii="Tahoma" w:eastAsia="Times New Roman" w:hAnsi="Tahoma" w:cs="Tahoma"/>
                <w:sz w:val="20"/>
                <w:szCs w:val="20"/>
                <w:lang w:eastAsia="uk-UA"/>
              </w:rPr>
            </w:pPr>
            <w:r w:rsidRPr="00721964">
              <w:rPr>
                <w:rFonts w:ascii="Tahoma" w:eastAsia="Times New Roman" w:hAnsi="Tahoma" w:cs="Tahoma"/>
                <w:sz w:val="20"/>
                <w:szCs w:val="20"/>
                <w:lang w:eastAsia="uk-UA"/>
              </w:rPr>
              <w:t>Безготівковий розрахунок</w:t>
            </w:r>
          </w:p>
        </w:tc>
        <w:tc>
          <w:tcPr>
            <w:tcW w:w="1305" w:type="dxa"/>
            <w:shd w:val="clear" w:color="000000" w:fill="FFFF00"/>
            <w:noWrap/>
            <w:hideMark/>
          </w:tcPr>
          <w:p w14:paraId="08216B64" w14:textId="77777777" w:rsidR="00261F08" w:rsidRPr="00721964" w:rsidRDefault="00261F08" w:rsidP="00261F08">
            <w:pPr>
              <w:spacing w:after="0" w:line="240" w:lineRule="auto"/>
              <w:jc w:val="center"/>
              <w:rPr>
                <w:rFonts w:ascii="Tahoma" w:eastAsia="Times New Roman" w:hAnsi="Tahoma" w:cs="Tahoma"/>
                <w:sz w:val="20"/>
                <w:szCs w:val="20"/>
                <w:lang w:eastAsia="uk-UA"/>
              </w:rPr>
            </w:pPr>
            <w:r w:rsidRPr="00721964">
              <w:rPr>
                <w:rFonts w:ascii="Tahoma" w:eastAsia="Times New Roman" w:hAnsi="Tahoma" w:cs="Tahoma"/>
                <w:sz w:val="20"/>
                <w:szCs w:val="20"/>
                <w:lang w:eastAsia="uk-UA"/>
              </w:rPr>
              <w:t> </w:t>
            </w:r>
          </w:p>
        </w:tc>
      </w:tr>
      <w:tr w:rsidR="00261F08" w:rsidRPr="00721964" w14:paraId="1D7C2E86" w14:textId="77777777" w:rsidTr="00E139C5">
        <w:trPr>
          <w:trHeight w:val="183"/>
        </w:trPr>
        <w:tc>
          <w:tcPr>
            <w:tcW w:w="567" w:type="dxa"/>
            <w:shd w:val="clear" w:color="auto" w:fill="auto"/>
            <w:noWrap/>
            <w:hideMark/>
          </w:tcPr>
          <w:p w14:paraId="30AA9F27" w14:textId="264F0546" w:rsidR="00261F08" w:rsidRPr="0001460B" w:rsidRDefault="004D374E" w:rsidP="00261F08">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4</w:t>
            </w:r>
          </w:p>
        </w:tc>
        <w:tc>
          <w:tcPr>
            <w:tcW w:w="2631" w:type="dxa"/>
            <w:shd w:val="clear" w:color="auto" w:fill="auto"/>
            <w:hideMark/>
          </w:tcPr>
          <w:p w14:paraId="1CA866EC" w14:textId="77777777" w:rsidR="00261F08" w:rsidRPr="00721964" w:rsidRDefault="00261F08" w:rsidP="00261F08">
            <w:pPr>
              <w:spacing w:after="0" w:line="240" w:lineRule="auto"/>
              <w:rPr>
                <w:rFonts w:ascii="Tahoma" w:eastAsia="Times New Roman" w:hAnsi="Tahoma" w:cs="Tahoma"/>
                <w:b/>
                <w:bCs/>
                <w:sz w:val="20"/>
                <w:szCs w:val="20"/>
                <w:lang w:eastAsia="uk-UA"/>
              </w:rPr>
            </w:pPr>
            <w:r w:rsidRPr="00721964">
              <w:rPr>
                <w:rFonts w:ascii="Tahoma" w:eastAsia="Times New Roman" w:hAnsi="Tahoma" w:cs="Tahoma"/>
                <w:b/>
                <w:bCs/>
                <w:sz w:val="20"/>
                <w:szCs w:val="20"/>
                <w:lang w:eastAsia="uk-UA"/>
              </w:rPr>
              <w:t>Застосування банківської гарантії:</w:t>
            </w:r>
          </w:p>
        </w:tc>
        <w:tc>
          <w:tcPr>
            <w:tcW w:w="6129" w:type="dxa"/>
            <w:shd w:val="clear" w:color="auto" w:fill="auto"/>
            <w:hideMark/>
          </w:tcPr>
          <w:p w14:paraId="1434E9B6" w14:textId="7100EB63" w:rsidR="007F7D04" w:rsidRPr="00906E5A" w:rsidRDefault="007F7D04" w:rsidP="007F7D04">
            <w:pPr>
              <w:spacing w:after="0" w:line="240" w:lineRule="auto"/>
              <w:jc w:val="both"/>
              <w:rPr>
                <w:rFonts w:ascii="Tahoma" w:eastAsia="Arial" w:hAnsi="Tahoma" w:cs="Tahoma"/>
                <w:sz w:val="20"/>
                <w:szCs w:val="20"/>
              </w:rPr>
            </w:pPr>
            <w:r w:rsidRPr="00906E5A">
              <w:rPr>
                <w:rFonts w:ascii="Tahoma" w:eastAsia="Arial" w:hAnsi="Tahoma" w:cs="Tahoma"/>
                <w:sz w:val="20"/>
                <w:szCs w:val="20"/>
              </w:rPr>
              <w:t xml:space="preserve">У випадках здійснення передоплати на суму що перевищує $50 000 (Варіант 1 умов оплати), постачальник має надати банківську гарантію (на суму передоплати). Зміст банківської гарантії має відповідати національному законодавству України. Текст банківської гарантії має бути погоджений юристом та бухгалтером </w:t>
            </w:r>
            <w:r w:rsidR="009C55F7">
              <w:rPr>
                <w:rFonts w:ascii="Tahoma" w:eastAsia="Arial" w:hAnsi="Tahoma" w:cs="Tahoma"/>
                <w:sz w:val="20"/>
                <w:szCs w:val="20"/>
              </w:rPr>
              <w:t>БО «100 ВІДСОТКІВ ЖИТТЯ»</w:t>
            </w:r>
            <w:r w:rsidRPr="00906E5A">
              <w:rPr>
                <w:rFonts w:ascii="Tahoma" w:eastAsia="Arial" w:hAnsi="Tahoma" w:cs="Tahoma"/>
                <w:sz w:val="20"/>
                <w:szCs w:val="20"/>
              </w:rPr>
              <w:t xml:space="preserve">. </w:t>
            </w:r>
          </w:p>
          <w:p w14:paraId="4CF6AA22" w14:textId="77777777" w:rsidR="007F7D04" w:rsidRPr="00906E5A" w:rsidRDefault="007F7D04" w:rsidP="007F7D04">
            <w:pPr>
              <w:spacing w:after="0" w:line="240" w:lineRule="auto"/>
              <w:jc w:val="both"/>
              <w:rPr>
                <w:rFonts w:ascii="Tahoma" w:eastAsia="Arial" w:hAnsi="Tahoma" w:cs="Tahoma"/>
                <w:sz w:val="20"/>
                <w:szCs w:val="20"/>
              </w:rPr>
            </w:pPr>
            <w:r w:rsidRPr="00906E5A">
              <w:rPr>
                <w:rFonts w:ascii="Tahoma" w:eastAsia="Arial" w:hAnsi="Tahoma" w:cs="Tahoma"/>
                <w:sz w:val="20"/>
                <w:szCs w:val="20"/>
              </w:rPr>
              <w:t>Банківська гарантія має надаватись відібраним постачальником до моменту здійснення попередньої оплати.</w:t>
            </w:r>
          </w:p>
          <w:p w14:paraId="038137B7" w14:textId="2DE9AAFA" w:rsidR="00261F08" w:rsidRPr="00721964" w:rsidRDefault="007F7D04" w:rsidP="007F7D04">
            <w:pPr>
              <w:spacing w:after="0" w:line="240" w:lineRule="auto"/>
              <w:rPr>
                <w:rFonts w:ascii="Tahoma" w:eastAsia="Times New Roman" w:hAnsi="Tahoma" w:cs="Tahoma"/>
                <w:sz w:val="20"/>
                <w:szCs w:val="20"/>
                <w:lang w:eastAsia="uk-UA"/>
              </w:rPr>
            </w:pPr>
            <w:r w:rsidRPr="00906E5A">
              <w:rPr>
                <w:rFonts w:ascii="Tahoma" w:eastAsia="Times New Roman" w:hAnsi="Tahoma" w:cs="Tahoma"/>
                <w:sz w:val="20"/>
                <w:szCs w:val="20"/>
                <w:lang w:eastAsia="uk-UA"/>
              </w:rPr>
              <w:t>У випадку здійснення передоплати на суму до $49 999 (Варіант 2 умов оплати), банківська гарантія не потрібна.</w:t>
            </w:r>
          </w:p>
        </w:tc>
        <w:tc>
          <w:tcPr>
            <w:tcW w:w="1305" w:type="dxa"/>
            <w:shd w:val="clear" w:color="000000" w:fill="FFFF00"/>
            <w:noWrap/>
            <w:hideMark/>
          </w:tcPr>
          <w:p w14:paraId="0F432201" w14:textId="77777777" w:rsidR="00261F08" w:rsidRPr="00721964" w:rsidRDefault="00261F08" w:rsidP="00261F08">
            <w:pPr>
              <w:spacing w:after="0" w:line="240" w:lineRule="auto"/>
              <w:jc w:val="center"/>
              <w:rPr>
                <w:rFonts w:ascii="Tahoma" w:eastAsia="Times New Roman" w:hAnsi="Tahoma" w:cs="Tahoma"/>
                <w:sz w:val="20"/>
                <w:szCs w:val="20"/>
                <w:lang w:eastAsia="uk-UA"/>
              </w:rPr>
            </w:pPr>
            <w:r w:rsidRPr="00721964">
              <w:rPr>
                <w:rFonts w:ascii="Tahoma" w:eastAsia="Times New Roman" w:hAnsi="Tahoma" w:cs="Tahoma"/>
                <w:sz w:val="20"/>
                <w:szCs w:val="20"/>
                <w:lang w:eastAsia="uk-UA"/>
              </w:rPr>
              <w:t> </w:t>
            </w:r>
          </w:p>
        </w:tc>
      </w:tr>
      <w:tr w:rsidR="00261F08" w:rsidRPr="00721964" w14:paraId="1E322890" w14:textId="77777777" w:rsidTr="00E139C5">
        <w:trPr>
          <w:trHeight w:val="822"/>
        </w:trPr>
        <w:tc>
          <w:tcPr>
            <w:tcW w:w="567" w:type="dxa"/>
            <w:shd w:val="clear" w:color="auto" w:fill="auto"/>
            <w:noWrap/>
            <w:hideMark/>
          </w:tcPr>
          <w:p w14:paraId="401179F6" w14:textId="0B7D5BAE" w:rsidR="00261F08" w:rsidRPr="0001460B" w:rsidRDefault="004D374E" w:rsidP="00261F08">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5</w:t>
            </w:r>
          </w:p>
        </w:tc>
        <w:tc>
          <w:tcPr>
            <w:tcW w:w="2631" w:type="dxa"/>
            <w:shd w:val="clear" w:color="auto" w:fill="auto"/>
            <w:hideMark/>
          </w:tcPr>
          <w:p w14:paraId="79809D71" w14:textId="77777777" w:rsidR="00261F08" w:rsidRPr="00721964" w:rsidRDefault="00261F08" w:rsidP="00261F08">
            <w:pPr>
              <w:spacing w:after="0" w:line="240" w:lineRule="auto"/>
              <w:rPr>
                <w:rFonts w:ascii="Tahoma" w:eastAsia="Times New Roman" w:hAnsi="Tahoma" w:cs="Tahoma"/>
                <w:b/>
                <w:bCs/>
                <w:sz w:val="20"/>
                <w:szCs w:val="20"/>
                <w:lang w:eastAsia="uk-UA"/>
              </w:rPr>
            </w:pPr>
            <w:r w:rsidRPr="00721964">
              <w:rPr>
                <w:rFonts w:ascii="Tahoma" w:eastAsia="Times New Roman" w:hAnsi="Tahoma" w:cs="Tahoma"/>
                <w:b/>
                <w:bCs/>
                <w:sz w:val="20"/>
                <w:szCs w:val="20"/>
                <w:lang w:eastAsia="uk-UA"/>
              </w:rPr>
              <w:t>Умови постачання:</w:t>
            </w:r>
          </w:p>
        </w:tc>
        <w:tc>
          <w:tcPr>
            <w:tcW w:w="6129" w:type="dxa"/>
            <w:shd w:val="clear" w:color="auto" w:fill="auto"/>
            <w:hideMark/>
          </w:tcPr>
          <w:p w14:paraId="5624F867" w14:textId="77777777" w:rsidR="00261F08" w:rsidRPr="00721964" w:rsidRDefault="00261F08" w:rsidP="00261F08">
            <w:pPr>
              <w:spacing w:after="0" w:line="240" w:lineRule="auto"/>
              <w:rPr>
                <w:rFonts w:ascii="Tahoma" w:eastAsia="Times New Roman" w:hAnsi="Tahoma" w:cs="Tahoma"/>
                <w:sz w:val="20"/>
                <w:szCs w:val="20"/>
                <w:lang w:eastAsia="uk-UA"/>
              </w:rPr>
            </w:pPr>
            <w:r w:rsidRPr="00721964">
              <w:rPr>
                <w:rFonts w:ascii="Tahoma" w:eastAsia="Times New Roman" w:hAnsi="Tahoma" w:cs="Tahoma"/>
                <w:sz w:val="20"/>
                <w:szCs w:val="20"/>
                <w:lang w:eastAsia="uk-UA"/>
              </w:rPr>
              <w:t>Очікується, що всі витрати, пов’язані із виконанням робіт виконавцем цього технічного завдання, виконавець здійснює за власний рахунок.</w:t>
            </w:r>
          </w:p>
        </w:tc>
        <w:tc>
          <w:tcPr>
            <w:tcW w:w="1305" w:type="dxa"/>
            <w:shd w:val="clear" w:color="000000" w:fill="FFFF00"/>
            <w:noWrap/>
            <w:hideMark/>
          </w:tcPr>
          <w:p w14:paraId="635A6719" w14:textId="77777777" w:rsidR="00261F08" w:rsidRPr="00721964" w:rsidRDefault="00261F08" w:rsidP="00261F08">
            <w:pPr>
              <w:spacing w:after="0" w:line="240" w:lineRule="auto"/>
              <w:jc w:val="center"/>
              <w:rPr>
                <w:rFonts w:ascii="Tahoma" w:eastAsia="Times New Roman" w:hAnsi="Tahoma" w:cs="Tahoma"/>
                <w:sz w:val="20"/>
                <w:szCs w:val="20"/>
                <w:lang w:eastAsia="uk-UA"/>
              </w:rPr>
            </w:pPr>
            <w:r w:rsidRPr="00721964">
              <w:rPr>
                <w:rFonts w:ascii="Tahoma" w:eastAsia="Times New Roman" w:hAnsi="Tahoma" w:cs="Tahoma"/>
                <w:sz w:val="20"/>
                <w:szCs w:val="20"/>
                <w:lang w:eastAsia="uk-UA"/>
              </w:rPr>
              <w:t> </w:t>
            </w:r>
          </w:p>
        </w:tc>
      </w:tr>
      <w:tr w:rsidR="00261F08" w:rsidRPr="00721964" w14:paraId="6E48B3BC" w14:textId="77777777" w:rsidTr="00E139C5">
        <w:trPr>
          <w:trHeight w:val="1825"/>
        </w:trPr>
        <w:tc>
          <w:tcPr>
            <w:tcW w:w="567" w:type="dxa"/>
            <w:shd w:val="clear" w:color="auto" w:fill="auto"/>
            <w:noWrap/>
            <w:hideMark/>
          </w:tcPr>
          <w:p w14:paraId="054AE72B" w14:textId="2E3CE9A1" w:rsidR="00261F08" w:rsidRPr="0001460B" w:rsidRDefault="004D374E" w:rsidP="00261F08">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lastRenderedPageBreak/>
              <w:t>6</w:t>
            </w:r>
          </w:p>
        </w:tc>
        <w:tc>
          <w:tcPr>
            <w:tcW w:w="2631" w:type="dxa"/>
            <w:shd w:val="clear" w:color="auto" w:fill="auto"/>
            <w:hideMark/>
          </w:tcPr>
          <w:p w14:paraId="259321B5" w14:textId="77777777" w:rsidR="00261F08" w:rsidRPr="00721964" w:rsidRDefault="00261F08" w:rsidP="00261F08">
            <w:pPr>
              <w:spacing w:after="0" w:line="240" w:lineRule="auto"/>
              <w:rPr>
                <w:rFonts w:ascii="Tahoma" w:eastAsia="Times New Roman" w:hAnsi="Tahoma" w:cs="Tahoma"/>
                <w:b/>
                <w:bCs/>
                <w:sz w:val="20"/>
                <w:szCs w:val="20"/>
                <w:lang w:eastAsia="uk-UA"/>
              </w:rPr>
            </w:pPr>
            <w:r w:rsidRPr="00721964">
              <w:rPr>
                <w:rFonts w:ascii="Tahoma" w:eastAsia="Times New Roman" w:hAnsi="Tahoma" w:cs="Tahoma"/>
                <w:b/>
                <w:bCs/>
                <w:sz w:val="20"/>
                <w:szCs w:val="20"/>
                <w:lang w:eastAsia="uk-UA"/>
              </w:rPr>
              <w:t>Дозволяється оплата ПДВ за проектом:</w:t>
            </w:r>
          </w:p>
        </w:tc>
        <w:tc>
          <w:tcPr>
            <w:tcW w:w="6129" w:type="dxa"/>
            <w:shd w:val="clear" w:color="auto" w:fill="auto"/>
            <w:hideMark/>
          </w:tcPr>
          <w:p w14:paraId="1880E25D" w14:textId="63F18704" w:rsidR="00261F08" w:rsidRPr="00721964" w:rsidRDefault="00261F08" w:rsidP="0009099A">
            <w:pPr>
              <w:spacing w:after="0" w:line="240" w:lineRule="auto"/>
              <w:rPr>
                <w:rFonts w:ascii="Tahoma" w:eastAsia="Times New Roman" w:hAnsi="Tahoma" w:cs="Tahoma"/>
                <w:sz w:val="20"/>
                <w:szCs w:val="20"/>
                <w:lang w:eastAsia="uk-UA"/>
              </w:rPr>
            </w:pPr>
            <w:r w:rsidRPr="00721964">
              <w:rPr>
                <w:rFonts w:ascii="Tahoma" w:eastAsia="Times New Roman" w:hAnsi="Tahoma" w:cs="Tahoma"/>
                <w:sz w:val="20"/>
                <w:szCs w:val="20"/>
                <w:lang w:eastAsia="uk-UA"/>
              </w:rPr>
              <w:t xml:space="preserve">НІ. Закупівля буде здійснюватися за рахунок грантів проекту, що відносяться до міжнародної технічної допомоги (Постанова Кабінету Міністрів України від 15.02.2002 р. № 153 «Про створення єдиної системи залучення, використання та моніторингу міжнародної технічної допомоги»). Існуюче законодавство безперешкодно дозволяє отримати звільнення від ПДВ для договорів </w:t>
            </w:r>
            <w:r w:rsidR="0009099A">
              <w:rPr>
                <w:rFonts w:ascii="Tahoma" w:eastAsia="Times New Roman" w:hAnsi="Tahoma" w:cs="Tahoma"/>
                <w:sz w:val="20"/>
                <w:szCs w:val="20"/>
                <w:lang w:eastAsia="uk-UA"/>
              </w:rPr>
              <w:t>БО «100 ВІДСОТКІВ ЖИТТЯ»</w:t>
            </w:r>
            <w:r w:rsidRPr="00721964">
              <w:rPr>
                <w:rFonts w:ascii="Tahoma" w:eastAsia="Times New Roman" w:hAnsi="Tahoma" w:cs="Tahoma"/>
                <w:sz w:val="20"/>
                <w:szCs w:val="20"/>
                <w:lang w:eastAsia="uk-UA"/>
              </w:rPr>
              <w:t>.</w:t>
            </w:r>
          </w:p>
        </w:tc>
        <w:tc>
          <w:tcPr>
            <w:tcW w:w="1305" w:type="dxa"/>
            <w:shd w:val="clear" w:color="000000" w:fill="FFFF00"/>
            <w:noWrap/>
            <w:hideMark/>
          </w:tcPr>
          <w:p w14:paraId="2378D9D0" w14:textId="77777777" w:rsidR="00261F08" w:rsidRPr="00721964" w:rsidRDefault="00261F08" w:rsidP="00261F08">
            <w:pPr>
              <w:spacing w:after="0" w:line="240" w:lineRule="auto"/>
              <w:jc w:val="center"/>
              <w:rPr>
                <w:rFonts w:ascii="Tahoma" w:eastAsia="Times New Roman" w:hAnsi="Tahoma" w:cs="Tahoma"/>
                <w:sz w:val="20"/>
                <w:szCs w:val="20"/>
                <w:lang w:eastAsia="uk-UA"/>
              </w:rPr>
            </w:pPr>
            <w:r w:rsidRPr="00721964">
              <w:rPr>
                <w:rFonts w:ascii="Tahoma" w:eastAsia="Times New Roman" w:hAnsi="Tahoma" w:cs="Tahoma"/>
                <w:sz w:val="20"/>
                <w:szCs w:val="20"/>
                <w:lang w:eastAsia="uk-UA"/>
              </w:rPr>
              <w:t> </w:t>
            </w:r>
          </w:p>
        </w:tc>
      </w:tr>
      <w:tr w:rsidR="00261F08" w:rsidRPr="00721964" w14:paraId="16F3F8F0" w14:textId="77777777" w:rsidTr="00E139C5">
        <w:trPr>
          <w:trHeight w:val="1554"/>
        </w:trPr>
        <w:tc>
          <w:tcPr>
            <w:tcW w:w="567" w:type="dxa"/>
            <w:shd w:val="clear" w:color="auto" w:fill="auto"/>
            <w:noWrap/>
            <w:hideMark/>
          </w:tcPr>
          <w:p w14:paraId="762435D2" w14:textId="121D23F3" w:rsidR="00261F08" w:rsidRPr="0001460B" w:rsidRDefault="004D374E" w:rsidP="00261F08">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7</w:t>
            </w:r>
          </w:p>
        </w:tc>
        <w:tc>
          <w:tcPr>
            <w:tcW w:w="2631" w:type="dxa"/>
            <w:shd w:val="clear" w:color="auto" w:fill="auto"/>
            <w:hideMark/>
          </w:tcPr>
          <w:p w14:paraId="6631A350" w14:textId="77777777" w:rsidR="00261F08" w:rsidRPr="00721964" w:rsidRDefault="00261F08" w:rsidP="00261F08">
            <w:pPr>
              <w:spacing w:after="0" w:line="240" w:lineRule="auto"/>
              <w:rPr>
                <w:rFonts w:ascii="Tahoma" w:eastAsia="Times New Roman" w:hAnsi="Tahoma" w:cs="Tahoma"/>
                <w:b/>
                <w:bCs/>
                <w:sz w:val="20"/>
                <w:szCs w:val="20"/>
                <w:lang w:eastAsia="uk-UA"/>
              </w:rPr>
            </w:pPr>
            <w:r w:rsidRPr="00721964">
              <w:rPr>
                <w:rFonts w:ascii="Tahoma" w:eastAsia="Times New Roman" w:hAnsi="Tahoma" w:cs="Tahoma"/>
                <w:b/>
                <w:bCs/>
                <w:sz w:val="20"/>
                <w:szCs w:val="20"/>
                <w:lang w:eastAsia="uk-UA"/>
              </w:rPr>
              <w:t>Фіксована вартість товару, робіт або послуг:</w:t>
            </w:r>
          </w:p>
        </w:tc>
        <w:tc>
          <w:tcPr>
            <w:tcW w:w="6129" w:type="dxa"/>
            <w:shd w:val="clear" w:color="auto" w:fill="auto"/>
            <w:hideMark/>
          </w:tcPr>
          <w:p w14:paraId="19530ECE" w14:textId="2951E26F" w:rsidR="00261F08" w:rsidRPr="00906E5A" w:rsidRDefault="00983D34" w:rsidP="00983D34">
            <w:pPr>
              <w:spacing w:after="0" w:line="240" w:lineRule="auto"/>
              <w:jc w:val="both"/>
              <w:rPr>
                <w:rFonts w:ascii="Tahoma" w:eastAsia="Times New Roman" w:hAnsi="Tahoma" w:cs="Tahoma"/>
                <w:sz w:val="20"/>
                <w:szCs w:val="20"/>
                <w:lang w:eastAsia="uk-UA"/>
              </w:rPr>
            </w:pPr>
            <w:r w:rsidRPr="00906E5A">
              <w:rPr>
                <w:rFonts w:ascii="Tahoma" w:eastAsia="Times New Roman" w:hAnsi="Tahoma" w:cs="Tahoma"/>
                <w:sz w:val="20"/>
                <w:szCs w:val="20"/>
                <w:lang w:eastAsia="uk-UA"/>
              </w:rPr>
              <w:t xml:space="preserve">Вартість пропозиції учасника фіксується за курсом валюти НБУ (долар США по відношенню до гривні) на дату розкриття цінових пропозиції, у разі, якщо на дату підписання специфікації коливання курсу національної валюти складатиме понад 5%, вартість буде перерахована у відповідності до курсу НБУ  (долар США по відношенню до гривні) на дату підписання специфікації. Якщо під час виконання Договору коливання курсу національної валюти складатиме понад 5%, вартість може буде перерахована у відповідності до курсу НБУ (долар США по відношенню до гривні) на дату підписання відповідної Додаткової Угоди. </w:t>
            </w:r>
          </w:p>
        </w:tc>
        <w:tc>
          <w:tcPr>
            <w:tcW w:w="1305" w:type="dxa"/>
            <w:shd w:val="clear" w:color="000000" w:fill="FFFF00"/>
            <w:noWrap/>
            <w:hideMark/>
          </w:tcPr>
          <w:p w14:paraId="226BA70A" w14:textId="77777777" w:rsidR="00261F08" w:rsidRPr="00721964" w:rsidRDefault="00261F08" w:rsidP="00261F08">
            <w:pPr>
              <w:spacing w:after="0" w:line="240" w:lineRule="auto"/>
              <w:jc w:val="center"/>
              <w:rPr>
                <w:rFonts w:ascii="Tahoma" w:eastAsia="Times New Roman" w:hAnsi="Tahoma" w:cs="Tahoma"/>
                <w:sz w:val="20"/>
                <w:szCs w:val="20"/>
                <w:lang w:eastAsia="uk-UA"/>
              </w:rPr>
            </w:pPr>
            <w:r w:rsidRPr="00721964">
              <w:rPr>
                <w:rFonts w:ascii="Tahoma" w:eastAsia="Times New Roman" w:hAnsi="Tahoma" w:cs="Tahoma"/>
                <w:sz w:val="20"/>
                <w:szCs w:val="20"/>
                <w:lang w:eastAsia="uk-UA"/>
              </w:rPr>
              <w:t> </w:t>
            </w:r>
          </w:p>
        </w:tc>
      </w:tr>
      <w:tr w:rsidR="00261F08" w:rsidRPr="00721964" w14:paraId="0646B570" w14:textId="77777777" w:rsidTr="00E139C5">
        <w:trPr>
          <w:trHeight w:val="217"/>
        </w:trPr>
        <w:tc>
          <w:tcPr>
            <w:tcW w:w="567" w:type="dxa"/>
            <w:shd w:val="clear" w:color="auto" w:fill="auto"/>
            <w:noWrap/>
          </w:tcPr>
          <w:p w14:paraId="28A1BB8C" w14:textId="02F8D3DC" w:rsidR="00261F08" w:rsidRPr="0001460B" w:rsidRDefault="004D374E" w:rsidP="00261F08">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8</w:t>
            </w:r>
          </w:p>
        </w:tc>
        <w:tc>
          <w:tcPr>
            <w:tcW w:w="2631" w:type="dxa"/>
            <w:shd w:val="clear" w:color="auto" w:fill="auto"/>
          </w:tcPr>
          <w:p w14:paraId="5FA4B1B7" w14:textId="04018BC5" w:rsidR="00261F08" w:rsidRPr="00721964" w:rsidRDefault="000D2394" w:rsidP="00261F08">
            <w:pPr>
              <w:spacing w:after="0" w:line="240" w:lineRule="auto"/>
              <w:rPr>
                <w:rFonts w:ascii="Tahoma" w:eastAsia="Times New Roman" w:hAnsi="Tahoma" w:cs="Tahoma"/>
                <w:b/>
                <w:bCs/>
                <w:sz w:val="20"/>
                <w:szCs w:val="20"/>
                <w:lang w:eastAsia="uk-UA"/>
              </w:rPr>
            </w:pPr>
            <w:r>
              <w:rPr>
                <w:rFonts w:ascii="Tahoma" w:eastAsia="Times New Roman" w:hAnsi="Tahoma" w:cs="Tahoma"/>
                <w:b/>
                <w:bCs/>
                <w:sz w:val="20"/>
                <w:szCs w:val="20"/>
                <w:lang w:eastAsia="uk-UA"/>
              </w:rPr>
              <w:t>Інше</w:t>
            </w:r>
          </w:p>
        </w:tc>
        <w:tc>
          <w:tcPr>
            <w:tcW w:w="6129" w:type="dxa"/>
            <w:shd w:val="clear" w:color="auto" w:fill="auto"/>
          </w:tcPr>
          <w:p w14:paraId="4C429ABD" w14:textId="2B9F13AA" w:rsidR="00261F08" w:rsidRPr="00906E5A" w:rsidRDefault="000D2394" w:rsidP="00261F08">
            <w:pPr>
              <w:spacing w:after="0" w:line="240" w:lineRule="auto"/>
              <w:rPr>
                <w:rFonts w:ascii="Tahoma" w:eastAsia="Times New Roman" w:hAnsi="Tahoma" w:cs="Tahoma"/>
                <w:sz w:val="20"/>
                <w:szCs w:val="20"/>
                <w:lang w:eastAsia="uk-UA"/>
              </w:rPr>
            </w:pPr>
            <w:r w:rsidRPr="00906E5A">
              <w:rPr>
                <w:rFonts w:ascii="Tahoma" w:eastAsia="Times New Roman" w:hAnsi="Tahoma" w:cs="Tahoma"/>
                <w:sz w:val="20"/>
                <w:szCs w:val="20"/>
                <w:lang w:eastAsia="uk-UA"/>
              </w:rPr>
              <w:t>Вартість укладеного з переможцем конкурсу договору не може перевищувати вартість цінової пропозиції переможця (окрім виконання умов щодо коливання курсу валют)</w:t>
            </w:r>
          </w:p>
        </w:tc>
        <w:tc>
          <w:tcPr>
            <w:tcW w:w="1305" w:type="dxa"/>
            <w:shd w:val="clear" w:color="000000" w:fill="FFFF00"/>
            <w:noWrap/>
            <w:hideMark/>
          </w:tcPr>
          <w:p w14:paraId="323715A9" w14:textId="77777777" w:rsidR="00261F08" w:rsidRPr="00721964" w:rsidRDefault="00261F08" w:rsidP="00261F08">
            <w:pPr>
              <w:spacing w:after="0" w:line="240" w:lineRule="auto"/>
              <w:jc w:val="center"/>
              <w:rPr>
                <w:rFonts w:ascii="Tahoma" w:eastAsia="Times New Roman" w:hAnsi="Tahoma" w:cs="Tahoma"/>
                <w:sz w:val="20"/>
                <w:szCs w:val="20"/>
                <w:lang w:eastAsia="uk-UA"/>
              </w:rPr>
            </w:pPr>
            <w:r w:rsidRPr="00721964">
              <w:rPr>
                <w:rFonts w:ascii="Tahoma" w:eastAsia="Times New Roman" w:hAnsi="Tahoma" w:cs="Tahoma"/>
                <w:sz w:val="20"/>
                <w:szCs w:val="20"/>
                <w:lang w:eastAsia="uk-UA"/>
              </w:rPr>
              <w:t> </w:t>
            </w:r>
          </w:p>
        </w:tc>
      </w:tr>
    </w:tbl>
    <w:p w14:paraId="70FA01FB" w14:textId="2D388863" w:rsidR="003519F7" w:rsidRPr="007416CA" w:rsidRDefault="003519F7" w:rsidP="003519F7">
      <w:pPr>
        <w:spacing w:after="0" w:line="240" w:lineRule="auto"/>
        <w:rPr>
          <w:rFonts w:ascii="Tahoma" w:eastAsia="Times New Roman" w:hAnsi="Tahoma" w:cs="Tahoma"/>
          <w:sz w:val="16"/>
          <w:szCs w:val="16"/>
          <w:lang w:eastAsia="uk-UA"/>
        </w:rPr>
      </w:pPr>
      <w:r w:rsidRPr="007416CA">
        <w:rPr>
          <w:rFonts w:ascii="Tahoma" w:eastAsia="Times New Roman" w:hAnsi="Tahoma" w:cs="Tahoma"/>
          <w:sz w:val="16"/>
          <w:szCs w:val="16"/>
          <w:lang w:eastAsia="uk-UA"/>
        </w:rPr>
        <w:t>*</w:t>
      </w:r>
      <w:r w:rsidR="007416CA">
        <w:rPr>
          <w:rFonts w:ascii="Tahoma" w:eastAsia="Times New Roman" w:hAnsi="Tahoma" w:cs="Tahoma"/>
          <w:sz w:val="16"/>
          <w:szCs w:val="16"/>
          <w:lang w:eastAsia="uk-UA"/>
        </w:rPr>
        <w:t xml:space="preserve"> </w:t>
      </w:r>
      <w:r w:rsidRPr="007416CA">
        <w:rPr>
          <w:rFonts w:ascii="Tahoma" w:eastAsia="Times New Roman" w:hAnsi="Tahoma" w:cs="Tahoma"/>
          <w:sz w:val="16"/>
          <w:szCs w:val="16"/>
          <w:lang w:eastAsia="uk-UA"/>
        </w:rPr>
        <w:t>Неприйняття умов співпраці призводить до автоматичної дискваліфікації</w:t>
      </w:r>
      <w:r w:rsidR="002559C9">
        <w:rPr>
          <w:rFonts w:ascii="Tahoma" w:eastAsia="Times New Roman" w:hAnsi="Tahoma" w:cs="Tahoma"/>
          <w:sz w:val="16"/>
          <w:szCs w:val="16"/>
          <w:lang w:eastAsia="uk-UA"/>
        </w:rPr>
        <w:t xml:space="preserve"> учасника</w:t>
      </w:r>
    </w:p>
    <w:p w14:paraId="25CAF18D" w14:textId="77777777" w:rsidR="00261F08" w:rsidRDefault="00261F08" w:rsidP="001D78EA">
      <w:pPr>
        <w:spacing w:after="0" w:line="240" w:lineRule="auto"/>
        <w:ind w:left="142"/>
        <w:jc w:val="center"/>
        <w:rPr>
          <w:rFonts w:ascii="Tahoma" w:eastAsia="Times New Roman" w:hAnsi="Tahoma" w:cs="Tahoma"/>
          <w:b/>
          <w:bCs/>
          <w:sz w:val="24"/>
          <w:szCs w:val="24"/>
          <w:lang w:eastAsia="uk-UA"/>
        </w:rPr>
      </w:pPr>
    </w:p>
    <w:p w14:paraId="052988BE" w14:textId="41B84AE0" w:rsidR="001D78EA" w:rsidRDefault="00222AF0" w:rsidP="001D78EA">
      <w:pPr>
        <w:spacing w:after="0" w:line="240" w:lineRule="auto"/>
        <w:ind w:left="142"/>
        <w:jc w:val="center"/>
        <w:rPr>
          <w:rFonts w:ascii="Tahoma" w:eastAsia="Times New Roman" w:hAnsi="Tahoma" w:cs="Tahoma"/>
          <w:b/>
          <w:bCs/>
          <w:sz w:val="24"/>
          <w:szCs w:val="24"/>
          <w:lang w:eastAsia="uk-UA"/>
        </w:rPr>
      </w:pPr>
      <w:r>
        <w:rPr>
          <w:rFonts w:ascii="Tahoma" w:eastAsia="Times New Roman" w:hAnsi="Tahoma" w:cs="Tahoma"/>
          <w:b/>
          <w:bCs/>
          <w:sz w:val="24"/>
          <w:szCs w:val="24"/>
          <w:lang w:eastAsia="uk-UA"/>
        </w:rPr>
        <w:t>Розділ 5</w:t>
      </w:r>
      <w:r w:rsidR="001D78EA" w:rsidRPr="001D78EA">
        <w:rPr>
          <w:rFonts w:ascii="Tahoma" w:eastAsia="Times New Roman" w:hAnsi="Tahoma" w:cs="Tahoma"/>
          <w:b/>
          <w:bCs/>
          <w:sz w:val="24"/>
          <w:szCs w:val="24"/>
          <w:lang w:eastAsia="uk-UA"/>
        </w:rPr>
        <w:t xml:space="preserve">. Документи, що подаються учасником разом із пропозицією </w:t>
      </w:r>
    </w:p>
    <w:p w14:paraId="189EED67" w14:textId="256F9806" w:rsidR="001D78EA" w:rsidRDefault="001D78EA" w:rsidP="001D78EA">
      <w:pPr>
        <w:spacing w:after="0" w:line="240" w:lineRule="auto"/>
        <w:ind w:left="142"/>
        <w:jc w:val="center"/>
        <w:rPr>
          <w:rFonts w:ascii="Tahoma" w:eastAsia="Times New Roman" w:hAnsi="Tahoma" w:cs="Tahoma"/>
          <w:b/>
          <w:bCs/>
          <w:sz w:val="24"/>
          <w:szCs w:val="24"/>
          <w:lang w:eastAsia="uk-UA"/>
        </w:rPr>
      </w:pPr>
      <w:r>
        <w:rPr>
          <w:rFonts w:ascii="Tahoma" w:eastAsia="Times New Roman" w:hAnsi="Tahoma" w:cs="Tahoma"/>
          <w:b/>
          <w:bCs/>
          <w:sz w:val="24"/>
          <w:szCs w:val="24"/>
          <w:lang w:eastAsia="uk-UA"/>
        </w:rPr>
        <w:t>(</w:t>
      </w:r>
      <w:r w:rsidRPr="001D78EA">
        <w:rPr>
          <w:rFonts w:ascii="Tahoma" w:eastAsia="Times New Roman" w:hAnsi="Tahoma" w:cs="Tahoma"/>
          <w:b/>
          <w:bCs/>
          <w:sz w:val="24"/>
          <w:szCs w:val="24"/>
          <w:lang w:eastAsia="uk-UA"/>
        </w:rPr>
        <w:t xml:space="preserve">в </w:t>
      </w:r>
      <w:proofErr w:type="spellStart"/>
      <w:r w:rsidRPr="001D78EA">
        <w:rPr>
          <w:rFonts w:ascii="Tahoma" w:eastAsia="Times New Roman" w:hAnsi="Tahoma" w:cs="Tahoma"/>
          <w:b/>
          <w:bCs/>
          <w:sz w:val="24"/>
          <w:szCs w:val="24"/>
          <w:lang w:eastAsia="uk-UA"/>
        </w:rPr>
        <w:t>т.ч</w:t>
      </w:r>
      <w:proofErr w:type="spellEnd"/>
      <w:r w:rsidRPr="001D78EA">
        <w:rPr>
          <w:rFonts w:ascii="Tahoma" w:eastAsia="Times New Roman" w:hAnsi="Tahoma" w:cs="Tahoma"/>
          <w:b/>
          <w:bCs/>
          <w:sz w:val="24"/>
          <w:szCs w:val="24"/>
          <w:lang w:eastAsia="uk-UA"/>
        </w:rPr>
        <w:t>. документи, що підтверджують відповідність вимогам</w:t>
      </w:r>
      <w:r>
        <w:rPr>
          <w:rFonts w:ascii="Tahoma" w:eastAsia="Times New Roman" w:hAnsi="Tahoma" w:cs="Tahoma"/>
          <w:b/>
          <w:bCs/>
          <w:sz w:val="24"/>
          <w:szCs w:val="24"/>
          <w:lang w:eastAsia="uk-UA"/>
        </w:rPr>
        <w:t>):</w:t>
      </w:r>
    </w:p>
    <w:p w14:paraId="5198D5B2" w14:textId="77777777" w:rsidR="00D24730" w:rsidRDefault="00D24730" w:rsidP="00D24730">
      <w:pPr>
        <w:spacing w:after="0"/>
        <w:rPr>
          <w:rFonts w:ascii="Tahoma" w:eastAsia="Times New Roman" w:hAnsi="Tahoma" w:cs="Tahoma"/>
          <w:color w:val="FF0000"/>
          <w:sz w:val="20"/>
          <w:szCs w:val="20"/>
          <w:lang w:eastAsia="uk-UA"/>
        </w:rPr>
      </w:pPr>
    </w:p>
    <w:p w14:paraId="7586DB52" w14:textId="77777777" w:rsidR="00D24730" w:rsidRDefault="00D24730" w:rsidP="00D24730">
      <w:pPr>
        <w:spacing w:after="0"/>
        <w:rPr>
          <w:rFonts w:ascii="Tahoma" w:eastAsia="Times New Roman" w:hAnsi="Tahoma" w:cs="Tahoma"/>
          <w:color w:val="FF0000"/>
          <w:sz w:val="20"/>
          <w:szCs w:val="20"/>
          <w:lang w:eastAsia="uk-UA"/>
        </w:rPr>
      </w:pPr>
      <w:r w:rsidRPr="00C71325">
        <w:rPr>
          <w:rFonts w:ascii="Tahoma" w:eastAsia="Times New Roman" w:hAnsi="Tahoma" w:cs="Tahoma"/>
          <w:color w:val="FF0000"/>
          <w:sz w:val="20"/>
          <w:szCs w:val="20"/>
          <w:lang w:eastAsia="uk-UA"/>
        </w:rPr>
        <w:t xml:space="preserve">Необхідно заповнити клітинки, що виділено </w:t>
      </w:r>
      <w:r w:rsidRPr="00C71325">
        <w:rPr>
          <w:rFonts w:ascii="Tahoma" w:eastAsia="Times New Roman" w:hAnsi="Tahoma" w:cs="Tahoma"/>
          <w:color w:val="FF0000"/>
          <w:sz w:val="20"/>
          <w:szCs w:val="20"/>
          <w:highlight w:val="yellow"/>
          <w:lang w:eastAsia="uk-UA"/>
        </w:rPr>
        <w:t>жовтим</w:t>
      </w:r>
    </w:p>
    <w:p w14:paraId="564C8C89" w14:textId="77777777" w:rsidR="009E4969" w:rsidRDefault="009E4969" w:rsidP="00C90ABE">
      <w:pPr>
        <w:spacing w:after="0"/>
        <w:rPr>
          <w:sz w:val="18"/>
          <w:szCs w:val="18"/>
        </w:rPr>
      </w:pP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7881"/>
        <w:gridCol w:w="2184"/>
      </w:tblGrid>
      <w:tr w:rsidR="00A03409" w:rsidRPr="00A03409" w14:paraId="5EC5E651" w14:textId="77777777" w:rsidTr="00215FF6">
        <w:trPr>
          <w:trHeight w:val="799"/>
        </w:trPr>
        <w:tc>
          <w:tcPr>
            <w:tcW w:w="567" w:type="dxa"/>
            <w:shd w:val="clear" w:color="000000" w:fill="BFBFBF"/>
            <w:hideMark/>
          </w:tcPr>
          <w:p w14:paraId="51B83A29" w14:textId="3FDCECC5" w:rsidR="00A03409" w:rsidRPr="00A03409" w:rsidRDefault="00A03409" w:rsidP="00A03409">
            <w:pPr>
              <w:spacing w:after="0" w:line="240" w:lineRule="auto"/>
              <w:rPr>
                <w:rFonts w:ascii="Tahoma" w:eastAsia="Times New Roman" w:hAnsi="Tahoma" w:cs="Tahoma"/>
                <w:b/>
                <w:bCs/>
                <w:sz w:val="20"/>
                <w:szCs w:val="20"/>
                <w:lang w:eastAsia="uk-UA"/>
              </w:rPr>
            </w:pPr>
            <w:r w:rsidRPr="00561BE8">
              <w:rPr>
                <w:rFonts w:ascii="Tahoma" w:eastAsia="Times New Roman" w:hAnsi="Tahoma" w:cs="Tahoma"/>
                <w:b/>
                <w:bCs/>
                <w:sz w:val="20"/>
                <w:szCs w:val="20"/>
                <w:lang w:eastAsia="uk-UA"/>
              </w:rPr>
              <w:t> </w:t>
            </w:r>
            <w:r w:rsidR="00561BE8">
              <w:rPr>
                <w:rFonts w:ascii="Tahoma" w:eastAsia="Times New Roman" w:hAnsi="Tahoma" w:cs="Tahoma"/>
                <w:b/>
                <w:bCs/>
                <w:sz w:val="20"/>
                <w:szCs w:val="20"/>
                <w:lang w:eastAsia="uk-UA"/>
              </w:rPr>
              <w:t>№</w:t>
            </w:r>
          </w:p>
        </w:tc>
        <w:tc>
          <w:tcPr>
            <w:tcW w:w="7881" w:type="dxa"/>
            <w:shd w:val="clear" w:color="000000" w:fill="BFBFBF"/>
            <w:hideMark/>
          </w:tcPr>
          <w:p w14:paraId="239C214B" w14:textId="02C9B973" w:rsidR="00A03409" w:rsidRPr="00A03409" w:rsidRDefault="00A03409" w:rsidP="00215FF6">
            <w:pPr>
              <w:spacing w:after="0" w:line="240" w:lineRule="auto"/>
              <w:jc w:val="center"/>
              <w:rPr>
                <w:rFonts w:ascii="Tahoma" w:eastAsia="Times New Roman" w:hAnsi="Tahoma" w:cs="Tahoma"/>
                <w:b/>
                <w:bCs/>
                <w:sz w:val="20"/>
                <w:szCs w:val="20"/>
                <w:lang w:eastAsia="uk-UA"/>
              </w:rPr>
            </w:pPr>
            <w:r w:rsidRPr="00A03409">
              <w:rPr>
                <w:rFonts w:ascii="Tahoma" w:eastAsia="Times New Roman" w:hAnsi="Tahoma" w:cs="Tahoma"/>
                <w:b/>
                <w:bCs/>
                <w:sz w:val="20"/>
                <w:szCs w:val="20"/>
                <w:lang w:eastAsia="uk-UA"/>
              </w:rPr>
              <w:t xml:space="preserve">Документи, що мають бути надані разом із пропозицією, в </w:t>
            </w:r>
            <w:proofErr w:type="spellStart"/>
            <w:r w:rsidRPr="00A03409">
              <w:rPr>
                <w:rFonts w:ascii="Tahoma" w:eastAsia="Times New Roman" w:hAnsi="Tahoma" w:cs="Tahoma"/>
                <w:b/>
                <w:bCs/>
                <w:sz w:val="20"/>
                <w:szCs w:val="20"/>
                <w:lang w:eastAsia="uk-UA"/>
              </w:rPr>
              <w:t>т.ч</w:t>
            </w:r>
            <w:proofErr w:type="spellEnd"/>
            <w:r w:rsidRPr="00A03409">
              <w:rPr>
                <w:rFonts w:ascii="Tahoma" w:eastAsia="Times New Roman" w:hAnsi="Tahoma" w:cs="Tahoma"/>
                <w:b/>
                <w:bCs/>
                <w:sz w:val="20"/>
                <w:szCs w:val="20"/>
                <w:lang w:eastAsia="uk-UA"/>
              </w:rPr>
              <w:t>. документи, що підтверджують відповідність вимогам*</w:t>
            </w:r>
          </w:p>
        </w:tc>
        <w:tc>
          <w:tcPr>
            <w:tcW w:w="2184" w:type="dxa"/>
            <w:shd w:val="clear" w:color="000000" w:fill="BFBFBF"/>
            <w:hideMark/>
          </w:tcPr>
          <w:p w14:paraId="37B61163" w14:textId="215CDE52" w:rsidR="00A03409" w:rsidRPr="00A03409" w:rsidRDefault="00A03409" w:rsidP="00215FF6">
            <w:pPr>
              <w:spacing w:after="0" w:line="240" w:lineRule="auto"/>
              <w:jc w:val="center"/>
              <w:rPr>
                <w:rFonts w:ascii="Tahoma" w:eastAsia="Times New Roman" w:hAnsi="Tahoma" w:cs="Tahoma"/>
                <w:b/>
                <w:bCs/>
                <w:sz w:val="20"/>
                <w:szCs w:val="20"/>
                <w:lang w:eastAsia="uk-UA"/>
              </w:rPr>
            </w:pPr>
            <w:r w:rsidRPr="00A03409">
              <w:rPr>
                <w:rFonts w:ascii="Tahoma" w:eastAsia="Times New Roman" w:hAnsi="Tahoma" w:cs="Tahoma"/>
                <w:b/>
                <w:bCs/>
                <w:sz w:val="20"/>
                <w:szCs w:val="20"/>
                <w:lang w:eastAsia="uk-UA"/>
              </w:rPr>
              <w:t>Документи додано до пропозиції</w:t>
            </w:r>
            <w:r w:rsidRPr="00A03409">
              <w:rPr>
                <w:rFonts w:ascii="Tahoma" w:eastAsia="Times New Roman" w:hAnsi="Tahoma" w:cs="Tahoma"/>
                <w:b/>
                <w:bCs/>
                <w:sz w:val="20"/>
                <w:szCs w:val="20"/>
                <w:lang w:eastAsia="uk-UA"/>
              </w:rPr>
              <w:br/>
              <w:t>(ТАК / НІ)</w:t>
            </w:r>
          </w:p>
        </w:tc>
      </w:tr>
      <w:tr w:rsidR="00A03409" w:rsidRPr="00A03409" w14:paraId="0D314561" w14:textId="77777777" w:rsidTr="00215FF6">
        <w:trPr>
          <w:trHeight w:val="254"/>
        </w:trPr>
        <w:tc>
          <w:tcPr>
            <w:tcW w:w="567" w:type="dxa"/>
            <w:shd w:val="clear" w:color="000000" w:fill="D9D9D9"/>
            <w:hideMark/>
          </w:tcPr>
          <w:p w14:paraId="6921AC15" w14:textId="77777777" w:rsidR="00A03409" w:rsidRPr="00A03409" w:rsidRDefault="00A03409" w:rsidP="00A03409">
            <w:pPr>
              <w:spacing w:after="0" w:line="240" w:lineRule="auto"/>
              <w:rPr>
                <w:rFonts w:ascii="Tahoma" w:eastAsia="Times New Roman" w:hAnsi="Tahoma" w:cs="Tahoma"/>
                <w:b/>
                <w:bCs/>
                <w:sz w:val="20"/>
                <w:szCs w:val="20"/>
                <w:lang w:eastAsia="uk-UA"/>
              </w:rPr>
            </w:pPr>
            <w:r w:rsidRPr="00A03409">
              <w:rPr>
                <w:rFonts w:ascii="Tahoma" w:eastAsia="Times New Roman" w:hAnsi="Tahoma" w:cs="Tahoma"/>
                <w:b/>
                <w:bCs/>
                <w:sz w:val="20"/>
                <w:szCs w:val="20"/>
                <w:lang w:eastAsia="uk-UA"/>
              </w:rPr>
              <w:t>1</w:t>
            </w:r>
          </w:p>
        </w:tc>
        <w:tc>
          <w:tcPr>
            <w:tcW w:w="10065" w:type="dxa"/>
            <w:gridSpan w:val="2"/>
            <w:shd w:val="clear" w:color="000000" w:fill="D9D9D9"/>
            <w:hideMark/>
          </w:tcPr>
          <w:p w14:paraId="4BD388BB" w14:textId="77777777" w:rsidR="00A03409" w:rsidRPr="00A03409" w:rsidRDefault="00A03409" w:rsidP="00A03409">
            <w:pPr>
              <w:spacing w:after="0" w:line="240" w:lineRule="auto"/>
              <w:rPr>
                <w:rFonts w:ascii="Tahoma" w:eastAsia="Times New Roman" w:hAnsi="Tahoma" w:cs="Tahoma"/>
                <w:b/>
                <w:bCs/>
                <w:sz w:val="20"/>
                <w:szCs w:val="20"/>
                <w:lang w:eastAsia="uk-UA"/>
              </w:rPr>
            </w:pPr>
            <w:r w:rsidRPr="00A03409">
              <w:rPr>
                <w:rFonts w:ascii="Tahoma" w:eastAsia="Times New Roman" w:hAnsi="Tahoma" w:cs="Tahoma"/>
                <w:b/>
                <w:bCs/>
                <w:sz w:val="20"/>
                <w:szCs w:val="20"/>
                <w:lang w:eastAsia="uk-UA"/>
              </w:rPr>
              <w:t>Реєстраційні документи</w:t>
            </w:r>
            <w:r w:rsidR="00C221C0">
              <w:rPr>
                <w:rFonts w:ascii="Tahoma" w:eastAsia="Times New Roman" w:hAnsi="Tahoma" w:cs="Tahoma"/>
                <w:b/>
                <w:bCs/>
                <w:sz w:val="20"/>
                <w:szCs w:val="20"/>
                <w:lang w:eastAsia="uk-UA"/>
              </w:rPr>
              <w:t xml:space="preserve"> </w:t>
            </w:r>
            <w:r w:rsidR="00C221C0" w:rsidRPr="00C221C0">
              <w:rPr>
                <w:rFonts w:ascii="Tahoma" w:eastAsia="Times New Roman" w:hAnsi="Tahoma" w:cs="Tahoma"/>
                <w:b/>
                <w:bCs/>
                <w:sz w:val="20"/>
                <w:szCs w:val="20"/>
                <w:lang w:eastAsia="uk-UA"/>
              </w:rPr>
              <w:t>ДЛЯ ЮРИДИЧНИХ ОСІБ</w:t>
            </w:r>
            <w:r w:rsidRPr="00A03409">
              <w:rPr>
                <w:rFonts w:ascii="Tahoma" w:eastAsia="Times New Roman" w:hAnsi="Tahoma" w:cs="Tahoma"/>
                <w:b/>
                <w:bCs/>
                <w:sz w:val="20"/>
                <w:szCs w:val="20"/>
                <w:lang w:eastAsia="uk-UA"/>
              </w:rPr>
              <w:t>:</w:t>
            </w:r>
          </w:p>
        </w:tc>
      </w:tr>
      <w:tr w:rsidR="00A03409" w:rsidRPr="00A03409" w14:paraId="467C724E" w14:textId="77777777" w:rsidTr="00213696">
        <w:trPr>
          <w:trHeight w:val="844"/>
        </w:trPr>
        <w:tc>
          <w:tcPr>
            <w:tcW w:w="567" w:type="dxa"/>
            <w:shd w:val="clear" w:color="auto" w:fill="auto"/>
            <w:hideMark/>
          </w:tcPr>
          <w:p w14:paraId="363F4CBE" w14:textId="77777777" w:rsidR="00A03409" w:rsidRPr="00A03409" w:rsidRDefault="00A03409" w:rsidP="00A03409">
            <w:pPr>
              <w:spacing w:after="0" w:line="240" w:lineRule="auto"/>
              <w:rPr>
                <w:rFonts w:ascii="Tahoma" w:eastAsia="Times New Roman" w:hAnsi="Tahoma" w:cs="Tahoma"/>
                <w:color w:val="000000"/>
                <w:sz w:val="20"/>
                <w:szCs w:val="20"/>
                <w:lang w:eastAsia="uk-UA"/>
              </w:rPr>
            </w:pPr>
            <w:r w:rsidRPr="00A03409">
              <w:rPr>
                <w:rFonts w:ascii="Tahoma" w:eastAsia="Times New Roman" w:hAnsi="Tahoma" w:cs="Tahoma"/>
                <w:color w:val="000000"/>
                <w:sz w:val="20"/>
                <w:szCs w:val="20"/>
                <w:lang w:eastAsia="uk-UA"/>
              </w:rPr>
              <w:t> </w:t>
            </w:r>
          </w:p>
        </w:tc>
        <w:tc>
          <w:tcPr>
            <w:tcW w:w="7881" w:type="dxa"/>
            <w:shd w:val="clear" w:color="auto" w:fill="auto"/>
            <w:hideMark/>
          </w:tcPr>
          <w:p w14:paraId="356FD8D6" w14:textId="77777777" w:rsidR="0077478C" w:rsidRDefault="0077478C" w:rsidP="0077478C">
            <w:pPr>
              <w:spacing w:after="0" w:line="240" w:lineRule="auto"/>
              <w:rPr>
                <w:rFonts w:ascii="Tahoma" w:eastAsia="Times New Roman" w:hAnsi="Tahoma" w:cs="Tahoma"/>
                <w:sz w:val="20"/>
                <w:szCs w:val="20"/>
                <w:lang w:eastAsia="uk-UA"/>
              </w:rPr>
            </w:pPr>
            <w:r w:rsidRPr="000A4FC4">
              <w:rPr>
                <w:rFonts w:ascii="Tahoma" w:eastAsia="Times New Roman" w:hAnsi="Tahoma" w:cs="Tahoma"/>
                <w:sz w:val="20"/>
                <w:szCs w:val="20"/>
                <w:lang w:eastAsia="uk-UA"/>
              </w:rPr>
              <w:t>- Копія Свідоцтва про державну реєстрацію юридичної особи або Виписки з єдиного державного реєстру юридичних осіб та фізичних осіб-підпри</w:t>
            </w:r>
            <w:r w:rsidRPr="00405C2A">
              <w:rPr>
                <w:rFonts w:ascii="Tahoma" w:eastAsia="Times New Roman" w:hAnsi="Tahoma" w:cs="Tahoma"/>
                <w:sz w:val="20"/>
                <w:szCs w:val="20"/>
                <w:lang w:eastAsia="uk-UA"/>
              </w:rPr>
              <w:t>ємців;</w:t>
            </w:r>
            <w:r w:rsidRPr="00405C2A">
              <w:rPr>
                <w:rFonts w:ascii="Tahoma" w:eastAsia="Times New Roman" w:hAnsi="Tahoma" w:cs="Tahoma"/>
                <w:sz w:val="20"/>
                <w:szCs w:val="20"/>
                <w:lang w:eastAsia="uk-UA"/>
              </w:rPr>
              <w:br/>
              <w:t>- Копія Свідоцтва платника ПДВ (за умови реєстрації платником ПДВ) або Свідоцтва про сплату єдиного податку або витяги з реєстрів платників ПДВ та платників єдиного податку.</w:t>
            </w:r>
            <w:r w:rsidRPr="00405C2A">
              <w:rPr>
                <w:rFonts w:ascii="Tahoma" w:eastAsia="Times New Roman" w:hAnsi="Tahoma" w:cs="Tahoma"/>
                <w:sz w:val="20"/>
                <w:szCs w:val="20"/>
                <w:lang w:eastAsia="uk-UA"/>
              </w:rPr>
              <w:br/>
              <w:t>- Копія Статуту і витягу з протоколу про призначення керівника</w:t>
            </w:r>
          </w:p>
          <w:p w14:paraId="1EDE4BFB" w14:textId="77777777" w:rsidR="00A03409" w:rsidRPr="00A03409" w:rsidRDefault="0077478C" w:rsidP="00A0340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 xml:space="preserve">- </w:t>
            </w:r>
            <w:r w:rsidRPr="006C2BA2">
              <w:rPr>
                <w:rFonts w:ascii="Tahoma" w:eastAsia="Times New Roman" w:hAnsi="Tahoma" w:cs="Tahoma"/>
                <w:sz w:val="20"/>
                <w:szCs w:val="20"/>
                <w:lang w:eastAsia="uk-UA"/>
              </w:rPr>
              <w:t>Витяг з єдиного державного реєстру юридичних осіб та фізичних осіб підприємців із вказаними видами діяльності</w:t>
            </w:r>
            <w:r>
              <w:rPr>
                <w:rFonts w:ascii="Tahoma" w:eastAsia="Times New Roman" w:hAnsi="Tahoma" w:cs="Tahoma"/>
                <w:sz w:val="20"/>
                <w:szCs w:val="20"/>
                <w:lang w:eastAsia="uk-UA"/>
              </w:rPr>
              <w:t xml:space="preserve"> (</w:t>
            </w:r>
            <w:r w:rsidRPr="000A4FC4">
              <w:rPr>
                <w:rFonts w:ascii="Tahoma" w:eastAsia="Times New Roman" w:hAnsi="Tahoma" w:cs="Tahoma"/>
                <w:sz w:val="20"/>
                <w:szCs w:val="20"/>
                <w:lang w:eastAsia="uk-UA"/>
              </w:rPr>
              <w:t>або, для нерезидентів, відповідний еквівалент мовою оригіналу та переклад українською</w:t>
            </w:r>
            <w:r>
              <w:rPr>
                <w:rFonts w:ascii="Tahoma" w:eastAsia="Times New Roman" w:hAnsi="Tahoma" w:cs="Tahoma"/>
                <w:sz w:val="20"/>
                <w:szCs w:val="20"/>
                <w:lang w:eastAsia="uk-UA"/>
              </w:rPr>
              <w:t>)</w:t>
            </w:r>
          </w:p>
        </w:tc>
        <w:tc>
          <w:tcPr>
            <w:tcW w:w="2184" w:type="dxa"/>
            <w:shd w:val="clear" w:color="000000" w:fill="FFFF00"/>
            <w:hideMark/>
          </w:tcPr>
          <w:p w14:paraId="5115A58A" w14:textId="77777777" w:rsidR="00A03409" w:rsidRPr="00A03409" w:rsidRDefault="00A03409" w:rsidP="00A03409">
            <w:pPr>
              <w:spacing w:after="0" w:line="240" w:lineRule="auto"/>
              <w:jc w:val="center"/>
              <w:rPr>
                <w:rFonts w:ascii="Tahoma" w:eastAsia="Times New Roman" w:hAnsi="Tahoma" w:cs="Tahoma"/>
                <w:sz w:val="20"/>
                <w:szCs w:val="20"/>
                <w:lang w:eastAsia="uk-UA"/>
              </w:rPr>
            </w:pPr>
            <w:r w:rsidRPr="00A03409">
              <w:rPr>
                <w:rFonts w:ascii="Tahoma" w:eastAsia="Times New Roman" w:hAnsi="Tahoma" w:cs="Tahoma"/>
                <w:sz w:val="20"/>
                <w:szCs w:val="20"/>
                <w:lang w:eastAsia="uk-UA"/>
              </w:rPr>
              <w:t> </w:t>
            </w:r>
          </w:p>
        </w:tc>
      </w:tr>
      <w:tr w:rsidR="00A03409" w:rsidRPr="00A03409" w14:paraId="66546124" w14:textId="77777777" w:rsidTr="00215FF6">
        <w:trPr>
          <w:trHeight w:val="254"/>
        </w:trPr>
        <w:tc>
          <w:tcPr>
            <w:tcW w:w="567" w:type="dxa"/>
            <w:shd w:val="clear" w:color="auto" w:fill="auto"/>
            <w:hideMark/>
          </w:tcPr>
          <w:p w14:paraId="2F39E5A4" w14:textId="77777777" w:rsidR="00A03409" w:rsidRPr="00A03409" w:rsidRDefault="00A03409" w:rsidP="00A03409">
            <w:pPr>
              <w:spacing w:after="0" w:line="240" w:lineRule="auto"/>
              <w:rPr>
                <w:rFonts w:ascii="Tahoma" w:eastAsia="Times New Roman" w:hAnsi="Tahoma" w:cs="Tahoma"/>
                <w:color w:val="000000"/>
                <w:sz w:val="20"/>
                <w:szCs w:val="20"/>
                <w:lang w:eastAsia="uk-UA"/>
              </w:rPr>
            </w:pPr>
            <w:r w:rsidRPr="00A03409">
              <w:rPr>
                <w:rFonts w:ascii="Tahoma" w:eastAsia="Times New Roman" w:hAnsi="Tahoma" w:cs="Tahoma"/>
                <w:color w:val="000000"/>
                <w:sz w:val="20"/>
                <w:szCs w:val="20"/>
                <w:lang w:eastAsia="uk-UA"/>
              </w:rPr>
              <w:t> </w:t>
            </w:r>
          </w:p>
        </w:tc>
        <w:tc>
          <w:tcPr>
            <w:tcW w:w="7881" w:type="dxa"/>
            <w:shd w:val="clear" w:color="auto" w:fill="auto"/>
            <w:hideMark/>
          </w:tcPr>
          <w:p w14:paraId="5B2B8D1B" w14:textId="77777777" w:rsidR="00A03409" w:rsidRPr="00A03409" w:rsidRDefault="00A03409" w:rsidP="00A03409">
            <w:pPr>
              <w:spacing w:after="0" w:line="240" w:lineRule="auto"/>
              <w:rPr>
                <w:rFonts w:ascii="Tahoma" w:eastAsia="Times New Roman" w:hAnsi="Tahoma" w:cs="Tahoma"/>
                <w:sz w:val="20"/>
                <w:szCs w:val="20"/>
                <w:lang w:eastAsia="uk-UA"/>
              </w:rPr>
            </w:pPr>
            <w:r w:rsidRPr="00A03409">
              <w:rPr>
                <w:rFonts w:ascii="Tahoma" w:eastAsia="Times New Roman" w:hAnsi="Tahoma" w:cs="Tahoma"/>
                <w:sz w:val="20"/>
                <w:szCs w:val="20"/>
                <w:lang w:eastAsia="uk-UA"/>
              </w:rPr>
              <w:t> </w:t>
            </w:r>
          </w:p>
        </w:tc>
        <w:tc>
          <w:tcPr>
            <w:tcW w:w="2184" w:type="dxa"/>
            <w:shd w:val="clear" w:color="000000" w:fill="FFFF00"/>
            <w:hideMark/>
          </w:tcPr>
          <w:p w14:paraId="30D13E6B" w14:textId="77777777" w:rsidR="00A03409" w:rsidRPr="00A03409" w:rsidRDefault="00A03409" w:rsidP="00A03409">
            <w:pPr>
              <w:spacing w:after="0" w:line="240" w:lineRule="auto"/>
              <w:jc w:val="center"/>
              <w:rPr>
                <w:rFonts w:ascii="Tahoma" w:eastAsia="Times New Roman" w:hAnsi="Tahoma" w:cs="Tahoma"/>
                <w:sz w:val="20"/>
                <w:szCs w:val="20"/>
                <w:lang w:eastAsia="uk-UA"/>
              </w:rPr>
            </w:pPr>
            <w:r w:rsidRPr="00A03409">
              <w:rPr>
                <w:rFonts w:ascii="Tahoma" w:eastAsia="Times New Roman" w:hAnsi="Tahoma" w:cs="Tahoma"/>
                <w:sz w:val="20"/>
                <w:szCs w:val="20"/>
                <w:lang w:eastAsia="uk-UA"/>
              </w:rPr>
              <w:t> </w:t>
            </w:r>
          </w:p>
        </w:tc>
      </w:tr>
      <w:tr w:rsidR="00A03409" w:rsidRPr="00A03409" w14:paraId="5087D2AD" w14:textId="77777777" w:rsidTr="00215FF6">
        <w:trPr>
          <w:trHeight w:val="254"/>
        </w:trPr>
        <w:tc>
          <w:tcPr>
            <w:tcW w:w="567" w:type="dxa"/>
            <w:shd w:val="clear" w:color="000000" w:fill="D9D9D9"/>
            <w:hideMark/>
          </w:tcPr>
          <w:p w14:paraId="4E1F8CDA" w14:textId="77777777" w:rsidR="00A03409" w:rsidRPr="00A03409" w:rsidRDefault="00A03409" w:rsidP="00A03409">
            <w:pPr>
              <w:spacing w:after="0" w:line="240" w:lineRule="auto"/>
              <w:rPr>
                <w:rFonts w:ascii="Tahoma" w:eastAsia="Times New Roman" w:hAnsi="Tahoma" w:cs="Tahoma"/>
                <w:b/>
                <w:bCs/>
                <w:color w:val="000000"/>
                <w:sz w:val="20"/>
                <w:szCs w:val="20"/>
                <w:lang w:eastAsia="uk-UA"/>
              </w:rPr>
            </w:pPr>
            <w:r w:rsidRPr="00A03409">
              <w:rPr>
                <w:rFonts w:ascii="Tahoma" w:eastAsia="Times New Roman" w:hAnsi="Tahoma" w:cs="Tahoma"/>
                <w:b/>
                <w:bCs/>
                <w:color w:val="000000"/>
                <w:sz w:val="20"/>
                <w:szCs w:val="20"/>
                <w:lang w:eastAsia="uk-UA"/>
              </w:rPr>
              <w:t>2</w:t>
            </w:r>
          </w:p>
        </w:tc>
        <w:tc>
          <w:tcPr>
            <w:tcW w:w="10065" w:type="dxa"/>
            <w:gridSpan w:val="2"/>
            <w:shd w:val="clear" w:color="000000" w:fill="D9D9D9"/>
            <w:hideMark/>
          </w:tcPr>
          <w:p w14:paraId="2B6B5AD1" w14:textId="77777777" w:rsidR="00A03409" w:rsidRPr="00A03409" w:rsidRDefault="00A03409" w:rsidP="00A03409">
            <w:pPr>
              <w:spacing w:after="0" w:line="240" w:lineRule="auto"/>
              <w:rPr>
                <w:rFonts w:ascii="Tahoma" w:eastAsia="Times New Roman" w:hAnsi="Tahoma" w:cs="Tahoma"/>
                <w:b/>
                <w:bCs/>
                <w:sz w:val="20"/>
                <w:szCs w:val="20"/>
                <w:lang w:eastAsia="uk-UA"/>
              </w:rPr>
            </w:pPr>
            <w:r w:rsidRPr="00A03409">
              <w:rPr>
                <w:rFonts w:ascii="Tahoma" w:eastAsia="Times New Roman" w:hAnsi="Tahoma" w:cs="Tahoma"/>
                <w:b/>
                <w:bCs/>
                <w:sz w:val="20"/>
                <w:szCs w:val="20"/>
                <w:lang w:eastAsia="uk-UA"/>
              </w:rPr>
              <w:t>Документи, що підтверджують відповідність вимогам:</w:t>
            </w:r>
          </w:p>
        </w:tc>
      </w:tr>
      <w:tr w:rsidR="000838C9" w:rsidRPr="00A03409" w14:paraId="5619854E" w14:textId="77777777" w:rsidTr="00215FF6">
        <w:trPr>
          <w:trHeight w:val="254"/>
        </w:trPr>
        <w:tc>
          <w:tcPr>
            <w:tcW w:w="567" w:type="dxa"/>
            <w:shd w:val="clear" w:color="auto" w:fill="auto"/>
            <w:vAlign w:val="center"/>
            <w:hideMark/>
          </w:tcPr>
          <w:p w14:paraId="05AA0D05" w14:textId="77777777" w:rsidR="000838C9" w:rsidRPr="00DA5A94" w:rsidRDefault="000838C9" w:rsidP="000838C9">
            <w:pPr>
              <w:spacing w:after="0" w:line="240" w:lineRule="auto"/>
              <w:rPr>
                <w:rFonts w:ascii="Tahoma" w:eastAsia="Times New Roman" w:hAnsi="Tahoma" w:cs="Tahoma"/>
                <w:sz w:val="20"/>
                <w:szCs w:val="20"/>
                <w:lang w:eastAsia="uk-UA"/>
              </w:rPr>
            </w:pPr>
            <w:r w:rsidRPr="00DA5A94">
              <w:rPr>
                <w:rFonts w:ascii="Tahoma" w:eastAsia="Times New Roman" w:hAnsi="Tahoma" w:cs="Tahoma"/>
                <w:sz w:val="20"/>
                <w:szCs w:val="20"/>
                <w:lang w:eastAsia="uk-UA"/>
              </w:rPr>
              <w:t>1</w:t>
            </w:r>
          </w:p>
        </w:tc>
        <w:tc>
          <w:tcPr>
            <w:tcW w:w="7881" w:type="dxa"/>
            <w:shd w:val="clear" w:color="auto" w:fill="auto"/>
            <w:hideMark/>
          </w:tcPr>
          <w:p w14:paraId="67C227F2" w14:textId="18CD2611" w:rsidR="000838C9" w:rsidRPr="00C660EB" w:rsidRDefault="000838C9" w:rsidP="000838C9">
            <w:pPr>
              <w:spacing w:after="0" w:line="240" w:lineRule="auto"/>
              <w:jc w:val="both"/>
              <w:rPr>
                <w:rFonts w:ascii="Tahoma" w:eastAsia="Times New Roman" w:hAnsi="Tahoma" w:cs="Tahoma"/>
                <w:sz w:val="20"/>
                <w:szCs w:val="20"/>
                <w:lang w:val="ru-RU" w:eastAsia="uk-UA"/>
              </w:rPr>
            </w:pPr>
            <w:r w:rsidRPr="000A4FC4">
              <w:rPr>
                <w:rFonts w:ascii="Tahoma" w:eastAsia="Times New Roman" w:hAnsi="Tahoma" w:cs="Tahoma"/>
                <w:sz w:val="20"/>
                <w:szCs w:val="20"/>
                <w:lang w:eastAsia="uk-UA"/>
              </w:rPr>
              <w:t xml:space="preserve">Заповнена форма пропозиції учасника </w:t>
            </w:r>
            <w:r>
              <w:rPr>
                <w:rFonts w:ascii="Tahoma" w:eastAsia="Times New Roman" w:hAnsi="Tahoma" w:cs="Tahoma"/>
                <w:sz w:val="20"/>
                <w:szCs w:val="20"/>
                <w:lang w:eastAsia="uk-UA"/>
              </w:rPr>
              <w:t>–</w:t>
            </w:r>
            <w:r w:rsidRPr="000A4FC4">
              <w:rPr>
                <w:rFonts w:ascii="Tahoma" w:eastAsia="Times New Roman" w:hAnsi="Tahoma" w:cs="Tahoma"/>
                <w:sz w:val="20"/>
                <w:szCs w:val="20"/>
                <w:lang w:eastAsia="uk-UA"/>
              </w:rPr>
              <w:t xml:space="preserve"> </w:t>
            </w:r>
            <w:r w:rsidRPr="000A4FC4">
              <w:rPr>
                <w:rFonts w:ascii="Tahoma" w:eastAsia="Times New Roman" w:hAnsi="Tahoma" w:cs="Tahoma"/>
                <w:b/>
                <w:sz w:val="20"/>
                <w:szCs w:val="20"/>
                <w:lang w:eastAsia="uk-UA"/>
              </w:rPr>
              <w:t>Додаток</w:t>
            </w:r>
            <w:r>
              <w:rPr>
                <w:rFonts w:ascii="Tahoma" w:eastAsia="Times New Roman" w:hAnsi="Tahoma" w:cs="Tahoma"/>
                <w:b/>
                <w:sz w:val="20"/>
                <w:szCs w:val="20"/>
                <w:lang w:eastAsia="uk-UA"/>
              </w:rPr>
              <w:t xml:space="preserve"> 1</w:t>
            </w:r>
            <w:r w:rsidRPr="000A4FC4">
              <w:rPr>
                <w:rFonts w:ascii="Tahoma" w:eastAsia="Times New Roman" w:hAnsi="Tahoma" w:cs="Tahoma"/>
                <w:b/>
                <w:sz w:val="20"/>
                <w:szCs w:val="20"/>
                <w:lang w:eastAsia="uk-UA"/>
              </w:rPr>
              <w:t xml:space="preserve"> </w:t>
            </w:r>
            <w:r w:rsidRPr="000A4FC4">
              <w:rPr>
                <w:rFonts w:ascii="Tahoma" w:eastAsia="Times New Roman" w:hAnsi="Tahoma" w:cs="Tahoma"/>
                <w:sz w:val="20"/>
                <w:szCs w:val="20"/>
                <w:lang w:eastAsia="uk-UA"/>
              </w:rPr>
              <w:t>до оголошення (заповнена</w:t>
            </w:r>
            <w:r w:rsidRPr="00405C2A">
              <w:rPr>
                <w:rFonts w:ascii="Tahoma" w:eastAsia="Times New Roman" w:hAnsi="Tahoma" w:cs="Tahoma"/>
                <w:sz w:val="20"/>
                <w:szCs w:val="20"/>
                <w:lang w:eastAsia="uk-UA"/>
              </w:rPr>
              <w:t>, підписана (з печаткою)</w:t>
            </w:r>
            <w:r w:rsidRPr="00C660EB">
              <w:rPr>
                <w:rFonts w:ascii="Tahoma" w:eastAsia="Times New Roman" w:hAnsi="Tahoma" w:cs="Tahoma"/>
                <w:sz w:val="20"/>
                <w:szCs w:val="20"/>
                <w:lang w:eastAsia="uk-UA"/>
              </w:rPr>
              <w:t xml:space="preserve"> відповідно до оголошення). </w:t>
            </w:r>
          </w:p>
          <w:p w14:paraId="1E83526C" w14:textId="77777777" w:rsidR="000838C9" w:rsidRPr="000A4FC4" w:rsidRDefault="000838C9" w:rsidP="000838C9">
            <w:pPr>
              <w:spacing w:after="0" w:line="240" w:lineRule="auto"/>
              <w:rPr>
                <w:rFonts w:ascii="Tahoma" w:eastAsia="Times New Roman" w:hAnsi="Tahoma" w:cs="Tahoma"/>
                <w:sz w:val="20"/>
                <w:szCs w:val="20"/>
                <w:lang w:eastAsia="uk-UA"/>
              </w:rPr>
            </w:pPr>
          </w:p>
        </w:tc>
        <w:tc>
          <w:tcPr>
            <w:tcW w:w="2184" w:type="dxa"/>
            <w:shd w:val="clear" w:color="000000" w:fill="FFFF00"/>
            <w:hideMark/>
          </w:tcPr>
          <w:p w14:paraId="2EFDB51A" w14:textId="77777777" w:rsidR="000838C9" w:rsidRPr="00A03409" w:rsidRDefault="000838C9" w:rsidP="000838C9">
            <w:pPr>
              <w:spacing w:after="0" w:line="240" w:lineRule="auto"/>
              <w:jc w:val="center"/>
              <w:rPr>
                <w:rFonts w:ascii="Tahoma" w:eastAsia="Times New Roman" w:hAnsi="Tahoma" w:cs="Tahoma"/>
                <w:sz w:val="20"/>
                <w:szCs w:val="20"/>
                <w:lang w:eastAsia="uk-UA"/>
              </w:rPr>
            </w:pPr>
            <w:r w:rsidRPr="00A03409">
              <w:rPr>
                <w:rFonts w:ascii="Tahoma" w:eastAsia="Times New Roman" w:hAnsi="Tahoma" w:cs="Tahoma"/>
                <w:sz w:val="20"/>
                <w:szCs w:val="20"/>
                <w:lang w:eastAsia="uk-UA"/>
              </w:rPr>
              <w:t> </w:t>
            </w:r>
          </w:p>
        </w:tc>
      </w:tr>
      <w:tr w:rsidR="000838C9" w:rsidRPr="00A03409" w14:paraId="7A8ED777" w14:textId="77777777" w:rsidTr="00215FF6">
        <w:trPr>
          <w:trHeight w:val="254"/>
        </w:trPr>
        <w:tc>
          <w:tcPr>
            <w:tcW w:w="567" w:type="dxa"/>
            <w:shd w:val="clear" w:color="auto" w:fill="auto"/>
            <w:vAlign w:val="center"/>
            <w:hideMark/>
          </w:tcPr>
          <w:p w14:paraId="2C1BD987" w14:textId="77777777" w:rsidR="000838C9" w:rsidRPr="00DA5A94" w:rsidRDefault="000838C9"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2</w:t>
            </w:r>
          </w:p>
        </w:tc>
        <w:tc>
          <w:tcPr>
            <w:tcW w:w="7881" w:type="dxa"/>
            <w:shd w:val="clear" w:color="auto" w:fill="auto"/>
            <w:hideMark/>
          </w:tcPr>
          <w:p w14:paraId="4374E1DD" w14:textId="1DC84421" w:rsidR="000838C9" w:rsidRPr="000A4FC4" w:rsidRDefault="000838C9" w:rsidP="000838C9">
            <w:pPr>
              <w:spacing w:after="0" w:line="240" w:lineRule="auto"/>
              <w:jc w:val="both"/>
              <w:rPr>
                <w:rFonts w:ascii="Tahoma" w:eastAsia="Times New Roman" w:hAnsi="Tahoma" w:cs="Tahoma"/>
                <w:sz w:val="20"/>
                <w:szCs w:val="20"/>
                <w:lang w:eastAsia="uk-UA"/>
              </w:rPr>
            </w:pPr>
            <w:r w:rsidRPr="00DA2B76">
              <w:rPr>
                <w:rFonts w:ascii="Tahoma" w:eastAsia="Times New Roman" w:hAnsi="Tahoma" w:cs="Tahoma"/>
                <w:sz w:val="20"/>
                <w:szCs w:val="20"/>
                <w:lang w:eastAsia="uk-UA"/>
              </w:rPr>
              <w:t>Заповнена форма цінової пропозиції учасника (бюджет)</w:t>
            </w:r>
            <w:r>
              <w:rPr>
                <w:rFonts w:ascii="Tahoma" w:eastAsia="Times New Roman" w:hAnsi="Tahoma" w:cs="Tahoma"/>
                <w:sz w:val="20"/>
                <w:szCs w:val="20"/>
                <w:lang w:eastAsia="uk-UA"/>
              </w:rPr>
              <w:t xml:space="preserve"> – </w:t>
            </w:r>
            <w:r w:rsidRPr="00231721">
              <w:rPr>
                <w:rFonts w:ascii="Tahoma" w:eastAsia="Times New Roman" w:hAnsi="Tahoma" w:cs="Tahoma"/>
                <w:b/>
                <w:sz w:val="20"/>
                <w:szCs w:val="20"/>
                <w:lang w:eastAsia="uk-UA"/>
              </w:rPr>
              <w:t>Додаток 2</w:t>
            </w:r>
            <w:r>
              <w:rPr>
                <w:rFonts w:ascii="Tahoma" w:eastAsia="Times New Roman" w:hAnsi="Tahoma" w:cs="Tahoma"/>
                <w:sz w:val="20"/>
                <w:szCs w:val="20"/>
                <w:lang w:eastAsia="uk-UA"/>
              </w:rPr>
              <w:t xml:space="preserve"> до Оголошення</w:t>
            </w:r>
            <w:r w:rsidR="007A729E">
              <w:rPr>
                <w:rFonts w:ascii="Tahoma" w:eastAsia="Times New Roman" w:hAnsi="Tahoma" w:cs="Tahoma"/>
                <w:sz w:val="20"/>
                <w:szCs w:val="20"/>
                <w:lang w:eastAsia="uk-UA"/>
              </w:rPr>
              <w:t xml:space="preserve"> (заповнена, підписана (з печаткою) відповідно до </w:t>
            </w:r>
            <w:r w:rsidR="00D75BFB">
              <w:rPr>
                <w:rFonts w:ascii="Tahoma" w:eastAsia="Times New Roman" w:hAnsi="Tahoma" w:cs="Tahoma"/>
                <w:sz w:val="20"/>
                <w:szCs w:val="20"/>
                <w:lang w:eastAsia="uk-UA"/>
              </w:rPr>
              <w:t>оголошення</w:t>
            </w:r>
            <w:r w:rsidR="007A729E">
              <w:rPr>
                <w:rFonts w:ascii="Tahoma" w:eastAsia="Times New Roman" w:hAnsi="Tahoma" w:cs="Tahoma"/>
                <w:sz w:val="20"/>
                <w:szCs w:val="20"/>
                <w:lang w:eastAsia="uk-UA"/>
              </w:rPr>
              <w:t>).</w:t>
            </w:r>
          </w:p>
          <w:p w14:paraId="7609C29C" w14:textId="77777777" w:rsidR="000838C9" w:rsidRPr="006C2BA2" w:rsidRDefault="000838C9" w:rsidP="000838C9">
            <w:pPr>
              <w:spacing w:after="0" w:line="240" w:lineRule="auto"/>
              <w:rPr>
                <w:rFonts w:ascii="Tahoma" w:eastAsia="Times New Roman" w:hAnsi="Tahoma" w:cs="Tahoma"/>
                <w:sz w:val="20"/>
                <w:szCs w:val="20"/>
                <w:lang w:eastAsia="uk-UA"/>
              </w:rPr>
            </w:pPr>
          </w:p>
        </w:tc>
        <w:tc>
          <w:tcPr>
            <w:tcW w:w="2184" w:type="dxa"/>
            <w:shd w:val="clear" w:color="000000" w:fill="FFFF00"/>
            <w:hideMark/>
          </w:tcPr>
          <w:p w14:paraId="6F7BC704" w14:textId="77777777" w:rsidR="000838C9" w:rsidRPr="00A03409" w:rsidRDefault="000838C9" w:rsidP="000838C9">
            <w:pPr>
              <w:spacing w:after="0" w:line="240" w:lineRule="auto"/>
              <w:jc w:val="center"/>
              <w:rPr>
                <w:rFonts w:ascii="Tahoma" w:eastAsia="Times New Roman" w:hAnsi="Tahoma" w:cs="Tahoma"/>
                <w:sz w:val="20"/>
                <w:szCs w:val="20"/>
                <w:lang w:eastAsia="uk-UA"/>
              </w:rPr>
            </w:pPr>
            <w:r w:rsidRPr="00A03409">
              <w:rPr>
                <w:rFonts w:ascii="Tahoma" w:eastAsia="Times New Roman" w:hAnsi="Tahoma" w:cs="Tahoma"/>
                <w:sz w:val="20"/>
                <w:szCs w:val="20"/>
                <w:lang w:eastAsia="uk-UA"/>
              </w:rPr>
              <w:t> </w:t>
            </w:r>
          </w:p>
        </w:tc>
      </w:tr>
      <w:tr w:rsidR="000838C9" w:rsidRPr="00A03409" w14:paraId="19602C94" w14:textId="77777777" w:rsidTr="00215FF6">
        <w:trPr>
          <w:trHeight w:val="254"/>
        </w:trPr>
        <w:tc>
          <w:tcPr>
            <w:tcW w:w="567" w:type="dxa"/>
            <w:shd w:val="clear" w:color="auto" w:fill="auto"/>
            <w:vAlign w:val="center"/>
            <w:hideMark/>
          </w:tcPr>
          <w:p w14:paraId="54ECE98A" w14:textId="77777777" w:rsidR="000838C9" w:rsidRPr="00DA5A94" w:rsidRDefault="000838C9"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3</w:t>
            </w:r>
          </w:p>
        </w:tc>
        <w:tc>
          <w:tcPr>
            <w:tcW w:w="7881" w:type="dxa"/>
            <w:shd w:val="clear" w:color="auto" w:fill="auto"/>
            <w:hideMark/>
          </w:tcPr>
          <w:p w14:paraId="1FC82FF9" w14:textId="77777777" w:rsidR="000838C9" w:rsidRPr="00DA2B76" w:rsidRDefault="000838C9" w:rsidP="000838C9">
            <w:pPr>
              <w:spacing w:after="0" w:line="240" w:lineRule="auto"/>
              <w:jc w:val="both"/>
              <w:rPr>
                <w:rFonts w:ascii="Tahoma" w:eastAsia="Times New Roman" w:hAnsi="Tahoma" w:cs="Tahoma"/>
                <w:sz w:val="20"/>
                <w:szCs w:val="20"/>
                <w:lang w:eastAsia="uk-UA"/>
              </w:rPr>
            </w:pPr>
            <w:r w:rsidRPr="00DA5A94">
              <w:rPr>
                <w:rFonts w:ascii="Tahoma" w:eastAsia="Times New Roman" w:hAnsi="Tahoma" w:cs="Tahoma"/>
                <w:sz w:val="20"/>
                <w:szCs w:val="20"/>
                <w:lang w:eastAsia="uk-UA"/>
              </w:rPr>
              <w:t>Заповнена форма з переліком клієнтів та дов</w:t>
            </w:r>
            <w:r>
              <w:rPr>
                <w:rFonts w:ascii="Tahoma" w:eastAsia="Times New Roman" w:hAnsi="Tahoma" w:cs="Tahoma"/>
                <w:sz w:val="20"/>
                <w:szCs w:val="20"/>
                <w:lang w:eastAsia="uk-UA"/>
              </w:rPr>
              <w:t xml:space="preserve">ідковою інформацією по кожному - </w:t>
            </w:r>
            <w:r w:rsidRPr="00DA5A94">
              <w:rPr>
                <w:rFonts w:ascii="Tahoma" w:eastAsia="Times New Roman" w:hAnsi="Tahoma" w:cs="Tahoma"/>
                <w:b/>
                <w:sz w:val="20"/>
                <w:szCs w:val="20"/>
                <w:lang w:eastAsia="uk-UA"/>
              </w:rPr>
              <w:t xml:space="preserve">Додаток </w:t>
            </w:r>
            <w:r>
              <w:rPr>
                <w:rFonts w:ascii="Tahoma" w:eastAsia="Times New Roman" w:hAnsi="Tahoma" w:cs="Tahoma"/>
                <w:b/>
                <w:sz w:val="20"/>
                <w:szCs w:val="20"/>
                <w:lang w:eastAsia="uk-UA"/>
              </w:rPr>
              <w:t xml:space="preserve">3 </w:t>
            </w:r>
            <w:r>
              <w:rPr>
                <w:rFonts w:ascii="Tahoma" w:eastAsia="Times New Roman" w:hAnsi="Tahoma" w:cs="Tahoma"/>
                <w:sz w:val="20"/>
                <w:szCs w:val="20"/>
                <w:lang w:eastAsia="uk-UA"/>
              </w:rPr>
              <w:t>до О</w:t>
            </w:r>
            <w:r w:rsidRPr="00DA5A94">
              <w:rPr>
                <w:rFonts w:ascii="Tahoma" w:eastAsia="Times New Roman" w:hAnsi="Tahoma" w:cs="Tahoma"/>
                <w:sz w:val="20"/>
                <w:szCs w:val="20"/>
                <w:lang w:eastAsia="uk-UA"/>
              </w:rPr>
              <w:t>голошення</w:t>
            </w:r>
            <w:r>
              <w:rPr>
                <w:rFonts w:ascii="Tahoma" w:eastAsia="Times New Roman" w:hAnsi="Tahoma" w:cs="Tahoma"/>
                <w:sz w:val="20"/>
                <w:szCs w:val="20"/>
                <w:lang w:eastAsia="uk-UA"/>
              </w:rPr>
              <w:t>.</w:t>
            </w:r>
          </w:p>
          <w:p w14:paraId="5DE518F4" w14:textId="77777777" w:rsidR="000838C9" w:rsidRPr="009176D9" w:rsidRDefault="000838C9" w:rsidP="000838C9">
            <w:pPr>
              <w:spacing w:after="0" w:line="240" w:lineRule="auto"/>
              <w:rPr>
                <w:rFonts w:ascii="Tahoma" w:eastAsia="Times New Roman" w:hAnsi="Tahoma" w:cs="Tahoma"/>
                <w:b/>
                <w:color w:val="FF0000"/>
                <w:sz w:val="20"/>
                <w:szCs w:val="20"/>
                <w:lang w:eastAsia="uk-UA"/>
              </w:rPr>
            </w:pPr>
          </w:p>
        </w:tc>
        <w:tc>
          <w:tcPr>
            <w:tcW w:w="2184" w:type="dxa"/>
            <w:shd w:val="clear" w:color="000000" w:fill="FFFF00"/>
            <w:hideMark/>
          </w:tcPr>
          <w:p w14:paraId="38FB3D01" w14:textId="77777777" w:rsidR="000838C9" w:rsidRPr="00A03409" w:rsidRDefault="000838C9" w:rsidP="000838C9">
            <w:pPr>
              <w:spacing w:after="0" w:line="240" w:lineRule="auto"/>
              <w:jc w:val="center"/>
              <w:rPr>
                <w:rFonts w:ascii="Tahoma" w:eastAsia="Times New Roman" w:hAnsi="Tahoma" w:cs="Tahoma"/>
                <w:sz w:val="20"/>
                <w:szCs w:val="20"/>
                <w:lang w:eastAsia="uk-UA"/>
              </w:rPr>
            </w:pPr>
            <w:r w:rsidRPr="00A03409">
              <w:rPr>
                <w:rFonts w:ascii="Tahoma" w:eastAsia="Times New Roman" w:hAnsi="Tahoma" w:cs="Tahoma"/>
                <w:sz w:val="20"/>
                <w:szCs w:val="20"/>
                <w:lang w:eastAsia="uk-UA"/>
              </w:rPr>
              <w:t> </w:t>
            </w:r>
          </w:p>
        </w:tc>
      </w:tr>
      <w:tr w:rsidR="000838C9" w:rsidRPr="00A03409" w14:paraId="68F60CEF" w14:textId="77777777" w:rsidTr="00215FF6">
        <w:trPr>
          <w:trHeight w:val="254"/>
        </w:trPr>
        <w:tc>
          <w:tcPr>
            <w:tcW w:w="567" w:type="dxa"/>
            <w:shd w:val="clear" w:color="auto" w:fill="auto"/>
            <w:noWrap/>
            <w:vAlign w:val="center"/>
            <w:hideMark/>
          </w:tcPr>
          <w:p w14:paraId="199ADBBF" w14:textId="77777777" w:rsidR="000838C9" w:rsidRPr="00DA5A94" w:rsidRDefault="000838C9"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4</w:t>
            </w:r>
          </w:p>
        </w:tc>
        <w:tc>
          <w:tcPr>
            <w:tcW w:w="7881" w:type="dxa"/>
            <w:shd w:val="clear" w:color="auto" w:fill="auto"/>
            <w:hideMark/>
          </w:tcPr>
          <w:p w14:paraId="64ECE7C8" w14:textId="58B6DDC5" w:rsidR="000838C9" w:rsidRPr="00826FF4" w:rsidRDefault="000838C9" w:rsidP="000838C9">
            <w:pPr>
              <w:spacing w:after="0" w:line="240" w:lineRule="auto"/>
              <w:rPr>
                <w:rFonts w:ascii="Tahoma" w:eastAsia="Times New Roman" w:hAnsi="Tahoma" w:cs="Tahoma"/>
                <w:sz w:val="20"/>
                <w:szCs w:val="20"/>
                <w:lang w:eastAsia="uk-UA"/>
              </w:rPr>
            </w:pPr>
            <w:r w:rsidRPr="00364CF4">
              <w:rPr>
                <w:rFonts w:ascii="Tahoma" w:eastAsia="Times New Roman" w:hAnsi="Tahoma" w:cs="Tahoma"/>
                <w:b/>
                <w:sz w:val="20"/>
                <w:szCs w:val="20"/>
                <w:lang w:eastAsia="uk-UA"/>
              </w:rPr>
              <w:t>Додаток 4</w:t>
            </w:r>
            <w:r w:rsidRPr="00826FF4">
              <w:rPr>
                <w:rFonts w:ascii="Tahoma" w:eastAsia="Times New Roman" w:hAnsi="Tahoma" w:cs="Tahoma"/>
                <w:sz w:val="20"/>
                <w:szCs w:val="20"/>
                <w:lang w:eastAsia="uk-UA"/>
              </w:rPr>
              <w:t xml:space="preserve"> </w:t>
            </w:r>
            <w:r>
              <w:rPr>
                <w:rFonts w:ascii="Tahoma" w:eastAsia="Times New Roman" w:hAnsi="Tahoma" w:cs="Tahoma"/>
                <w:sz w:val="20"/>
                <w:szCs w:val="20"/>
                <w:lang w:eastAsia="uk-UA"/>
              </w:rPr>
              <w:t>до Оголошення – умови оплати (</w:t>
            </w:r>
            <w:r>
              <w:rPr>
                <w:rFonts w:ascii="Tahoma" w:hAnsi="Tahoma" w:cs="Tahoma"/>
                <w:sz w:val="20"/>
                <w:szCs w:val="20"/>
                <w:lang w:eastAsia="uk-UA"/>
              </w:rPr>
              <w:t xml:space="preserve">згода учасника </w:t>
            </w:r>
            <w:r w:rsidR="000D7D44">
              <w:rPr>
                <w:rFonts w:ascii="Tahoma" w:hAnsi="Tahoma" w:cs="Tahoma"/>
                <w:sz w:val="20"/>
                <w:szCs w:val="20"/>
                <w:lang w:eastAsia="uk-UA"/>
              </w:rPr>
              <w:t>з принаймні з однією із запропонованих</w:t>
            </w:r>
            <w:r w:rsidRPr="00F2000D">
              <w:rPr>
                <w:rFonts w:ascii="Tahoma" w:hAnsi="Tahoma" w:cs="Tahoma"/>
                <w:sz w:val="20"/>
                <w:szCs w:val="20"/>
                <w:lang w:eastAsia="uk-UA"/>
              </w:rPr>
              <w:t xml:space="preserve"> </w:t>
            </w:r>
            <w:r w:rsidR="000D7D44">
              <w:rPr>
                <w:rFonts w:ascii="Tahoma" w:hAnsi="Tahoma" w:cs="Tahoma"/>
                <w:sz w:val="20"/>
                <w:szCs w:val="20"/>
                <w:lang w:eastAsia="uk-UA"/>
              </w:rPr>
              <w:t>умов</w:t>
            </w:r>
            <w:r w:rsidRPr="00F2000D">
              <w:rPr>
                <w:rFonts w:ascii="Tahoma" w:hAnsi="Tahoma" w:cs="Tahoma"/>
                <w:sz w:val="20"/>
                <w:szCs w:val="20"/>
                <w:lang w:eastAsia="uk-UA"/>
              </w:rPr>
              <w:t xml:space="preserve"> оплати</w:t>
            </w:r>
            <w:r>
              <w:rPr>
                <w:rFonts w:ascii="Tahoma" w:hAnsi="Tahoma" w:cs="Tahoma"/>
                <w:sz w:val="20"/>
                <w:szCs w:val="20"/>
                <w:lang w:eastAsia="uk-UA"/>
              </w:rPr>
              <w:t>)</w:t>
            </w:r>
            <w:r>
              <w:rPr>
                <w:rFonts w:ascii="Tahoma" w:eastAsia="Times New Roman" w:hAnsi="Tahoma" w:cs="Tahoma"/>
                <w:sz w:val="20"/>
                <w:szCs w:val="20"/>
                <w:lang w:eastAsia="uk-UA"/>
              </w:rPr>
              <w:t>.</w:t>
            </w:r>
          </w:p>
          <w:p w14:paraId="6F84C2BD" w14:textId="77777777" w:rsidR="000838C9" w:rsidRPr="009176D9" w:rsidRDefault="000838C9" w:rsidP="000838C9">
            <w:pPr>
              <w:spacing w:after="0" w:line="240" w:lineRule="auto"/>
              <w:rPr>
                <w:rFonts w:ascii="Tahoma" w:eastAsia="Times New Roman" w:hAnsi="Tahoma" w:cs="Tahoma"/>
                <w:b/>
                <w:color w:val="FF0000"/>
                <w:sz w:val="20"/>
                <w:szCs w:val="20"/>
                <w:lang w:eastAsia="uk-UA"/>
              </w:rPr>
            </w:pPr>
          </w:p>
        </w:tc>
        <w:tc>
          <w:tcPr>
            <w:tcW w:w="2184" w:type="dxa"/>
            <w:shd w:val="clear" w:color="000000" w:fill="FFFF00"/>
            <w:noWrap/>
            <w:hideMark/>
          </w:tcPr>
          <w:p w14:paraId="532FB9C1" w14:textId="77777777" w:rsidR="000838C9" w:rsidRPr="00A03409" w:rsidRDefault="000838C9" w:rsidP="000838C9">
            <w:pPr>
              <w:spacing w:after="0" w:line="240" w:lineRule="auto"/>
              <w:jc w:val="center"/>
              <w:rPr>
                <w:rFonts w:ascii="Tahoma" w:eastAsia="Times New Roman" w:hAnsi="Tahoma" w:cs="Tahoma"/>
                <w:sz w:val="20"/>
                <w:szCs w:val="20"/>
                <w:lang w:eastAsia="uk-UA"/>
              </w:rPr>
            </w:pPr>
            <w:r w:rsidRPr="00A03409">
              <w:rPr>
                <w:rFonts w:ascii="Tahoma" w:eastAsia="Times New Roman" w:hAnsi="Tahoma" w:cs="Tahoma"/>
                <w:sz w:val="20"/>
                <w:szCs w:val="20"/>
                <w:lang w:eastAsia="uk-UA"/>
              </w:rPr>
              <w:t> </w:t>
            </w:r>
          </w:p>
        </w:tc>
      </w:tr>
      <w:tr w:rsidR="000838C9" w:rsidRPr="00A03409" w14:paraId="38684476" w14:textId="77777777" w:rsidTr="00215FF6">
        <w:trPr>
          <w:trHeight w:val="254"/>
        </w:trPr>
        <w:tc>
          <w:tcPr>
            <w:tcW w:w="567" w:type="dxa"/>
            <w:shd w:val="clear" w:color="auto" w:fill="auto"/>
            <w:noWrap/>
            <w:vAlign w:val="center"/>
            <w:hideMark/>
          </w:tcPr>
          <w:p w14:paraId="425B1546" w14:textId="77777777" w:rsidR="000838C9" w:rsidRPr="00DA5A94" w:rsidRDefault="000838C9"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5</w:t>
            </w:r>
          </w:p>
        </w:tc>
        <w:tc>
          <w:tcPr>
            <w:tcW w:w="7881" w:type="dxa"/>
            <w:shd w:val="clear" w:color="auto" w:fill="auto"/>
            <w:hideMark/>
          </w:tcPr>
          <w:p w14:paraId="4CF21D2C" w14:textId="77777777" w:rsidR="000838C9" w:rsidRDefault="000838C9" w:rsidP="000838C9">
            <w:pPr>
              <w:spacing w:after="0" w:line="240" w:lineRule="auto"/>
              <w:rPr>
                <w:rFonts w:ascii="Tahoma" w:hAnsi="Tahoma" w:cs="Tahoma"/>
                <w:sz w:val="20"/>
                <w:szCs w:val="20"/>
              </w:rPr>
            </w:pPr>
            <w:r>
              <w:rPr>
                <w:rFonts w:ascii="Tahoma" w:hAnsi="Tahoma" w:cs="Tahoma"/>
                <w:sz w:val="20"/>
                <w:szCs w:val="20"/>
              </w:rPr>
              <w:t xml:space="preserve">Заповнена форма (декларація) із зазначенням учасника поточного рівня виконання вимог до функціональності кожного модуля -  </w:t>
            </w:r>
            <w:r w:rsidRPr="00364CF4">
              <w:rPr>
                <w:rFonts w:ascii="Tahoma" w:hAnsi="Tahoma" w:cs="Tahoma"/>
                <w:b/>
                <w:sz w:val="20"/>
                <w:szCs w:val="20"/>
              </w:rPr>
              <w:t>Додаток 5</w:t>
            </w:r>
            <w:r>
              <w:rPr>
                <w:rFonts w:ascii="Tahoma" w:hAnsi="Tahoma" w:cs="Tahoma"/>
                <w:sz w:val="20"/>
                <w:szCs w:val="20"/>
              </w:rPr>
              <w:t xml:space="preserve"> до Оголошення.</w:t>
            </w:r>
          </w:p>
          <w:p w14:paraId="3B4C0036" w14:textId="77777777" w:rsidR="00BC028B" w:rsidRPr="009176D9" w:rsidRDefault="00BC028B" w:rsidP="000838C9">
            <w:pPr>
              <w:spacing w:after="0" w:line="240" w:lineRule="auto"/>
              <w:rPr>
                <w:rFonts w:ascii="Tahoma" w:eastAsia="Times New Roman" w:hAnsi="Tahoma" w:cs="Tahoma"/>
                <w:b/>
                <w:color w:val="FF0000"/>
                <w:sz w:val="20"/>
                <w:szCs w:val="20"/>
                <w:lang w:val="ru-RU" w:eastAsia="uk-UA"/>
              </w:rPr>
            </w:pPr>
          </w:p>
        </w:tc>
        <w:tc>
          <w:tcPr>
            <w:tcW w:w="2184" w:type="dxa"/>
            <w:shd w:val="clear" w:color="000000" w:fill="FFFF00"/>
            <w:noWrap/>
            <w:hideMark/>
          </w:tcPr>
          <w:p w14:paraId="6DB0F307" w14:textId="77777777" w:rsidR="000838C9" w:rsidRPr="00A03409" w:rsidRDefault="000838C9" w:rsidP="000838C9">
            <w:pPr>
              <w:spacing w:after="0" w:line="240" w:lineRule="auto"/>
              <w:jc w:val="center"/>
              <w:rPr>
                <w:rFonts w:ascii="Tahoma" w:eastAsia="Times New Roman" w:hAnsi="Tahoma" w:cs="Tahoma"/>
                <w:sz w:val="20"/>
                <w:szCs w:val="20"/>
                <w:lang w:eastAsia="uk-UA"/>
              </w:rPr>
            </w:pPr>
            <w:r w:rsidRPr="00A03409">
              <w:rPr>
                <w:rFonts w:ascii="Tahoma" w:eastAsia="Times New Roman" w:hAnsi="Tahoma" w:cs="Tahoma"/>
                <w:sz w:val="20"/>
                <w:szCs w:val="20"/>
                <w:lang w:eastAsia="uk-UA"/>
              </w:rPr>
              <w:t> </w:t>
            </w:r>
          </w:p>
        </w:tc>
      </w:tr>
      <w:tr w:rsidR="000838C9" w:rsidRPr="00A03409" w14:paraId="21B337A3" w14:textId="77777777" w:rsidTr="00215FF6">
        <w:trPr>
          <w:trHeight w:val="254"/>
        </w:trPr>
        <w:tc>
          <w:tcPr>
            <w:tcW w:w="567" w:type="dxa"/>
            <w:shd w:val="clear" w:color="auto" w:fill="auto"/>
            <w:noWrap/>
            <w:vAlign w:val="center"/>
            <w:hideMark/>
          </w:tcPr>
          <w:p w14:paraId="13173285" w14:textId="77777777" w:rsidR="000838C9" w:rsidRPr="00DA5A94" w:rsidRDefault="000838C9"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lastRenderedPageBreak/>
              <w:t>6</w:t>
            </w:r>
          </w:p>
        </w:tc>
        <w:tc>
          <w:tcPr>
            <w:tcW w:w="7881" w:type="dxa"/>
            <w:shd w:val="clear" w:color="auto" w:fill="auto"/>
            <w:hideMark/>
          </w:tcPr>
          <w:p w14:paraId="7F55FEDE" w14:textId="7C91A6AD" w:rsidR="000838C9" w:rsidRDefault="000838C9"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Заповнена форма із</w:t>
            </w:r>
            <w:r w:rsidRPr="00EC08E0">
              <w:rPr>
                <w:rFonts w:ascii="Tahoma" w:eastAsia="Times New Roman" w:hAnsi="Tahoma" w:cs="Tahoma"/>
                <w:sz w:val="20"/>
                <w:szCs w:val="20"/>
                <w:lang w:eastAsia="uk-UA"/>
              </w:rPr>
              <w:t xml:space="preserve"> </w:t>
            </w:r>
            <w:r w:rsidR="00950ACB">
              <w:rPr>
                <w:rFonts w:ascii="Tahoma" w:eastAsia="Times New Roman" w:hAnsi="Tahoma" w:cs="Tahoma"/>
                <w:sz w:val="20"/>
                <w:szCs w:val="20"/>
                <w:lang w:eastAsia="uk-UA"/>
              </w:rPr>
              <w:t>загальною довідковою</w:t>
            </w:r>
            <w:r>
              <w:rPr>
                <w:rFonts w:ascii="Tahoma" w:eastAsia="Times New Roman" w:hAnsi="Tahoma" w:cs="Tahoma"/>
                <w:sz w:val="20"/>
                <w:szCs w:val="20"/>
                <w:lang w:eastAsia="uk-UA"/>
              </w:rPr>
              <w:t xml:space="preserve"> інформацією</w:t>
            </w:r>
            <w:r w:rsidRPr="00EC08E0">
              <w:rPr>
                <w:rFonts w:ascii="Tahoma" w:eastAsia="Times New Roman" w:hAnsi="Tahoma" w:cs="Tahoma"/>
                <w:sz w:val="20"/>
                <w:szCs w:val="20"/>
                <w:lang w:eastAsia="uk-UA"/>
              </w:rPr>
              <w:t xml:space="preserve"> </w:t>
            </w:r>
            <w:r w:rsidR="00950ACB">
              <w:rPr>
                <w:rFonts w:ascii="Tahoma" w:eastAsia="Times New Roman" w:hAnsi="Tahoma" w:cs="Tahoma"/>
                <w:sz w:val="20"/>
                <w:szCs w:val="20"/>
                <w:lang w:eastAsia="uk-UA"/>
              </w:rPr>
              <w:t xml:space="preserve">про </w:t>
            </w:r>
            <w:r w:rsidRPr="00EC08E0">
              <w:rPr>
                <w:rFonts w:ascii="Tahoma" w:eastAsia="Times New Roman" w:hAnsi="Tahoma" w:cs="Tahoma"/>
                <w:sz w:val="20"/>
                <w:szCs w:val="20"/>
                <w:lang w:eastAsia="uk-UA"/>
              </w:rPr>
              <w:t>учасників консорціуму</w:t>
            </w:r>
            <w:r>
              <w:rPr>
                <w:rFonts w:ascii="Tahoma" w:eastAsia="Times New Roman" w:hAnsi="Tahoma" w:cs="Tahoma"/>
                <w:sz w:val="20"/>
                <w:szCs w:val="20"/>
                <w:lang w:eastAsia="uk-UA"/>
              </w:rPr>
              <w:t xml:space="preserve"> - </w:t>
            </w:r>
            <w:r w:rsidRPr="007A2239">
              <w:rPr>
                <w:rFonts w:ascii="Tahoma" w:eastAsia="Times New Roman" w:hAnsi="Tahoma" w:cs="Tahoma"/>
                <w:b/>
                <w:sz w:val="20"/>
                <w:szCs w:val="20"/>
                <w:lang w:eastAsia="uk-UA"/>
              </w:rPr>
              <w:t>Додаток 6</w:t>
            </w:r>
            <w:r w:rsidRPr="006C2BA2">
              <w:rPr>
                <w:rFonts w:ascii="Tahoma" w:eastAsia="Times New Roman" w:hAnsi="Tahoma" w:cs="Tahoma"/>
                <w:sz w:val="20"/>
                <w:szCs w:val="20"/>
                <w:lang w:eastAsia="uk-UA"/>
              </w:rPr>
              <w:t xml:space="preserve"> </w:t>
            </w:r>
            <w:r>
              <w:rPr>
                <w:rFonts w:ascii="Tahoma" w:eastAsia="Times New Roman" w:hAnsi="Tahoma" w:cs="Tahoma"/>
                <w:sz w:val="20"/>
                <w:szCs w:val="20"/>
                <w:lang w:eastAsia="uk-UA"/>
              </w:rPr>
              <w:t>до Оголошення.</w:t>
            </w:r>
          </w:p>
          <w:p w14:paraId="7BF9CF03" w14:textId="77777777" w:rsidR="00BC028B" w:rsidRDefault="00BC028B" w:rsidP="000838C9">
            <w:pPr>
              <w:spacing w:after="0" w:line="240" w:lineRule="auto"/>
              <w:rPr>
                <w:rFonts w:ascii="Tahoma" w:eastAsia="Times New Roman" w:hAnsi="Tahoma" w:cs="Tahoma"/>
                <w:sz w:val="20"/>
                <w:szCs w:val="20"/>
                <w:lang w:eastAsia="uk-UA"/>
              </w:rPr>
            </w:pPr>
          </w:p>
        </w:tc>
        <w:tc>
          <w:tcPr>
            <w:tcW w:w="2184" w:type="dxa"/>
            <w:shd w:val="clear" w:color="000000" w:fill="FFFF00"/>
            <w:noWrap/>
            <w:hideMark/>
          </w:tcPr>
          <w:p w14:paraId="398796DC" w14:textId="77777777" w:rsidR="000838C9" w:rsidRPr="00A03409" w:rsidRDefault="000838C9" w:rsidP="000838C9">
            <w:pPr>
              <w:spacing w:after="0" w:line="240" w:lineRule="auto"/>
              <w:jc w:val="center"/>
              <w:rPr>
                <w:rFonts w:ascii="Tahoma" w:eastAsia="Times New Roman" w:hAnsi="Tahoma" w:cs="Tahoma"/>
                <w:sz w:val="20"/>
                <w:szCs w:val="20"/>
                <w:lang w:eastAsia="uk-UA"/>
              </w:rPr>
            </w:pPr>
            <w:r w:rsidRPr="00A03409">
              <w:rPr>
                <w:rFonts w:ascii="Tahoma" w:eastAsia="Times New Roman" w:hAnsi="Tahoma" w:cs="Tahoma"/>
                <w:sz w:val="20"/>
                <w:szCs w:val="20"/>
                <w:lang w:eastAsia="uk-UA"/>
              </w:rPr>
              <w:t> </w:t>
            </w:r>
          </w:p>
        </w:tc>
      </w:tr>
      <w:tr w:rsidR="000838C9" w:rsidRPr="00A03409" w14:paraId="5620428C" w14:textId="77777777" w:rsidTr="00215FF6">
        <w:trPr>
          <w:trHeight w:val="254"/>
        </w:trPr>
        <w:tc>
          <w:tcPr>
            <w:tcW w:w="567" w:type="dxa"/>
            <w:shd w:val="clear" w:color="auto" w:fill="auto"/>
            <w:noWrap/>
            <w:vAlign w:val="center"/>
            <w:hideMark/>
          </w:tcPr>
          <w:p w14:paraId="736A2727" w14:textId="77777777" w:rsidR="000838C9" w:rsidRPr="00DA5A94" w:rsidRDefault="000838C9"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7</w:t>
            </w:r>
          </w:p>
        </w:tc>
        <w:tc>
          <w:tcPr>
            <w:tcW w:w="7881" w:type="dxa"/>
            <w:shd w:val="clear" w:color="auto" w:fill="auto"/>
            <w:hideMark/>
          </w:tcPr>
          <w:p w14:paraId="4A6CF32F" w14:textId="77777777" w:rsidR="000838C9" w:rsidRPr="000A4FC4" w:rsidRDefault="000838C9" w:rsidP="000838C9">
            <w:pPr>
              <w:spacing w:after="0" w:line="240" w:lineRule="auto"/>
              <w:jc w:val="both"/>
              <w:rPr>
                <w:rFonts w:ascii="Tahoma" w:eastAsia="Times New Roman" w:hAnsi="Tahoma" w:cs="Tahoma"/>
                <w:sz w:val="20"/>
                <w:szCs w:val="20"/>
                <w:lang w:eastAsia="uk-UA"/>
              </w:rPr>
            </w:pPr>
            <w:r>
              <w:rPr>
                <w:rFonts w:ascii="Tahoma" w:eastAsia="Times New Roman" w:hAnsi="Tahoma" w:cs="Tahoma"/>
                <w:sz w:val="20"/>
                <w:szCs w:val="20"/>
                <w:lang w:eastAsia="uk-UA"/>
              </w:rPr>
              <w:t xml:space="preserve">Форма 1 </w:t>
            </w:r>
            <w:r w:rsidRPr="000A4FC4">
              <w:rPr>
                <w:rFonts w:ascii="Tahoma" w:eastAsia="Times New Roman" w:hAnsi="Tahoma" w:cs="Tahoma"/>
                <w:sz w:val="20"/>
                <w:szCs w:val="20"/>
                <w:lang w:eastAsia="uk-UA"/>
              </w:rPr>
              <w:t>Баланс (за стандартною формою згідно діючого законодавства, або для нерезидентів, відповідний еквівалент мовою оригіналу та переклад українською).</w:t>
            </w:r>
          </w:p>
          <w:p w14:paraId="50BA4131" w14:textId="77777777" w:rsidR="000838C9" w:rsidRPr="000A4FC4" w:rsidRDefault="000838C9" w:rsidP="000838C9">
            <w:pPr>
              <w:spacing w:after="0" w:line="240" w:lineRule="auto"/>
              <w:rPr>
                <w:rFonts w:ascii="Tahoma" w:eastAsia="Times New Roman" w:hAnsi="Tahoma" w:cs="Tahoma"/>
                <w:sz w:val="20"/>
                <w:szCs w:val="20"/>
                <w:lang w:eastAsia="uk-UA"/>
              </w:rPr>
            </w:pPr>
          </w:p>
        </w:tc>
        <w:tc>
          <w:tcPr>
            <w:tcW w:w="2184" w:type="dxa"/>
            <w:shd w:val="clear" w:color="000000" w:fill="FFFF00"/>
            <w:noWrap/>
            <w:hideMark/>
          </w:tcPr>
          <w:p w14:paraId="1463DCF4" w14:textId="77777777" w:rsidR="000838C9" w:rsidRPr="00A03409" w:rsidRDefault="000838C9" w:rsidP="000838C9">
            <w:pPr>
              <w:spacing w:after="0" w:line="240" w:lineRule="auto"/>
              <w:jc w:val="center"/>
              <w:rPr>
                <w:rFonts w:ascii="Tahoma" w:eastAsia="Times New Roman" w:hAnsi="Tahoma" w:cs="Tahoma"/>
                <w:sz w:val="20"/>
                <w:szCs w:val="20"/>
                <w:lang w:eastAsia="uk-UA"/>
              </w:rPr>
            </w:pPr>
            <w:r w:rsidRPr="00A03409">
              <w:rPr>
                <w:rFonts w:ascii="Tahoma" w:eastAsia="Times New Roman" w:hAnsi="Tahoma" w:cs="Tahoma"/>
                <w:sz w:val="20"/>
                <w:szCs w:val="20"/>
                <w:lang w:eastAsia="uk-UA"/>
              </w:rPr>
              <w:t> </w:t>
            </w:r>
          </w:p>
        </w:tc>
      </w:tr>
      <w:tr w:rsidR="000838C9" w:rsidRPr="00A03409" w14:paraId="2126D3C4" w14:textId="77777777" w:rsidTr="00215FF6">
        <w:trPr>
          <w:trHeight w:val="254"/>
        </w:trPr>
        <w:tc>
          <w:tcPr>
            <w:tcW w:w="567" w:type="dxa"/>
            <w:shd w:val="clear" w:color="auto" w:fill="auto"/>
            <w:noWrap/>
            <w:vAlign w:val="center"/>
            <w:hideMark/>
          </w:tcPr>
          <w:p w14:paraId="2EA5E0C2" w14:textId="77777777" w:rsidR="000838C9" w:rsidRPr="00DA5A94" w:rsidRDefault="000838C9"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8</w:t>
            </w:r>
          </w:p>
        </w:tc>
        <w:tc>
          <w:tcPr>
            <w:tcW w:w="7881" w:type="dxa"/>
            <w:shd w:val="clear" w:color="auto" w:fill="auto"/>
            <w:hideMark/>
          </w:tcPr>
          <w:p w14:paraId="2CAC3B88" w14:textId="77777777" w:rsidR="000838C9" w:rsidRPr="00405C2A" w:rsidRDefault="000838C9" w:rsidP="000838C9">
            <w:pPr>
              <w:spacing w:after="0" w:line="240" w:lineRule="auto"/>
              <w:jc w:val="both"/>
              <w:rPr>
                <w:rFonts w:ascii="Tahoma" w:eastAsia="Times New Roman" w:hAnsi="Tahoma" w:cs="Tahoma"/>
                <w:sz w:val="20"/>
                <w:szCs w:val="20"/>
                <w:lang w:eastAsia="uk-UA"/>
              </w:rPr>
            </w:pPr>
            <w:r w:rsidRPr="00441681">
              <w:rPr>
                <w:rFonts w:ascii="Tahoma" w:eastAsia="Times New Roman" w:hAnsi="Tahoma" w:cs="Tahoma"/>
                <w:sz w:val="20"/>
                <w:szCs w:val="20"/>
                <w:lang w:eastAsia="uk-UA"/>
              </w:rPr>
              <w:t xml:space="preserve">Форма 2 </w:t>
            </w:r>
            <w:r>
              <w:rPr>
                <w:rFonts w:ascii="Tahoma" w:eastAsia="Times New Roman" w:hAnsi="Tahoma" w:cs="Tahoma"/>
                <w:sz w:val="20"/>
                <w:szCs w:val="20"/>
                <w:lang w:eastAsia="uk-UA"/>
              </w:rPr>
              <w:t xml:space="preserve">Звіт про фінансові результати </w:t>
            </w:r>
            <w:r w:rsidRPr="00441681">
              <w:rPr>
                <w:rFonts w:ascii="Tahoma" w:eastAsia="Times New Roman" w:hAnsi="Tahoma" w:cs="Tahoma"/>
                <w:sz w:val="20"/>
                <w:szCs w:val="20"/>
                <w:lang w:eastAsia="uk-UA"/>
              </w:rPr>
              <w:t>(за стандартною формою згідно діючого законодавства</w:t>
            </w:r>
            <w:r>
              <w:rPr>
                <w:rFonts w:ascii="Tahoma" w:eastAsia="Times New Roman" w:hAnsi="Tahoma" w:cs="Tahoma"/>
                <w:sz w:val="20"/>
                <w:szCs w:val="20"/>
                <w:lang w:eastAsia="uk-UA"/>
              </w:rPr>
              <w:t>, або</w:t>
            </w:r>
            <w:r w:rsidRPr="000A4FC4">
              <w:rPr>
                <w:rFonts w:ascii="Tahoma" w:eastAsia="Times New Roman" w:hAnsi="Tahoma" w:cs="Tahoma"/>
                <w:sz w:val="20"/>
                <w:szCs w:val="20"/>
                <w:lang w:eastAsia="uk-UA"/>
              </w:rPr>
              <w:t xml:space="preserve"> для нерезидентів, відповідний еквівалент мовою оригіналу та переклад українською</w:t>
            </w:r>
            <w:r w:rsidRPr="00405C2A">
              <w:rPr>
                <w:rFonts w:ascii="Tahoma" w:eastAsia="Times New Roman" w:hAnsi="Tahoma" w:cs="Tahoma"/>
                <w:sz w:val="20"/>
                <w:szCs w:val="20"/>
                <w:lang w:eastAsia="uk-UA"/>
              </w:rPr>
              <w:t>).</w:t>
            </w:r>
          </w:p>
          <w:p w14:paraId="6674AE11" w14:textId="77777777" w:rsidR="000838C9" w:rsidRPr="00441681" w:rsidRDefault="000838C9" w:rsidP="000838C9">
            <w:pPr>
              <w:spacing w:after="0" w:line="240" w:lineRule="auto"/>
              <w:rPr>
                <w:rFonts w:ascii="Tahoma" w:eastAsia="Times New Roman" w:hAnsi="Tahoma" w:cs="Tahoma"/>
                <w:sz w:val="20"/>
                <w:szCs w:val="20"/>
                <w:lang w:eastAsia="uk-UA"/>
              </w:rPr>
            </w:pPr>
          </w:p>
        </w:tc>
        <w:tc>
          <w:tcPr>
            <w:tcW w:w="2184" w:type="dxa"/>
            <w:shd w:val="clear" w:color="000000" w:fill="FFFF00"/>
            <w:noWrap/>
            <w:hideMark/>
          </w:tcPr>
          <w:p w14:paraId="25469DF7" w14:textId="77777777" w:rsidR="000838C9" w:rsidRPr="00A03409" w:rsidRDefault="000838C9" w:rsidP="000838C9">
            <w:pPr>
              <w:spacing w:after="0" w:line="240" w:lineRule="auto"/>
              <w:jc w:val="center"/>
              <w:rPr>
                <w:rFonts w:ascii="Tahoma" w:eastAsia="Times New Roman" w:hAnsi="Tahoma" w:cs="Tahoma"/>
                <w:sz w:val="20"/>
                <w:szCs w:val="20"/>
                <w:lang w:eastAsia="uk-UA"/>
              </w:rPr>
            </w:pPr>
            <w:r w:rsidRPr="00A03409">
              <w:rPr>
                <w:rFonts w:ascii="Tahoma" w:eastAsia="Times New Roman" w:hAnsi="Tahoma" w:cs="Tahoma"/>
                <w:sz w:val="20"/>
                <w:szCs w:val="20"/>
                <w:lang w:eastAsia="uk-UA"/>
              </w:rPr>
              <w:t> </w:t>
            </w:r>
          </w:p>
        </w:tc>
      </w:tr>
      <w:tr w:rsidR="000838C9" w:rsidRPr="00A03409" w14:paraId="6CAB08A6" w14:textId="77777777" w:rsidTr="00215FF6">
        <w:trPr>
          <w:trHeight w:val="254"/>
        </w:trPr>
        <w:tc>
          <w:tcPr>
            <w:tcW w:w="567" w:type="dxa"/>
            <w:shd w:val="clear" w:color="auto" w:fill="auto"/>
            <w:noWrap/>
            <w:vAlign w:val="center"/>
            <w:hideMark/>
          </w:tcPr>
          <w:p w14:paraId="6996C12B" w14:textId="77777777" w:rsidR="000838C9" w:rsidRPr="00DA5A94" w:rsidRDefault="000838C9"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9</w:t>
            </w:r>
          </w:p>
        </w:tc>
        <w:tc>
          <w:tcPr>
            <w:tcW w:w="7881" w:type="dxa"/>
            <w:shd w:val="clear" w:color="auto" w:fill="auto"/>
            <w:hideMark/>
          </w:tcPr>
          <w:p w14:paraId="577D8CF3" w14:textId="77777777" w:rsidR="000838C9" w:rsidRPr="006C2BA2" w:rsidRDefault="000838C9"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Банківська довідка про р</w:t>
            </w:r>
            <w:r w:rsidRPr="006C2BA2">
              <w:rPr>
                <w:rFonts w:ascii="Tahoma" w:eastAsia="Times New Roman" w:hAnsi="Tahoma" w:cs="Tahoma"/>
                <w:sz w:val="20"/>
                <w:szCs w:val="20"/>
                <w:lang w:eastAsia="uk-UA"/>
              </w:rPr>
              <w:t>ух коштів по рахунку за три роки</w:t>
            </w:r>
            <w:r>
              <w:rPr>
                <w:rFonts w:ascii="Tahoma" w:eastAsia="Times New Roman" w:hAnsi="Tahoma" w:cs="Tahoma"/>
                <w:sz w:val="20"/>
                <w:szCs w:val="20"/>
                <w:lang w:eastAsia="uk-UA"/>
              </w:rPr>
              <w:t xml:space="preserve"> у довільній формі (або</w:t>
            </w:r>
            <w:r w:rsidRPr="000A4FC4">
              <w:rPr>
                <w:rFonts w:ascii="Tahoma" w:eastAsia="Times New Roman" w:hAnsi="Tahoma" w:cs="Tahoma"/>
                <w:sz w:val="20"/>
                <w:szCs w:val="20"/>
                <w:lang w:eastAsia="uk-UA"/>
              </w:rPr>
              <w:t xml:space="preserve"> для нерезидентів, відповідний еквівалент мовою оригіналу та переклад українською</w:t>
            </w:r>
            <w:r>
              <w:rPr>
                <w:rFonts w:ascii="Tahoma" w:eastAsia="Times New Roman" w:hAnsi="Tahoma" w:cs="Tahoma"/>
                <w:sz w:val="20"/>
                <w:szCs w:val="20"/>
                <w:lang w:eastAsia="uk-UA"/>
              </w:rPr>
              <w:t>).</w:t>
            </w:r>
          </w:p>
          <w:p w14:paraId="06952990" w14:textId="77777777" w:rsidR="000838C9" w:rsidRPr="006C2BA2" w:rsidRDefault="000838C9" w:rsidP="000838C9">
            <w:pPr>
              <w:spacing w:after="0" w:line="240" w:lineRule="auto"/>
              <w:rPr>
                <w:rFonts w:ascii="Tahoma" w:eastAsia="Times New Roman" w:hAnsi="Tahoma" w:cs="Tahoma"/>
                <w:sz w:val="20"/>
                <w:szCs w:val="20"/>
                <w:lang w:eastAsia="uk-UA"/>
              </w:rPr>
            </w:pPr>
          </w:p>
        </w:tc>
        <w:tc>
          <w:tcPr>
            <w:tcW w:w="2184" w:type="dxa"/>
            <w:shd w:val="clear" w:color="000000" w:fill="FFFF00"/>
            <w:noWrap/>
            <w:hideMark/>
          </w:tcPr>
          <w:p w14:paraId="23682047" w14:textId="77777777" w:rsidR="000838C9" w:rsidRPr="00A03409" w:rsidRDefault="000838C9" w:rsidP="000838C9">
            <w:pPr>
              <w:spacing w:after="0" w:line="240" w:lineRule="auto"/>
              <w:jc w:val="center"/>
              <w:rPr>
                <w:rFonts w:ascii="Tahoma" w:eastAsia="Times New Roman" w:hAnsi="Tahoma" w:cs="Tahoma"/>
                <w:sz w:val="20"/>
                <w:szCs w:val="20"/>
                <w:lang w:eastAsia="uk-UA"/>
              </w:rPr>
            </w:pPr>
            <w:r w:rsidRPr="00A03409">
              <w:rPr>
                <w:rFonts w:ascii="Tahoma" w:eastAsia="Times New Roman" w:hAnsi="Tahoma" w:cs="Tahoma"/>
                <w:sz w:val="20"/>
                <w:szCs w:val="20"/>
                <w:lang w:eastAsia="uk-UA"/>
              </w:rPr>
              <w:t> </w:t>
            </w:r>
          </w:p>
        </w:tc>
      </w:tr>
      <w:tr w:rsidR="000838C9" w:rsidRPr="00A03409" w14:paraId="02D7D24B" w14:textId="77777777" w:rsidTr="00BC028B">
        <w:trPr>
          <w:trHeight w:val="408"/>
        </w:trPr>
        <w:tc>
          <w:tcPr>
            <w:tcW w:w="567" w:type="dxa"/>
            <w:shd w:val="clear" w:color="auto" w:fill="auto"/>
            <w:noWrap/>
            <w:vAlign w:val="center"/>
            <w:hideMark/>
          </w:tcPr>
          <w:p w14:paraId="7877C5BB" w14:textId="77777777" w:rsidR="000838C9" w:rsidRDefault="000838C9"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10</w:t>
            </w:r>
          </w:p>
        </w:tc>
        <w:tc>
          <w:tcPr>
            <w:tcW w:w="7881" w:type="dxa"/>
            <w:shd w:val="clear" w:color="auto" w:fill="auto"/>
            <w:hideMark/>
          </w:tcPr>
          <w:p w14:paraId="25E999D6" w14:textId="77777777" w:rsidR="000838C9" w:rsidRDefault="000838C9"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Орієнтовний графік виконання робіт у довільній формі.</w:t>
            </w:r>
          </w:p>
        </w:tc>
        <w:tc>
          <w:tcPr>
            <w:tcW w:w="2184" w:type="dxa"/>
            <w:shd w:val="clear" w:color="000000" w:fill="FFFF00"/>
            <w:noWrap/>
            <w:hideMark/>
          </w:tcPr>
          <w:p w14:paraId="0DBF66CF" w14:textId="77777777" w:rsidR="000838C9" w:rsidRPr="00A03409" w:rsidRDefault="000838C9" w:rsidP="000838C9">
            <w:pPr>
              <w:spacing w:after="0" w:line="240" w:lineRule="auto"/>
              <w:jc w:val="center"/>
              <w:rPr>
                <w:rFonts w:ascii="Tahoma" w:eastAsia="Times New Roman" w:hAnsi="Tahoma" w:cs="Tahoma"/>
                <w:sz w:val="20"/>
                <w:szCs w:val="20"/>
                <w:lang w:eastAsia="uk-UA"/>
              </w:rPr>
            </w:pPr>
            <w:r w:rsidRPr="00A03409">
              <w:rPr>
                <w:rFonts w:ascii="Tahoma" w:eastAsia="Times New Roman" w:hAnsi="Tahoma" w:cs="Tahoma"/>
                <w:sz w:val="20"/>
                <w:szCs w:val="20"/>
                <w:lang w:eastAsia="uk-UA"/>
              </w:rPr>
              <w:t> </w:t>
            </w:r>
          </w:p>
        </w:tc>
      </w:tr>
      <w:tr w:rsidR="000838C9" w:rsidRPr="00A03409" w14:paraId="7FF76E18" w14:textId="77777777" w:rsidTr="00215FF6">
        <w:trPr>
          <w:trHeight w:val="254"/>
        </w:trPr>
        <w:tc>
          <w:tcPr>
            <w:tcW w:w="567" w:type="dxa"/>
            <w:shd w:val="clear" w:color="auto" w:fill="auto"/>
            <w:noWrap/>
            <w:vAlign w:val="center"/>
            <w:hideMark/>
          </w:tcPr>
          <w:p w14:paraId="2CAB387A" w14:textId="77777777" w:rsidR="000838C9" w:rsidRPr="00DA5A94" w:rsidRDefault="000838C9"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11</w:t>
            </w:r>
          </w:p>
        </w:tc>
        <w:tc>
          <w:tcPr>
            <w:tcW w:w="7881" w:type="dxa"/>
            <w:shd w:val="clear" w:color="auto" w:fill="auto"/>
            <w:hideMark/>
          </w:tcPr>
          <w:p w14:paraId="3FA260C3" w14:textId="77777777" w:rsidR="000838C9" w:rsidRPr="00DA5A94" w:rsidRDefault="000838C9" w:rsidP="000838C9">
            <w:pPr>
              <w:spacing w:after="0" w:line="240" w:lineRule="auto"/>
              <w:jc w:val="both"/>
              <w:rPr>
                <w:rFonts w:ascii="Tahoma" w:eastAsia="Times New Roman" w:hAnsi="Tahoma" w:cs="Tahoma"/>
                <w:sz w:val="20"/>
                <w:szCs w:val="20"/>
                <w:lang w:eastAsia="uk-UA"/>
              </w:rPr>
            </w:pPr>
            <w:r w:rsidRPr="00DA2B76">
              <w:rPr>
                <w:rFonts w:ascii="Tahoma" w:eastAsia="Times New Roman" w:hAnsi="Tahoma" w:cs="Tahoma"/>
                <w:sz w:val="20"/>
                <w:szCs w:val="20"/>
                <w:lang w:eastAsia="uk-UA"/>
              </w:rPr>
              <w:t xml:space="preserve">Гарантійний лист </w:t>
            </w:r>
            <w:r>
              <w:rPr>
                <w:rFonts w:ascii="Tahoma" w:eastAsia="Times New Roman" w:hAnsi="Tahoma" w:cs="Tahoma"/>
                <w:sz w:val="20"/>
                <w:szCs w:val="20"/>
                <w:lang w:eastAsia="uk-UA"/>
              </w:rPr>
              <w:t>щодо</w:t>
            </w:r>
            <w:r w:rsidRPr="00DA2B76">
              <w:rPr>
                <w:rFonts w:ascii="Tahoma" w:eastAsia="Times New Roman" w:hAnsi="Tahoma" w:cs="Tahoma"/>
                <w:sz w:val="20"/>
                <w:szCs w:val="20"/>
                <w:lang w:eastAsia="uk-UA"/>
              </w:rPr>
              <w:t xml:space="preserve"> </w:t>
            </w:r>
            <w:r>
              <w:rPr>
                <w:rFonts w:ascii="Tahoma" w:eastAsia="Times New Roman" w:hAnsi="Tahoma" w:cs="Tahoma"/>
                <w:sz w:val="20"/>
                <w:szCs w:val="20"/>
                <w:lang w:eastAsia="uk-UA"/>
              </w:rPr>
              <w:t xml:space="preserve">повного </w:t>
            </w:r>
            <w:r w:rsidRPr="00DA2B76">
              <w:rPr>
                <w:rFonts w:ascii="Tahoma" w:eastAsia="Times New Roman" w:hAnsi="Tahoma" w:cs="Tahoma"/>
                <w:sz w:val="20"/>
                <w:szCs w:val="20"/>
                <w:lang w:eastAsia="uk-UA"/>
              </w:rPr>
              <w:t xml:space="preserve">виконання умов </w:t>
            </w:r>
            <w:r>
              <w:rPr>
                <w:rFonts w:ascii="Tahoma" w:eastAsia="Times New Roman" w:hAnsi="Tahoma" w:cs="Tahoma"/>
                <w:sz w:val="20"/>
                <w:szCs w:val="20"/>
                <w:lang w:eastAsia="uk-UA"/>
              </w:rPr>
              <w:t xml:space="preserve">Технічної специфікації </w:t>
            </w:r>
            <w:r w:rsidRPr="00DA2B76">
              <w:rPr>
                <w:rFonts w:ascii="Tahoma" w:eastAsia="Times New Roman" w:hAnsi="Tahoma" w:cs="Tahoma"/>
                <w:sz w:val="20"/>
                <w:szCs w:val="20"/>
                <w:lang w:eastAsia="uk-UA"/>
              </w:rPr>
              <w:t>(</w:t>
            </w:r>
            <w:r>
              <w:rPr>
                <w:rFonts w:ascii="Tahoma" w:eastAsia="Times New Roman" w:hAnsi="Tahoma" w:cs="Tahoma"/>
                <w:sz w:val="20"/>
                <w:szCs w:val="20"/>
                <w:lang w:eastAsia="uk-UA"/>
              </w:rPr>
              <w:t>у разі перемоги в конкурсі</w:t>
            </w:r>
            <w:r w:rsidRPr="00DA2B76">
              <w:rPr>
                <w:rFonts w:ascii="Tahoma" w:eastAsia="Times New Roman" w:hAnsi="Tahoma" w:cs="Tahoma"/>
                <w:sz w:val="20"/>
                <w:szCs w:val="20"/>
                <w:lang w:eastAsia="uk-UA"/>
              </w:rPr>
              <w:t>)</w:t>
            </w:r>
          </w:p>
          <w:p w14:paraId="5366EB69" w14:textId="77777777" w:rsidR="000838C9" w:rsidRPr="00CB7699" w:rsidRDefault="000838C9" w:rsidP="000838C9">
            <w:pPr>
              <w:spacing w:after="0" w:line="240" w:lineRule="auto"/>
              <w:rPr>
                <w:rFonts w:ascii="Tahoma" w:eastAsia="Times New Roman" w:hAnsi="Tahoma" w:cs="Tahoma"/>
                <w:color w:val="FF0000"/>
                <w:sz w:val="20"/>
                <w:szCs w:val="20"/>
                <w:lang w:eastAsia="uk-UA"/>
              </w:rPr>
            </w:pPr>
          </w:p>
        </w:tc>
        <w:tc>
          <w:tcPr>
            <w:tcW w:w="2184" w:type="dxa"/>
            <w:shd w:val="clear" w:color="000000" w:fill="FFFF00"/>
            <w:noWrap/>
            <w:hideMark/>
          </w:tcPr>
          <w:p w14:paraId="2E61FB6E" w14:textId="77777777" w:rsidR="000838C9" w:rsidRPr="00A03409" w:rsidRDefault="000838C9" w:rsidP="000838C9">
            <w:pPr>
              <w:spacing w:after="0" w:line="240" w:lineRule="auto"/>
              <w:jc w:val="center"/>
              <w:rPr>
                <w:rFonts w:ascii="Tahoma" w:eastAsia="Times New Roman" w:hAnsi="Tahoma" w:cs="Tahoma"/>
                <w:sz w:val="20"/>
                <w:szCs w:val="20"/>
                <w:lang w:eastAsia="uk-UA"/>
              </w:rPr>
            </w:pPr>
            <w:r w:rsidRPr="00A03409">
              <w:rPr>
                <w:rFonts w:ascii="Tahoma" w:eastAsia="Times New Roman" w:hAnsi="Tahoma" w:cs="Tahoma"/>
                <w:sz w:val="20"/>
                <w:szCs w:val="20"/>
                <w:lang w:eastAsia="uk-UA"/>
              </w:rPr>
              <w:t> </w:t>
            </w:r>
          </w:p>
        </w:tc>
      </w:tr>
      <w:tr w:rsidR="000838C9" w:rsidRPr="00A03409" w14:paraId="3DA19257" w14:textId="77777777" w:rsidTr="00215FF6">
        <w:trPr>
          <w:trHeight w:val="254"/>
        </w:trPr>
        <w:tc>
          <w:tcPr>
            <w:tcW w:w="567" w:type="dxa"/>
            <w:shd w:val="clear" w:color="auto" w:fill="auto"/>
            <w:noWrap/>
            <w:vAlign w:val="center"/>
            <w:hideMark/>
          </w:tcPr>
          <w:p w14:paraId="52478554" w14:textId="77777777" w:rsidR="000838C9" w:rsidRPr="00DA5A94" w:rsidRDefault="000838C9"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12</w:t>
            </w:r>
          </w:p>
        </w:tc>
        <w:tc>
          <w:tcPr>
            <w:tcW w:w="7881" w:type="dxa"/>
            <w:shd w:val="clear" w:color="auto" w:fill="auto"/>
            <w:hideMark/>
          </w:tcPr>
          <w:p w14:paraId="1CD2D60A" w14:textId="77777777" w:rsidR="000838C9" w:rsidRPr="000A4FC4" w:rsidRDefault="000838C9" w:rsidP="000838C9">
            <w:pPr>
              <w:spacing w:after="0" w:line="240" w:lineRule="auto"/>
              <w:jc w:val="both"/>
              <w:rPr>
                <w:rFonts w:ascii="Tahoma" w:eastAsia="Times New Roman" w:hAnsi="Tahoma" w:cs="Tahoma"/>
                <w:sz w:val="20"/>
                <w:szCs w:val="20"/>
                <w:lang w:eastAsia="uk-UA"/>
              </w:rPr>
            </w:pPr>
            <w:r w:rsidRPr="000A4FC4">
              <w:rPr>
                <w:rFonts w:ascii="Tahoma" w:eastAsia="Times New Roman" w:hAnsi="Tahoma" w:cs="Tahoma"/>
                <w:sz w:val="20"/>
                <w:szCs w:val="20"/>
                <w:lang w:eastAsia="uk-UA"/>
              </w:rPr>
              <w:t xml:space="preserve">Листи-рекомендації від клієнтів, що зазначені в </w:t>
            </w:r>
            <w:r w:rsidRPr="00D27869">
              <w:rPr>
                <w:rFonts w:ascii="Tahoma" w:eastAsia="Times New Roman" w:hAnsi="Tahoma" w:cs="Tahoma"/>
                <w:b/>
                <w:sz w:val="20"/>
                <w:szCs w:val="20"/>
                <w:lang w:eastAsia="uk-UA"/>
              </w:rPr>
              <w:t>Додатку 3</w:t>
            </w:r>
            <w:r>
              <w:rPr>
                <w:rFonts w:ascii="Tahoma" w:eastAsia="Times New Roman" w:hAnsi="Tahoma" w:cs="Tahoma"/>
                <w:sz w:val="20"/>
                <w:szCs w:val="20"/>
                <w:lang w:eastAsia="uk-UA"/>
              </w:rPr>
              <w:t xml:space="preserve"> до Оголошення</w:t>
            </w:r>
            <w:r w:rsidRPr="000A4FC4">
              <w:rPr>
                <w:rFonts w:ascii="Tahoma" w:eastAsia="Times New Roman" w:hAnsi="Tahoma" w:cs="Tahoma"/>
                <w:sz w:val="20"/>
                <w:szCs w:val="20"/>
                <w:lang w:eastAsia="uk-UA"/>
              </w:rPr>
              <w:t xml:space="preserve"> – Перелік Клієнтів </w:t>
            </w:r>
            <w:r>
              <w:rPr>
                <w:rFonts w:ascii="Tahoma" w:eastAsia="Times New Roman" w:hAnsi="Tahoma" w:cs="Tahoma"/>
                <w:sz w:val="20"/>
                <w:szCs w:val="20"/>
                <w:lang w:eastAsia="uk-UA"/>
              </w:rPr>
              <w:t>(мінімум від двох клієнтів)</w:t>
            </w:r>
          </w:p>
          <w:p w14:paraId="5F69EE09" w14:textId="77777777" w:rsidR="000838C9" w:rsidRPr="006C2BA2" w:rsidRDefault="000838C9" w:rsidP="000838C9">
            <w:pPr>
              <w:spacing w:after="0" w:line="240" w:lineRule="auto"/>
              <w:rPr>
                <w:rFonts w:ascii="Tahoma" w:eastAsia="Times New Roman" w:hAnsi="Tahoma" w:cs="Tahoma"/>
                <w:sz w:val="20"/>
                <w:szCs w:val="20"/>
                <w:lang w:eastAsia="uk-UA"/>
              </w:rPr>
            </w:pPr>
          </w:p>
        </w:tc>
        <w:tc>
          <w:tcPr>
            <w:tcW w:w="2184" w:type="dxa"/>
            <w:shd w:val="clear" w:color="000000" w:fill="FFFF00"/>
            <w:noWrap/>
            <w:hideMark/>
          </w:tcPr>
          <w:p w14:paraId="7DDDB625" w14:textId="77777777" w:rsidR="000838C9" w:rsidRPr="00A03409" w:rsidRDefault="000838C9" w:rsidP="000838C9">
            <w:pPr>
              <w:spacing w:after="0" w:line="240" w:lineRule="auto"/>
              <w:jc w:val="center"/>
              <w:rPr>
                <w:rFonts w:ascii="Tahoma" w:eastAsia="Times New Roman" w:hAnsi="Tahoma" w:cs="Tahoma"/>
                <w:sz w:val="20"/>
                <w:szCs w:val="20"/>
                <w:lang w:eastAsia="uk-UA"/>
              </w:rPr>
            </w:pPr>
            <w:r w:rsidRPr="00A03409">
              <w:rPr>
                <w:rFonts w:ascii="Tahoma" w:eastAsia="Times New Roman" w:hAnsi="Tahoma" w:cs="Tahoma"/>
                <w:sz w:val="20"/>
                <w:szCs w:val="20"/>
                <w:lang w:eastAsia="uk-UA"/>
              </w:rPr>
              <w:t> </w:t>
            </w:r>
          </w:p>
        </w:tc>
      </w:tr>
      <w:tr w:rsidR="00470EF0" w:rsidRPr="00A03409" w14:paraId="43E7C7A1" w14:textId="77777777" w:rsidTr="00215FF6">
        <w:trPr>
          <w:trHeight w:val="254"/>
        </w:trPr>
        <w:tc>
          <w:tcPr>
            <w:tcW w:w="567" w:type="dxa"/>
            <w:shd w:val="clear" w:color="auto" w:fill="auto"/>
            <w:noWrap/>
            <w:vAlign w:val="center"/>
          </w:tcPr>
          <w:p w14:paraId="51338513" w14:textId="31712FDB" w:rsidR="00470EF0" w:rsidRDefault="00470EF0"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13</w:t>
            </w:r>
          </w:p>
        </w:tc>
        <w:tc>
          <w:tcPr>
            <w:tcW w:w="7881" w:type="dxa"/>
            <w:shd w:val="clear" w:color="auto" w:fill="auto"/>
          </w:tcPr>
          <w:p w14:paraId="40851C05" w14:textId="63B1A76F" w:rsidR="00470EF0" w:rsidRPr="000A4FC4" w:rsidRDefault="00470EF0" w:rsidP="000838C9">
            <w:pPr>
              <w:spacing w:after="0" w:line="240" w:lineRule="auto"/>
              <w:jc w:val="both"/>
              <w:rPr>
                <w:rFonts w:ascii="Tahoma" w:eastAsia="Times New Roman" w:hAnsi="Tahoma" w:cs="Tahoma"/>
                <w:sz w:val="20"/>
                <w:szCs w:val="20"/>
                <w:lang w:eastAsia="uk-UA"/>
              </w:rPr>
            </w:pPr>
            <w:r>
              <w:rPr>
                <w:rFonts w:ascii="Tahoma" w:hAnsi="Tahoma" w:cs="Tahoma"/>
                <w:sz w:val="20"/>
                <w:lang w:eastAsia="uk-UA"/>
              </w:rPr>
              <w:t>Акти про введення систему в промислову або промислово-дослідну експлуатацію для завершених проектів</w:t>
            </w:r>
            <w:r>
              <w:rPr>
                <w:rFonts w:ascii="Tahoma" w:hAnsi="Tahoma" w:cs="Tahoma"/>
                <w:sz w:val="20"/>
                <w:lang w:eastAsia="uk-UA"/>
              </w:rPr>
              <w:t xml:space="preserve"> (по проектам, що зазначені в </w:t>
            </w:r>
            <w:r w:rsidRPr="00D27869">
              <w:rPr>
                <w:rFonts w:ascii="Tahoma" w:eastAsia="Times New Roman" w:hAnsi="Tahoma" w:cs="Tahoma"/>
                <w:b/>
                <w:sz w:val="20"/>
                <w:szCs w:val="20"/>
                <w:lang w:eastAsia="uk-UA"/>
              </w:rPr>
              <w:t>Додатку 3</w:t>
            </w:r>
            <w:r>
              <w:rPr>
                <w:rFonts w:ascii="Tahoma" w:eastAsia="Times New Roman" w:hAnsi="Tahoma" w:cs="Tahoma"/>
                <w:sz w:val="20"/>
                <w:szCs w:val="20"/>
                <w:lang w:eastAsia="uk-UA"/>
              </w:rPr>
              <w:t xml:space="preserve"> до Оголошення</w:t>
            </w:r>
            <w:r>
              <w:rPr>
                <w:rFonts w:ascii="Tahoma" w:eastAsia="Times New Roman" w:hAnsi="Tahoma" w:cs="Tahoma"/>
                <w:sz w:val="20"/>
                <w:szCs w:val="20"/>
                <w:lang w:eastAsia="uk-UA"/>
              </w:rPr>
              <w:t>)</w:t>
            </w:r>
          </w:p>
        </w:tc>
        <w:tc>
          <w:tcPr>
            <w:tcW w:w="2184" w:type="dxa"/>
            <w:shd w:val="clear" w:color="000000" w:fill="FFFF00"/>
            <w:noWrap/>
          </w:tcPr>
          <w:p w14:paraId="4D90B7CB" w14:textId="77777777" w:rsidR="00470EF0" w:rsidRPr="00A03409" w:rsidRDefault="00470EF0" w:rsidP="000838C9">
            <w:pPr>
              <w:spacing w:after="0" w:line="240" w:lineRule="auto"/>
              <w:jc w:val="center"/>
              <w:rPr>
                <w:rFonts w:ascii="Tahoma" w:eastAsia="Times New Roman" w:hAnsi="Tahoma" w:cs="Tahoma"/>
                <w:sz w:val="20"/>
                <w:szCs w:val="20"/>
                <w:lang w:eastAsia="uk-UA"/>
              </w:rPr>
            </w:pPr>
          </w:p>
        </w:tc>
      </w:tr>
      <w:tr w:rsidR="000838C9" w:rsidRPr="00A03409" w14:paraId="4012BAA3" w14:textId="77777777" w:rsidTr="00215FF6">
        <w:trPr>
          <w:trHeight w:val="254"/>
        </w:trPr>
        <w:tc>
          <w:tcPr>
            <w:tcW w:w="567" w:type="dxa"/>
            <w:shd w:val="clear" w:color="auto" w:fill="auto"/>
            <w:noWrap/>
            <w:vAlign w:val="center"/>
          </w:tcPr>
          <w:p w14:paraId="7A77F8D5" w14:textId="33D44A2B" w:rsidR="000838C9" w:rsidRPr="00DA5A94" w:rsidRDefault="00470EF0"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14</w:t>
            </w:r>
          </w:p>
        </w:tc>
        <w:tc>
          <w:tcPr>
            <w:tcW w:w="7881" w:type="dxa"/>
            <w:shd w:val="clear" w:color="auto" w:fill="auto"/>
          </w:tcPr>
          <w:p w14:paraId="6791EC6D" w14:textId="77777777" w:rsidR="000838C9" w:rsidRPr="006C2BA2" w:rsidRDefault="000838C9" w:rsidP="000838C9">
            <w:pPr>
              <w:spacing w:after="0" w:line="240" w:lineRule="auto"/>
              <w:jc w:val="both"/>
              <w:rPr>
                <w:rFonts w:ascii="Tahoma" w:eastAsia="Times New Roman" w:hAnsi="Tahoma" w:cs="Tahoma"/>
                <w:sz w:val="20"/>
                <w:szCs w:val="20"/>
                <w:lang w:eastAsia="uk-UA"/>
              </w:rPr>
            </w:pPr>
            <w:r w:rsidRPr="000A4FC4">
              <w:rPr>
                <w:rFonts w:ascii="Tahoma" w:eastAsia="Times New Roman" w:hAnsi="Tahoma" w:cs="Tahoma"/>
                <w:sz w:val="20"/>
                <w:szCs w:val="20"/>
                <w:lang w:eastAsia="uk-UA"/>
              </w:rPr>
              <w:t>Офіційний дозвіл від розробника системи, що пропонується до постачання</w:t>
            </w:r>
          </w:p>
          <w:p w14:paraId="642804E9" w14:textId="77777777" w:rsidR="000838C9" w:rsidRPr="000A4FC4" w:rsidRDefault="000838C9" w:rsidP="000838C9">
            <w:pPr>
              <w:spacing w:after="0" w:line="240" w:lineRule="auto"/>
              <w:rPr>
                <w:rFonts w:ascii="Tahoma" w:eastAsia="Times New Roman" w:hAnsi="Tahoma" w:cs="Tahoma"/>
                <w:sz w:val="20"/>
                <w:szCs w:val="20"/>
                <w:lang w:eastAsia="uk-UA"/>
              </w:rPr>
            </w:pPr>
          </w:p>
        </w:tc>
        <w:tc>
          <w:tcPr>
            <w:tcW w:w="2184" w:type="dxa"/>
            <w:shd w:val="clear" w:color="000000" w:fill="FFFF00"/>
            <w:noWrap/>
          </w:tcPr>
          <w:p w14:paraId="6E514D63" w14:textId="77777777" w:rsidR="000838C9" w:rsidRPr="00A03409" w:rsidRDefault="000838C9" w:rsidP="000838C9">
            <w:pPr>
              <w:spacing w:after="0" w:line="240" w:lineRule="auto"/>
              <w:jc w:val="center"/>
              <w:rPr>
                <w:rFonts w:ascii="Tahoma" w:eastAsia="Times New Roman" w:hAnsi="Tahoma" w:cs="Tahoma"/>
                <w:sz w:val="20"/>
                <w:szCs w:val="20"/>
                <w:lang w:eastAsia="uk-UA"/>
              </w:rPr>
            </w:pPr>
          </w:p>
        </w:tc>
      </w:tr>
      <w:tr w:rsidR="000838C9" w:rsidRPr="00A03409" w14:paraId="42508EF8" w14:textId="77777777" w:rsidTr="00215FF6">
        <w:trPr>
          <w:trHeight w:val="254"/>
        </w:trPr>
        <w:tc>
          <w:tcPr>
            <w:tcW w:w="567" w:type="dxa"/>
            <w:shd w:val="clear" w:color="auto" w:fill="auto"/>
            <w:noWrap/>
            <w:vAlign w:val="center"/>
          </w:tcPr>
          <w:p w14:paraId="298ED9CE" w14:textId="6F98C4CA" w:rsidR="000838C9" w:rsidRPr="00DA5A94" w:rsidRDefault="00470EF0"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15</w:t>
            </w:r>
          </w:p>
        </w:tc>
        <w:tc>
          <w:tcPr>
            <w:tcW w:w="7881" w:type="dxa"/>
            <w:shd w:val="clear" w:color="auto" w:fill="auto"/>
          </w:tcPr>
          <w:p w14:paraId="68467E76" w14:textId="77777777" w:rsidR="000838C9" w:rsidRPr="006C2BA2" w:rsidRDefault="000838C9" w:rsidP="000838C9">
            <w:pPr>
              <w:spacing w:after="0" w:line="240" w:lineRule="auto"/>
              <w:jc w:val="both"/>
              <w:rPr>
                <w:rFonts w:ascii="Tahoma" w:eastAsia="Times New Roman" w:hAnsi="Tahoma" w:cs="Tahoma"/>
                <w:sz w:val="20"/>
                <w:szCs w:val="20"/>
                <w:lang w:eastAsia="uk-UA"/>
              </w:rPr>
            </w:pPr>
            <w:r w:rsidRPr="000A4FC4">
              <w:rPr>
                <w:rFonts w:ascii="Tahoma" w:eastAsia="Times New Roman" w:hAnsi="Tahoma" w:cs="Tahoma"/>
                <w:sz w:val="20"/>
                <w:szCs w:val="20"/>
                <w:lang w:eastAsia="uk-UA"/>
              </w:rPr>
              <w:t>Резюме фахівців (Проектний менеджер, Архітектор програмного забезпечення, Бізнес-аналітик (фун</w:t>
            </w:r>
            <w:r w:rsidRPr="00405C2A">
              <w:rPr>
                <w:rFonts w:ascii="Tahoma" w:eastAsia="Times New Roman" w:hAnsi="Tahoma" w:cs="Tahoma"/>
                <w:sz w:val="20"/>
                <w:szCs w:val="20"/>
                <w:lang w:eastAsia="uk-UA"/>
              </w:rPr>
              <w:t xml:space="preserve">кціональний спеціаліст), Розробник бізнес-додатків та інших фахівців у разі </w:t>
            </w:r>
            <w:proofErr w:type="spellStart"/>
            <w:r w:rsidRPr="00405C2A">
              <w:rPr>
                <w:rFonts w:ascii="Tahoma" w:eastAsia="Times New Roman" w:hAnsi="Tahoma" w:cs="Tahoma"/>
                <w:sz w:val="20"/>
                <w:szCs w:val="20"/>
                <w:lang w:eastAsia="uk-UA"/>
              </w:rPr>
              <w:t>залученості</w:t>
            </w:r>
            <w:proofErr w:type="spellEnd"/>
            <w:r w:rsidRPr="00405C2A">
              <w:rPr>
                <w:rFonts w:ascii="Tahoma" w:eastAsia="Times New Roman" w:hAnsi="Tahoma" w:cs="Tahoma"/>
                <w:sz w:val="20"/>
                <w:szCs w:val="20"/>
                <w:lang w:eastAsia="uk-UA"/>
              </w:rPr>
              <w:t xml:space="preserve"> до проекту)</w:t>
            </w:r>
          </w:p>
          <w:p w14:paraId="736E71C5" w14:textId="77777777" w:rsidR="000838C9" w:rsidRPr="000A4FC4" w:rsidRDefault="000838C9" w:rsidP="000838C9">
            <w:pPr>
              <w:spacing w:after="0" w:line="240" w:lineRule="auto"/>
              <w:rPr>
                <w:rFonts w:ascii="Tahoma" w:eastAsia="Times New Roman" w:hAnsi="Tahoma" w:cs="Tahoma"/>
                <w:sz w:val="20"/>
                <w:szCs w:val="20"/>
                <w:lang w:eastAsia="uk-UA"/>
              </w:rPr>
            </w:pPr>
          </w:p>
        </w:tc>
        <w:tc>
          <w:tcPr>
            <w:tcW w:w="2184" w:type="dxa"/>
            <w:shd w:val="clear" w:color="000000" w:fill="FFFF00"/>
            <w:noWrap/>
          </w:tcPr>
          <w:p w14:paraId="6F0F8AE6" w14:textId="77777777" w:rsidR="000838C9" w:rsidRPr="00A03409" w:rsidRDefault="000838C9" w:rsidP="000838C9">
            <w:pPr>
              <w:spacing w:after="0" w:line="240" w:lineRule="auto"/>
              <w:jc w:val="center"/>
              <w:rPr>
                <w:rFonts w:ascii="Tahoma" w:eastAsia="Times New Roman" w:hAnsi="Tahoma" w:cs="Tahoma"/>
                <w:sz w:val="20"/>
                <w:szCs w:val="20"/>
                <w:lang w:eastAsia="uk-UA"/>
              </w:rPr>
            </w:pPr>
          </w:p>
        </w:tc>
      </w:tr>
      <w:tr w:rsidR="000838C9" w:rsidRPr="00A03409" w14:paraId="03DBFA74" w14:textId="77777777" w:rsidTr="00215FF6">
        <w:trPr>
          <w:trHeight w:val="254"/>
        </w:trPr>
        <w:tc>
          <w:tcPr>
            <w:tcW w:w="567" w:type="dxa"/>
            <w:shd w:val="clear" w:color="auto" w:fill="auto"/>
            <w:noWrap/>
            <w:vAlign w:val="center"/>
          </w:tcPr>
          <w:p w14:paraId="27898BD9" w14:textId="05EDED37" w:rsidR="000838C9" w:rsidRPr="00DA5A94" w:rsidRDefault="00470EF0"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16</w:t>
            </w:r>
          </w:p>
        </w:tc>
        <w:tc>
          <w:tcPr>
            <w:tcW w:w="7881" w:type="dxa"/>
            <w:shd w:val="clear" w:color="auto" w:fill="auto"/>
          </w:tcPr>
          <w:p w14:paraId="62C6CFCF" w14:textId="77777777" w:rsidR="000838C9" w:rsidRPr="000A4FC4" w:rsidRDefault="000838C9" w:rsidP="000838C9">
            <w:pPr>
              <w:spacing w:after="0" w:line="240" w:lineRule="auto"/>
              <w:jc w:val="both"/>
              <w:rPr>
                <w:rFonts w:ascii="Tahoma" w:eastAsia="Times New Roman" w:hAnsi="Tahoma" w:cs="Tahoma"/>
                <w:sz w:val="20"/>
                <w:szCs w:val="20"/>
                <w:lang w:eastAsia="uk-UA"/>
              </w:rPr>
            </w:pPr>
            <w:r w:rsidRPr="000A4FC4">
              <w:rPr>
                <w:rFonts w:ascii="Tahoma" w:eastAsia="Times New Roman" w:hAnsi="Tahoma" w:cs="Tahoma"/>
                <w:sz w:val="20"/>
                <w:szCs w:val="20"/>
                <w:lang w:eastAsia="uk-UA"/>
              </w:rPr>
              <w:t>Копії договорів із позаштатними фахівцями (у разі наявності таких у складі команди учасника).</w:t>
            </w:r>
          </w:p>
          <w:p w14:paraId="001F1916" w14:textId="77777777" w:rsidR="000838C9" w:rsidRPr="006C2BA2" w:rsidRDefault="000838C9" w:rsidP="000838C9">
            <w:pPr>
              <w:spacing w:after="0" w:line="240" w:lineRule="auto"/>
              <w:rPr>
                <w:rFonts w:ascii="Tahoma" w:eastAsia="Times New Roman" w:hAnsi="Tahoma" w:cs="Tahoma"/>
                <w:sz w:val="20"/>
                <w:szCs w:val="20"/>
                <w:lang w:val="ru-RU" w:eastAsia="uk-UA"/>
              </w:rPr>
            </w:pPr>
          </w:p>
        </w:tc>
        <w:tc>
          <w:tcPr>
            <w:tcW w:w="2184" w:type="dxa"/>
            <w:shd w:val="clear" w:color="000000" w:fill="FFFF00"/>
            <w:noWrap/>
          </w:tcPr>
          <w:p w14:paraId="44120F26" w14:textId="77777777" w:rsidR="000838C9" w:rsidRPr="00A03409" w:rsidRDefault="000838C9" w:rsidP="000838C9">
            <w:pPr>
              <w:spacing w:after="0" w:line="240" w:lineRule="auto"/>
              <w:jc w:val="center"/>
              <w:rPr>
                <w:rFonts w:ascii="Tahoma" w:eastAsia="Times New Roman" w:hAnsi="Tahoma" w:cs="Tahoma"/>
                <w:sz w:val="20"/>
                <w:szCs w:val="20"/>
                <w:lang w:eastAsia="uk-UA"/>
              </w:rPr>
            </w:pPr>
          </w:p>
        </w:tc>
      </w:tr>
      <w:tr w:rsidR="000838C9" w:rsidRPr="00A03409" w14:paraId="1A70C3D9" w14:textId="77777777" w:rsidTr="00215FF6">
        <w:trPr>
          <w:trHeight w:val="254"/>
        </w:trPr>
        <w:tc>
          <w:tcPr>
            <w:tcW w:w="567" w:type="dxa"/>
            <w:shd w:val="clear" w:color="auto" w:fill="auto"/>
            <w:noWrap/>
            <w:vAlign w:val="center"/>
          </w:tcPr>
          <w:p w14:paraId="2923E73E" w14:textId="2E84B07B" w:rsidR="000838C9" w:rsidRPr="00DA5A94" w:rsidRDefault="00470EF0"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17</w:t>
            </w:r>
          </w:p>
        </w:tc>
        <w:tc>
          <w:tcPr>
            <w:tcW w:w="7881" w:type="dxa"/>
            <w:shd w:val="clear" w:color="auto" w:fill="auto"/>
          </w:tcPr>
          <w:p w14:paraId="616B0AB7" w14:textId="77777777" w:rsidR="000838C9" w:rsidRPr="006C2BA2" w:rsidRDefault="000838C9" w:rsidP="000838C9">
            <w:pPr>
              <w:spacing w:after="0" w:line="240" w:lineRule="auto"/>
              <w:jc w:val="both"/>
              <w:rPr>
                <w:rFonts w:ascii="Tahoma" w:eastAsia="Times New Roman" w:hAnsi="Tahoma" w:cs="Tahoma"/>
                <w:sz w:val="20"/>
                <w:szCs w:val="20"/>
                <w:lang w:eastAsia="uk-UA"/>
              </w:rPr>
            </w:pPr>
            <w:r w:rsidRPr="006C2BA2">
              <w:rPr>
                <w:rFonts w:ascii="Tahoma" w:eastAsia="Times New Roman" w:hAnsi="Tahoma" w:cs="Tahoma"/>
                <w:sz w:val="20"/>
                <w:szCs w:val="20"/>
                <w:lang w:eastAsia="uk-UA"/>
              </w:rPr>
              <w:t>Презентація у довільній формі з описом вже наявної функціональності модулів системи, що пропонується до постачання учасником та з описом додаткового функціоналу (за наявності такого)</w:t>
            </w:r>
          </w:p>
          <w:p w14:paraId="6286FC79" w14:textId="77777777" w:rsidR="000838C9" w:rsidRPr="000A4FC4" w:rsidRDefault="000838C9" w:rsidP="000838C9">
            <w:pPr>
              <w:spacing w:after="0" w:line="240" w:lineRule="auto"/>
              <w:rPr>
                <w:rFonts w:ascii="Tahoma" w:eastAsia="Times New Roman" w:hAnsi="Tahoma" w:cs="Tahoma"/>
                <w:sz w:val="20"/>
                <w:szCs w:val="20"/>
                <w:lang w:eastAsia="uk-UA"/>
              </w:rPr>
            </w:pPr>
          </w:p>
        </w:tc>
        <w:tc>
          <w:tcPr>
            <w:tcW w:w="2184" w:type="dxa"/>
            <w:shd w:val="clear" w:color="000000" w:fill="FFFF00"/>
            <w:noWrap/>
          </w:tcPr>
          <w:p w14:paraId="6F90A0AB" w14:textId="77777777" w:rsidR="000838C9" w:rsidRPr="00A03409" w:rsidRDefault="000838C9" w:rsidP="000838C9">
            <w:pPr>
              <w:spacing w:after="0" w:line="240" w:lineRule="auto"/>
              <w:jc w:val="center"/>
              <w:rPr>
                <w:rFonts w:ascii="Tahoma" w:eastAsia="Times New Roman" w:hAnsi="Tahoma" w:cs="Tahoma"/>
                <w:sz w:val="20"/>
                <w:szCs w:val="20"/>
                <w:lang w:eastAsia="uk-UA"/>
              </w:rPr>
            </w:pPr>
          </w:p>
        </w:tc>
      </w:tr>
      <w:tr w:rsidR="000838C9" w:rsidRPr="00A03409" w14:paraId="24F9C0F8" w14:textId="77777777" w:rsidTr="00215FF6">
        <w:trPr>
          <w:trHeight w:val="254"/>
        </w:trPr>
        <w:tc>
          <w:tcPr>
            <w:tcW w:w="567" w:type="dxa"/>
            <w:shd w:val="clear" w:color="auto" w:fill="auto"/>
            <w:noWrap/>
            <w:vAlign w:val="center"/>
            <w:hideMark/>
          </w:tcPr>
          <w:p w14:paraId="73161BE5" w14:textId="6574A80D" w:rsidR="000838C9" w:rsidRPr="00DA5A94" w:rsidRDefault="00470EF0"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18</w:t>
            </w:r>
          </w:p>
        </w:tc>
        <w:tc>
          <w:tcPr>
            <w:tcW w:w="7881" w:type="dxa"/>
            <w:shd w:val="clear" w:color="auto" w:fill="auto"/>
            <w:hideMark/>
          </w:tcPr>
          <w:p w14:paraId="323905A5" w14:textId="77777777" w:rsidR="000838C9" w:rsidRPr="006C2BA2" w:rsidRDefault="000838C9" w:rsidP="000838C9">
            <w:pPr>
              <w:spacing w:after="0" w:line="240" w:lineRule="auto"/>
              <w:jc w:val="both"/>
              <w:rPr>
                <w:rFonts w:ascii="Tahoma" w:eastAsia="Times New Roman" w:hAnsi="Tahoma" w:cs="Tahoma"/>
                <w:sz w:val="20"/>
                <w:szCs w:val="20"/>
                <w:lang w:eastAsia="uk-UA"/>
              </w:rPr>
            </w:pPr>
            <w:r w:rsidRPr="000A4FC4">
              <w:rPr>
                <w:rFonts w:ascii="Tahoma" w:eastAsia="Times New Roman" w:hAnsi="Tahoma" w:cs="Tahoma"/>
                <w:sz w:val="20"/>
                <w:szCs w:val="20"/>
                <w:lang w:eastAsia="uk-UA"/>
              </w:rPr>
              <w:t>В разі спільного подання декількох компаній в партнерстві - реєстраційні/установчі документи кожного партнера, а також документ, що підтверджує партнерські відносини (договір про намір, або попередній договір, або договір про спільну діяльність, або договір простого товариства, або реєстраційні/установчі документи асоціації/корпорації/консорціуму/концерну/інших об'єднань підприємств тощо)</w:t>
            </w:r>
          </w:p>
          <w:p w14:paraId="509A62AF" w14:textId="77777777" w:rsidR="000838C9" w:rsidRPr="000A4FC4" w:rsidRDefault="000838C9" w:rsidP="000838C9">
            <w:pPr>
              <w:spacing w:after="0" w:line="240" w:lineRule="auto"/>
              <w:rPr>
                <w:rFonts w:ascii="Tahoma" w:eastAsia="Times New Roman" w:hAnsi="Tahoma" w:cs="Tahoma"/>
                <w:sz w:val="20"/>
                <w:szCs w:val="20"/>
                <w:lang w:eastAsia="uk-UA"/>
              </w:rPr>
            </w:pPr>
          </w:p>
        </w:tc>
        <w:tc>
          <w:tcPr>
            <w:tcW w:w="2184" w:type="dxa"/>
            <w:shd w:val="clear" w:color="000000" w:fill="FFFF00"/>
            <w:noWrap/>
            <w:hideMark/>
          </w:tcPr>
          <w:p w14:paraId="4DC8A1F3" w14:textId="77777777" w:rsidR="000838C9" w:rsidRPr="00A03409" w:rsidRDefault="000838C9" w:rsidP="000838C9">
            <w:pPr>
              <w:spacing w:after="0" w:line="240" w:lineRule="auto"/>
              <w:jc w:val="center"/>
              <w:rPr>
                <w:rFonts w:ascii="Tahoma" w:eastAsia="Times New Roman" w:hAnsi="Tahoma" w:cs="Tahoma"/>
                <w:sz w:val="20"/>
                <w:szCs w:val="20"/>
                <w:lang w:eastAsia="uk-UA"/>
              </w:rPr>
            </w:pPr>
            <w:r w:rsidRPr="00A03409">
              <w:rPr>
                <w:rFonts w:ascii="Tahoma" w:eastAsia="Times New Roman" w:hAnsi="Tahoma" w:cs="Tahoma"/>
                <w:sz w:val="20"/>
                <w:szCs w:val="20"/>
                <w:lang w:eastAsia="uk-UA"/>
              </w:rPr>
              <w:t> </w:t>
            </w:r>
          </w:p>
        </w:tc>
      </w:tr>
      <w:tr w:rsidR="000838C9" w:rsidRPr="00A03409" w14:paraId="426C5B74" w14:textId="77777777" w:rsidTr="00215FF6">
        <w:trPr>
          <w:trHeight w:val="254"/>
        </w:trPr>
        <w:tc>
          <w:tcPr>
            <w:tcW w:w="567" w:type="dxa"/>
            <w:shd w:val="clear" w:color="auto" w:fill="auto"/>
            <w:noWrap/>
            <w:vAlign w:val="center"/>
            <w:hideMark/>
          </w:tcPr>
          <w:p w14:paraId="1C6CADD5" w14:textId="42AC8703" w:rsidR="000838C9" w:rsidRDefault="00470EF0"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19</w:t>
            </w:r>
          </w:p>
        </w:tc>
        <w:tc>
          <w:tcPr>
            <w:tcW w:w="7881" w:type="dxa"/>
            <w:shd w:val="clear" w:color="auto" w:fill="auto"/>
            <w:hideMark/>
          </w:tcPr>
          <w:p w14:paraId="211F7B58" w14:textId="77777777" w:rsidR="000838C9" w:rsidRDefault="000838C9" w:rsidP="00D241C8">
            <w:pPr>
              <w:spacing w:after="0" w:line="240" w:lineRule="auto"/>
              <w:jc w:val="both"/>
              <w:rPr>
                <w:rFonts w:ascii="Tahoma" w:eastAsia="Times New Roman" w:hAnsi="Tahoma" w:cs="Tahoma"/>
                <w:lang w:eastAsia="uk-UA"/>
              </w:rPr>
            </w:pPr>
            <w:r w:rsidRPr="00D241C8">
              <w:rPr>
                <w:rFonts w:ascii="Tahoma" w:eastAsia="Times New Roman" w:hAnsi="Tahoma" w:cs="Tahoma"/>
                <w:sz w:val="20"/>
                <w:szCs w:val="20"/>
                <w:lang w:eastAsia="uk-UA"/>
              </w:rPr>
              <w:t xml:space="preserve">Гарантійний лист, яким учасник гарантує, що вартість володіння системою на протязі 5 років після впровадження (2022-2026р.р), зазначена в Додатку 2, розрахована у повній відповідності до ТС, та не може бути збільшена у 2022-2026 </w:t>
            </w:r>
            <w:proofErr w:type="spellStart"/>
            <w:r w:rsidRPr="00D241C8">
              <w:rPr>
                <w:rFonts w:ascii="Tahoma" w:eastAsia="Times New Roman" w:hAnsi="Tahoma" w:cs="Tahoma"/>
                <w:sz w:val="20"/>
                <w:szCs w:val="20"/>
                <w:lang w:eastAsia="uk-UA"/>
              </w:rPr>
              <w:t>рр</w:t>
            </w:r>
            <w:proofErr w:type="spellEnd"/>
            <w:r w:rsidRPr="00D241C8">
              <w:rPr>
                <w:rFonts w:ascii="Tahoma" w:eastAsia="Times New Roman" w:hAnsi="Tahoma" w:cs="Tahoma"/>
                <w:sz w:val="20"/>
                <w:szCs w:val="20"/>
                <w:lang w:eastAsia="uk-UA"/>
              </w:rPr>
              <w:t>, для суб</w:t>
            </w:r>
            <w:r w:rsidRPr="00974023">
              <w:rPr>
                <w:rFonts w:ascii="Tahoma" w:eastAsia="Times New Roman" w:hAnsi="Tahoma" w:cs="Tahoma"/>
                <w:sz w:val="20"/>
                <w:szCs w:val="20"/>
                <w:lang w:eastAsia="uk-UA"/>
              </w:rPr>
              <w:t>'</w:t>
            </w:r>
            <w:r w:rsidRPr="00D241C8">
              <w:rPr>
                <w:rFonts w:ascii="Tahoma" w:eastAsia="Times New Roman" w:hAnsi="Tahoma" w:cs="Tahoma"/>
                <w:sz w:val="20"/>
                <w:szCs w:val="20"/>
                <w:lang w:eastAsia="uk-UA"/>
              </w:rPr>
              <w:t xml:space="preserve">єкта, який укладе із учасником відповідний договір на підтримку системи. Також учасник гарантує, що зазначені вимоги до серверної інфраструктури розраховані у повній відповідності до ТС та не можуть змінитись під час проекту більше ніж на 25% (у період 2022-2026 </w:t>
            </w:r>
            <w:proofErr w:type="spellStart"/>
            <w:r w:rsidRPr="00D241C8">
              <w:rPr>
                <w:rFonts w:ascii="Tahoma" w:eastAsia="Times New Roman" w:hAnsi="Tahoma" w:cs="Tahoma"/>
                <w:sz w:val="20"/>
                <w:szCs w:val="20"/>
                <w:lang w:eastAsia="uk-UA"/>
              </w:rPr>
              <w:t>рр</w:t>
            </w:r>
            <w:proofErr w:type="spellEnd"/>
            <w:r w:rsidRPr="00D241C8">
              <w:rPr>
                <w:rFonts w:ascii="Tahoma" w:eastAsia="Times New Roman" w:hAnsi="Tahoma" w:cs="Tahoma"/>
                <w:sz w:val="20"/>
                <w:szCs w:val="20"/>
                <w:lang w:eastAsia="uk-UA"/>
              </w:rPr>
              <w:t>)</w:t>
            </w:r>
            <w:r w:rsidRPr="00E93971" w:rsidDel="00E4735D">
              <w:rPr>
                <w:rFonts w:ascii="Tahoma" w:eastAsia="Times New Roman" w:hAnsi="Tahoma" w:cs="Tahoma"/>
                <w:lang w:eastAsia="uk-UA"/>
              </w:rPr>
              <w:t xml:space="preserve"> </w:t>
            </w:r>
          </w:p>
          <w:p w14:paraId="10557FA7" w14:textId="77777777" w:rsidR="00BC028B" w:rsidRPr="00E4735D" w:rsidRDefault="00BC028B" w:rsidP="00D241C8">
            <w:pPr>
              <w:spacing w:after="0" w:line="240" w:lineRule="auto"/>
              <w:jc w:val="both"/>
              <w:rPr>
                <w:rFonts w:ascii="Tahoma" w:eastAsia="Times New Roman" w:hAnsi="Tahoma" w:cs="Tahoma"/>
                <w:sz w:val="20"/>
                <w:szCs w:val="20"/>
                <w:lang w:eastAsia="uk-UA"/>
              </w:rPr>
            </w:pPr>
          </w:p>
        </w:tc>
        <w:tc>
          <w:tcPr>
            <w:tcW w:w="2184" w:type="dxa"/>
            <w:shd w:val="clear" w:color="000000" w:fill="FFFF00"/>
            <w:noWrap/>
            <w:hideMark/>
          </w:tcPr>
          <w:p w14:paraId="3B0ED0C8" w14:textId="77777777" w:rsidR="000838C9" w:rsidRPr="00A03409" w:rsidRDefault="000838C9" w:rsidP="000838C9">
            <w:pPr>
              <w:spacing w:after="0" w:line="240" w:lineRule="auto"/>
              <w:jc w:val="center"/>
              <w:rPr>
                <w:rFonts w:ascii="Tahoma" w:eastAsia="Times New Roman" w:hAnsi="Tahoma" w:cs="Tahoma"/>
                <w:sz w:val="20"/>
                <w:szCs w:val="20"/>
                <w:lang w:eastAsia="uk-UA"/>
              </w:rPr>
            </w:pPr>
            <w:r w:rsidRPr="00A03409">
              <w:rPr>
                <w:rFonts w:ascii="Tahoma" w:eastAsia="Times New Roman" w:hAnsi="Tahoma" w:cs="Tahoma"/>
                <w:sz w:val="20"/>
                <w:szCs w:val="20"/>
                <w:lang w:eastAsia="uk-UA"/>
              </w:rPr>
              <w:t> </w:t>
            </w:r>
          </w:p>
        </w:tc>
      </w:tr>
      <w:tr w:rsidR="000838C9" w:rsidRPr="00A03409" w14:paraId="0FD3971E" w14:textId="77777777" w:rsidTr="00215FF6">
        <w:trPr>
          <w:trHeight w:val="254"/>
        </w:trPr>
        <w:tc>
          <w:tcPr>
            <w:tcW w:w="567" w:type="dxa"/>
            <w:shd w:val="clear" w:color="auto" w:fill="auto"/>
            <w:noWrap/>
            <w:vAlign w:val="center"/>
          </w:tcPr>
          <w:p w14:paraId="51FD3FF7" w14:textId="57A81713" w:rsidR="000838C9" w:rsidRDefault="00470EF0"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20</w:t>
            </w:r>
          </w:p>
        </w:tc>
        <w:tc>
          <w:tcPr>
            <w:tcW w:w="7881" w:type="dxa"/>
            <w:shd w:val="clear" w:color="auto" w:fill="auto"/>
          </w:tcPr>
          <w:p w14:paraId="7B8BC3DD" w14:textId="0B7C8F4D" w:rsidR="000838C9" w:rsidRPr="006C2BA2" w:rsidRDefault="000838C9" w:rsidP="000838C9">
            <w:pPr>
              <w:spacing w:after="0" w:line="240" w:lineRule="auto"/>
              <w:jc w:val="both"/>
              <w:rPr>
                <w:rFonts w:ascii="Tahoma" w:eastAsia="Times New Roman" w:hAnsi="Tahoma" w:cs="Tahoma"/>
                <w:sz w:val="20"/>
                <w:szCs w:val="20"/>
                <w:lang w:eastAsia="uk-UA"/>
              </w:rPr>
            </w:pPr>
            <w:r w:rsidRPr="006C2BA2">
              <w:rPr>
                <w:rFonts w:ascii="Tahoma" w:eastAsia="Times New Roman" w:hAnsi="Tahoma" w:cs="Tahoma"/>
                <w:sz w:val="20"/>
                <w:szCs w:val="20"/>
                <w:lang w:eastAsia="uk-UA"/>
              </w:rPr>
              <w:t>С</w:t>
            </w:r>
            <w:r w:rsidR="00BB191B">
              <w:rPr>
                <w:rFonts w:ascii="Tahoma" w:eastAsia="Times New Roman" w:hAnsi="Tahoma" w:cs="Tahoma"/>
                <w:sz w:val="20"/>
                <w:szCs w:val="20"/>
                <w:lang w:eastAsia="uk-UA"/>
              </w:rPr>
              <w:t>тандартний шаблон Договору</w:t>
            </w:r>
            <w:r w:rsidRPr="006C2BA2">
              <w:rPr>
                <w:rFonts w:ascii="Tahoma" w:eastAsia="Times New Roman" w:hAnsi="Tahoma" w:cs="Tahoma"/>
                <w:sz w:val="20"/>
                <w:szCs w:val="20"/>
                <w:lang w:eastAsia="uk-UA"/>
              </w:rPr>
              <w:t>(</w:t>
            </w:r>
            <w:proofErr w:type="spellStart"/>
            <w:r w:rsidRPr="006C2BA2">
              <w:rPr>
                <w:rFonts w:ascii="Tahoma" w:eastAsia="Times New Roman" w:hAnsi="Tahoma" w:cs="Tahoma"/>
                <w:sz w:val="20"/>
                <w:szCs w:val="20"/>
                <w:lang w:eastAsia="uk-UA"/>
              </w:rPr>
              <w:t>ів</w:t>
            </w:r>
            <w:proofErr w:type="spellEnd"/>
            <w:r w:rsidRPr="006C2BA2">
              <w:rPr>
                <w:rFonts w:ascii="Tahoma" w:eastAsia="Times New Roman" w:hAnsi="Tahoma" w:cs="Tahoma"/>
                <w:sz w:val="20"/>
                <w:szCs w:val="20"/>
                <w:lang w:eastAsia="uk-UA"/>
              </w:rPr>
              <w:t>) учасника, із постачання програмного забезпечення та виконання робіт із впровадження, підтримки.</w:t>
            </w:r>
          </w:p>
          <w:p w14:paraId="3BE5ED05" w14:textId="77777777" w:rsidR="000838C9" w:rsidRPr="006C2BA2" w:rsidRDefault="000838C9" w:rsidP="000838C9">
            <w:pPr>
              <w:spacing w:after="0" w:line="240" w:lineRule="auto"/>
              <w:rPr>
                <w:rFonts w:ascii="Tahoma" w:eastAsia="Times New Roman" w:hAnsi="Tahoma" w:cs="Tahoma"/>
                <w:sz w:val="20"/>
                <w:szCs w:val="20"/>
                <w:lang w:eastAsia="uk-UA"/>
              </w:rPr>
            </w:pPr>
          </w:p>
        </w:tc>
        <w:tc>
          <w:tcPr>
            <w:tcW w:w="2184" w:type="dxa"/>
            <w:shd w:val="clear" w:color="000000" w:fill="FFFF00"/>
            <w:noWrap/>
          </w:tcPr>
          <w:p w14:paraId="7EC2BCD8" w14:textId="77777777" w:rsidR="000838C9" w:rsidRPr="00A03409" w:rsidRDefault="000838C9" w:rsidP="000838C9">
            <w:pPr>
              <w:spacing w:after="0" w:line="240" w:lineRule="auto"/>
              <w:jc w:val="center"/>
              <w:rPr>
                <w:rFonts w:ascii="Tahoma" w:eastAsia="Times New Roman" w:hAnsi="Tahoma" w:cs="Tahoma"/>
                <w:sz w:val="20"/>
                <w:szCs w:val="20"/>
                <w:lang w:eastAsia="uk-UA"/>
              </w:rPr>
            </w:pPr>
          </w:p>
        </w:tc>
      </w:tr>
      <w:tr w:rsidR="000838C9" w:rsidRPr="00A03409" w14:paraId="5F8EBE65" w14:textId="77777777" w:rsidTr="00215FF6">
        <w:trPr>
          <w:trHeight w:val="254"/>
        </w:trPr>
        <w:tc>
          <w:tcPr>
            <w:tcW w:w="567" w:type="dxa"/>
            <w:shd w:val="clear" w:color="auto" w:fill="auto"/>
            <w:noWrap/>
            <w:vAlign w:val="center"/>
            <w:hideMark/>
          </w:tcPr>
          <w:p w14:paraId="43591C0F" w14:textId="5C406109" w:rsidR="000838C9" w:rsidRDefault="00470EF0"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21</w:t>
            </w:r>
          </w:p>
        </w:tc>
        <w:tc>
          <w:tcPr>
            <w:tcW w:w="7881" w:type="dxa"/>
            <w:shd w:val="clear" w:color="auto" w:fill="auto"/>
            <w:hideMark/>
          </w:tcPr>
          <w:p w14:paraId="4C965433" w14:textId="77777777" w:rsidR="000838C9" w:rsidRPr="006C2BA2" w:rsidRDefault="000838C9" w:rsidP="000838C9">
            <w:pPr>
              <w:spacing w:after="0" w:line="240" w:lineRule="auto"/>
              <w:jc w:val="both"/>
              <w:rPr>
                <w:rFonts w:ascii="Tahoma" w:eastAsia="Times New Roman" w:hAnsi="Tahoma" w:cs="Tahoma"/>
                <w:sz w:val="20"/>
                <w:szCs w:val="20"/>
                <w:lang w:eastAsia="uk-UA"/>
              </w:rPr>
            </w:pPr>
            <w:r w:rsidRPr="001034B9">
              <w:rPr>
                <w:rFonts w:ascii="Tahoma" w:eastAsia="Times New Roman" w:hAnsi="Tahoma" w:cs="Tahoma"/>
                <w:sz w:val="20"/>
                <w:szCs w:val="20"/>
                <w:lang w:eastAsia="uk-UA"/>
              </w:rPr>
              <w:t>Проект</w:t>
            </w:r>
            <w:r w:rsidRPr="006C2BA2">
              <w:rPr>
                <w:rFonts w:ascii="Tahoma" w:eastAsia="Times New Roman" w:hAnsi="Tahoma" w:cs="Tahoma"/>
                <w:sz w:val="20"/>
                <w:szCs w:val="20"/>
                <w:lang w:eastAsia="uk-UA"/>
              </w:rPr>
              <w:t xml:space="preserve"> Статуту проекту </w:t>
            </w:r>
            <w:r>
              <w:rPr>
                <w:rFonts w:ascii="Tahoma" w:eastAsia="Times New Roman" w:hAnsi="Tahoma" w:cs="Tahoma"/>
                <w:sz w:val="20"/>
                <w:szCs w:val="20"/>
                <w:lang w:eastAsia="uk-UA"/>
              </w:rPr>
              <w:t>(в</w:t>
            </w:r>
            <w:r w:rsidRPr="006C2BA2">
              <w:rPr>
                <w:rFonts w:ascii="Tahoma" w:eastAsia="Times New Roman" w:hAnsi="Tahoma" w:cs="Tahoma"/>
                <w:sz w:val="20"/>
                <w:szCs w:val="20"/>
                <w:lang w:eastAsia="uk-UA"/>
              </w:rPr>
              <w:t>имоги до наповнення статуту проекту надані в технічній специфікації</w:t>
            </w:r>
            <w:r>
              <w:rPr>
                <w:rFonts w:ascii="Tahoma" w:eastAsia="Times New Roman" w:hAnsi="Tahoma" w:cs="Tahoma"/>
                <w:sz w:val="20"/>
                <w:szCs w:val="20"/>
                <w:lang w:eastAsia="uk-UA"/>
              </w:rPr>
              <w:t>: ч</w:t>
            </w:r>
            <w:r w:rsidRPr="006C2BA2">
              <w:rPr>
                <w:rFonts w:ascii="Tahoma" w:eastAsia="Times New Roman" w:hAnsi="Tahoma" w:cs="Tahoma"/>
                <w:sz w:val="20"/>
                <w:szCs w:val="20"/>
                <w:lang w:eastAsia="uk-UA"/>
              </w:rPr>
              <w:t>астина пунктів може бути заповнена частково</w:t>
            </w:r>
            <w:r>
              <w:rPr>
                <w:rFonts w:ascii="Tahoma" w:eastAsia="Times New Roman" w:hAnsi="Tahoma" w:cs="Tahoma"/>
                <w:sz w:val="20"/>
                <w:szCs w:val="20"/>
                <w:lang w:eastAsia="uk-UA"/>
              </w:rPr>
              <w:t>)</w:t>
            </w:r>
            <w:r w:rsidRPr="006C2BA2">
              <w:rPr>
                <w:rFonts w:ascii="Tahoma" w:eastAsia="Times New Roman" w:hAnsi="Tahoma" w:cs="Tahoma"/>
                <w:sz w:val="20"/>
                <w:szCs w:val="20"/>
                <w:lang w:eastAsia="uk-UA"/>
              </w:rPr>
              <w:t>.</w:t>
            </w:r>
          </w:p>
          <w:p w14:paraId="3E28FFD2" w14:textId="77777777" w:rsidR="000838C9" w:rsidRPr="006C2BA2" w:rsidRDefault="000838C9" w:rsidP="000838C9">
            <w:pPr>
              <w:spacing w:after="0" w:line="240" w:lineRule="auto"/>
              <w:rPr>
                <w:rFonts w:ascii="Tahoma" w:eastAsia="Times New Roman" w:hAnsi="Tahoma" w:cs="Tahoma"/>
                <w:sz w:val="20"/>
                <w:szCs w:val="20"/>
                <w:lang w:eastAsia="uk-UA"/>
              </w:rPr>
            </w:pPr>
          </w:p>
        </w:tc>
        <w:tc>
          <w:tcPr>
            <w:tcW w:w="2184" w:type="dxa"/>
            <w:shd w:val="clear" w:color="000000" w:fill="FFFF00"/>
            <w:noWrap/>
            <w:hideMark/>
          </w:tcPr>
          <w:p w14:paraId="45EAE638" w14:textId="77777777" w:rsidR="000838C9" w:rsidRPr="00A03409" w:rsidRDefault="000838C9" w:rsidP="000838C9">
            <w:pPr>
              <w:spacing w:after="0" w:line="240" w:lineRule="auto"/>
              <w:jc w:val="center"/>
              <w:rPr>
                <w:rFonts w:ascii="Tahoma" w:eastAsia="Times New Roman" w:hAnsi="Tahoma" w:cs="Tahoma"/>
                <w:sz w:val="20"/>
                <w:szCs w:val="20"/>
                <w:lang w:eastAsia="uk-UA"/>
              </w:rPr>
            </w:pPr>
            <w:r w:rsidRPr="00A03409">
              <w:rPr>
                <w:rFonts w:ascii="Tahoma" w:eastAsia="Times New Roman" w:hAnsi="Tahoma" w:cs="Tahoma"/>
                <w:sz w:val="20"/>
                <w:szCs w:val="20"/>
                <w:lang w:eastAsia="uk-UA"/>
              </w:rPr>
              <w:t> </w:t>
            </w:r>
          </w:p>
        </w:tc>
      </w:tr>
    </w:tbl>
    <w:p w14:paraId="022B108C" w14:textId="77777777" w:rsidR="00A03409" w:rsidRDefault="000A7A0E" w:rsidP="00C90ABE">
      <w:pPr>
        <w:spacing w:after="0"/>
        <w:rPr>
          <w:rFonts w:ascii="Tahoma" w:hAnsi="Tahoma" w:cs="Tahoma"/>
          <w:sz w:val="16"/>
          <w:szCs w:val="16"/>
        </w:rPr>
      </w:pPr>
      <w:r w:rsidRPr="000A7A0E">
        <w:rPr>
          <w:rFonts w:ascii="Tahoma" w:hAnsi="Tahoma" w:cs="Tahoma"/>
          <w:sz w:val="16"/>
          <w:szCs w:val="16"/>
        </w:rPr>
        <w:t>*Відсутність зазначених документів може призвести до автоматичної дискваліфікації</w:t>
      </w:r>
    </w:p>
    <w:p w14:paraId="492674E5" w14:textId="77777777" w:rsidR="00B05E7F" w:rsidRDefault="00B05E7F" w:rsidP="00C90ABE">
      <w:pPr>
        <w:spacing w:after="0"/>
        <w:rPr>
          <w:rFonts w:ascii="Tahoma" w:hAnsi="Tahoma" w:cs="Tahoma"/>
          <w:sz w:val="16"/>
          <w:szCs w:val="16"/>
        </w:rPr>
      </w:pPr>
    </w:p>
    <w:p w14:paraId="635F4B36" w14:textId="0AC18F2D" w:rsidR="000A594A" w:rsidRPr="000A594A" w:rsidRDefault="000A594A" w:rsidP="000A594A">
      <w:pPr>
        <w:spacing w:after="0"/>
        <w:ind w:left="142"/>
        <w:jc w:val="both"/>
        <w:rPr>
          <w:rFonts w:ascii="Tahoma" w:hAnsi="Tahoma" w:cs="Tahoma"/>
          <w:b/>
          <w:sz w:val="20"/>
          <w:szCs w:val="20"/>
        </w:rPr>
      </w:pPr>
      <w:r w:rsidRPr="000A594A">
        <w:rPr>
          <w:rFonts w:ascii="Tahoma" w:hAnsi="Tahoma" w:cs="Tahoma"/>
          <w:b/>
          <w:sz w:val="20"/>
          <w:szCs w:val="20"/>
        </w:rPr>
        <w:t>УВАГ</w:t>
      </w:r>
      <w:r w:rsidR="00696EFE">
        <w:rPr>
          <w:rFonts w:ascii="Tahoma" w:hAnsi="Tahoma" w:cs="Tahoma"/>
          <w:b/>
          <w:sz w:val="20"/>
          <w:szCs w:val="20"/>
        </w:rPr>
        <w:t>А! Копії всіх документів повинн</w:t>
      </w:r>
      <w:r w:rsidR="003E3823">
        <w:rPr>
          <w:rFonts w:ascii="Tahoma" w:hAnsi="Tahoma" w:cs="Tahoma"/>
          <w:b/>
          <w:sz w:val="20"/>
          <w:szCs w:val="20"/>
        </w:rPr>
        <w:t>о бути продубльовано</w:t>
      </w:r>
      <w:r w:rsidRPr="000A594A">
        <w:rPr>
          <w:rFonts w:ascii="Tahoma" w:hAnsi="Tahoma" w:cs="Tahoma"/>
          <w:b/>
          <w:sz w:val="20"/>
          <w:szCs w:val="20"/>
        </w:rPr>
        <w:t xml:space="preserve"> на електронному носії - флеш накопичувачу</w:t>
      </w:r>
      <w:r w:rsidR="00E11CB3">
        <w:rPr>
          <w:rFonts w:ascii="Tahoma" w:hAnsi="Tahoma" w:cs="Tahoma"/>
          <w:b/>
          <w:sz w:val="20"/>
          <w:szCs w:val="20"/>
        </w:rPr>
        <w:t xml:space="preserve"> (якщо Додаток містить </w:t>
      </w:r>
      <w:proofErr w:type="spellStart"/>
      <w:r w:rsidR="00E11CB3">
        <w:rPr>
          <w:rFonts w:ascii="Tahoma" w:hAnsi="Tahoma" w:cs="Tahoma"/>
          <w:b/>
          <w:sz w:val="20"/>
          <w:szCs w:val="20"/>
        </w:rPr>
        <w:t>Ексель</w:t>
      </w:r>
      <w:proofErr w:type="spellEnd"/>
      <w:r w:rsidR="00E11CB3">
        <w:rPr>
          <w:rFonts w:ascii="Tahoma" w:hAnsi="Tahoma" w:cs="Tahoma"/>
          <w:b/>
          <w:sz w:val="20"/>
          <w:szCs w:val="20"/>
        </w:rPr>
        <w:t xml:space="preserve"> таблицю, то </w:t>
      </w:r>
      <w:r w:rsidR="000A7775">
        <w:rPr>
          <w:rFonts w:ascii="Tahoma" w:hAnsi="Tahoma" w:cs="Tahoma"/>
          <w:b/>
          <w:sz w:val="20"/>
          <w:szCs w:val="20"/>
        </w:rPr>
        <w:t>о</w:t>
      </w:r>
      <w:r w:rsidR="00FA6488">
        <w:rPr>
          <w:rFonts w:ascii="Tahoma" w:hAnsi="Tahoma" w:cs="Tahoma"/>
          <w:b/>
          <w:sz w:val="20"/>
          <w:szCs w:val="20"/>
        </w:rPr>
        <w:t>крім сканованої версії документу</w:t>
      </w:r>
      <w:r w:rsidR="000A7775">
        <w:rPr>
          <w:rFonts w:ascii="Tahoma" w:hAnsi="Tahoma" w:cs="Tahoma"/>
          <w:b/>
          <w:sz w:val="20"/>
          <w:szCs w:val="20"/>
        </w:rPr>
        <w:t xml:space="preserve">, </w:t>
      </w:r>
      <w:r w:rsidR="00E11CB3">
        <w:rPr>
          <w:rFonts w:ascii="Tahoma" w:hAnsi="Tahoma" w:cs="Tahoma"/>
          <w:b/>
          <w:sz w:val="20"/>
          <w:szCs w:val="20"/>
        </w:rPr>
        <w:t>необхідно продублювати відповідний файл</w:t>
      </w:r>
      <w:r w:rsidR="003E3823">
        <w:rPr>
          <w:rFonts w:ascii="Tahoma" w:hAnsi="Tahoma" w:cs="Tahoma"/>
          <w:b/>
          <w:sz w:val="20"/>
          <w:szCs w:val="20"/>
        </w:rPr>
        <w:t xml:space="preserve"> в форматі </w:t>
      </w:r>
      <w:proofErr w:type="spellStart"/>
      <w:r w:rsidR="003E3823">
        <w:rPr>
          <w:rFonts w:ascii="Tahoma" w:hAnsi="Tahoma" w:cs="Tahoma"/>
          <w:b/>
          <w:sz w:val="20"/>
          <w:szCs w:val="20"/>
        </w:rPr>
        <w:t>Ексель</w:t>
      </w:r>
      <w:proofErr w:type="spellEnd"/>
      <w:r w:rsidR="00E11CB3">
        <w:rPr>
          <w:rFonts w:ascii="Tahoma" w:hAnsi="Tahoma" w:cs="Tahoma"/>
          <w:b/>
          <w:sz w:val="20"/>
          <w:szCs w:val="20"/>
        </w:rPr>
        <w:t>)</w:t>
      </w:r>
      <w:r w:rsidRPr="000A594A">
        <w:rPr>
          <w:rFonts w:ascii="Tahoma" w:hAnsi="Tahoma" w:cs="Tahoma"/>
          <w:b/>
          <w:sz w:val="20"/>
          <w:szCs w:val="20"/>
        </w:rPr>
        <w:t xml:space="preserve">, який повинен </w:t>
      </w:r>
      <w:r w:rsidRPr="000A594A">
        <w:rPr>
          <w:rFonts w:ascii="Tahoma" w:hAnsi="Tahoma" w:cs="Tahoma"/>
          <w:b/>
          <w:sz w:val="20"/>
          <w:szCs w:val="20"/>
        </w:rPr>
        <w:lastRenderedPageBreak/>
        <w:t xml:space="preserve">бути поміщений в конверт разом із твердими копіями документів, </w:t>
      </w:r>
      <w:r w:rsidR="0085208E">
        <w:rPr>
          <w:rFonts w:ascii="Tahoma" w:hAnsi="Tahoma" w:cs="Tahoma"/>
          <w:b/>
          <w:sz w:val="20"/>
          <w:szCs w:val="20"/>
        </w:rPr>
        <w:t>які</w:t>
      </w:r>
      <w:r w:rsidRPr="000A594A">
        <w:rPr>
          <w:rFonts w:ascii="Tahoma" w:hAnsi="Tahoma" w:cs="Tahoma"/>
          <w:b/>
          <w:sz w:val="20"/>
          <w:szCs w:val="20"/>
        </w:rPr>
        <w:t xml:space="preserve"> вимагаються </w:t>
      </w:r>
      <w:r w:rsidR="0085208E">
        <w:rPr>
          <w:rFonts w:ascii="Tahoma" w:hAnsi="Tahoma" w:cs="Tahoma"/>
          <w:b/>
          <w:sz w:val="20"/>
          <w:szCs w:val="20"/>
        </w:rPr>
        <w:t>умовами</w:t>
      </w:r>
      <w:r w:rsidRPr="000A594A">
        <w:rPr>
          <w:rFonts w:ascii="Tahoma" w:hAnsi="Tahoma" w:cs="Tahoma"/>
          <w:b/>
          <w:sz w:val="20"/>
          <w:szCs w:val="20"/>
        </w:rPr>
        <w:t xml:space="preserve"> конкурсу</w:t>
      </w:r>
      <w:r>
        <w:rPr>
          <w:rFonts w:ascii="Tahoma" w:hAnsi="Tahoma" w:cs="Tahoma"/>
          <w:b/>
          <w:sz w:val="20"/>
          <w:szCs w:val="20"/>
        </w:rPr>
        <w:t>.</w:t>
      </w:r>
    </w:p>
    <w:tbl>
      <w:tblPr>
        <w:tblW w:w="10490" w:type="dxa"/>
        <w:tblInd w:w="-567" w:type="dxa"/>
        <w:tblLook w:val="04A0" w:firstRow="1" w:lastRow="0" w:firstColumn="1" w:lastColumn="0" w:noHBand="0" w:noVBand="1"/>
      </w:tblPr>
      <w:tblGrid>
        <w:gridCol w:w="10490"/>
      </w:tblGrid>
      <w:tr w:rsidR="008D2771" w:rsidRPr="008D2771" w14:paraId="6828403E" w14:textId="77777777" w:rsidTr="0068017E">
        <w:trPr>
          <w:trHeight w:val="475"/>
        </w:trPr>
        <w:tc>
          <w:tcPr>
            <w:tcW w:w="10490" w:type="dxa"/>
            <w:tcBorders>
              <w:top w:val="nil"/>
              <w:left w:val="nil"/>
              <w:bottom w:val="nil"/>
              <w:right w:val="nil"/>
            </w:tcBorders>
            <w:shd w:val="clear" w:color="000000" w:fill="FFFFFF"/>
            <w:vAlign w:val="center"/>
            <w:hideMark/>
          </w:tcPr>
          <w:p w14:paraId="3D079D3F" w14:textId="25B31D41" w:rsidR="008D2771" w:rsidRPr="008D2771" w:rsidRDefault="008D2771" w:rsidP="00DA03E6">
            <w:pPr>
              <w:spacing w:after="0" w:line="240" w:lineRule="auto"/>
              <w:rPr>
                <w:rFonts w:ascii="Tahoma" w:eastAsia="Times New Roman" w:hAnsi="Tahoma" w:cs="Tahoma"/>
                <w:b/>
                <w:bCs/>
                <w:color w:val="000000"/>
                <w:sz w:val="20"/>
                <w:szCs w:val="20"/>
                <w:lang w:eastAsia="uk-UA"/>
              </w:rPr>
            </w:pPr>
            <w:r w:rsidRPr="008D2771">
              <w:rPr>
                <w:rFonts w:ascii="Tahoma" w:eastAsia="Times New Roman" w:hAnsi="Tahoma" w:cs="Tahoma"/>
                <w:b/>
                <w:bCs/>
                <w:color w:val="000000"/>
                <w:sz w:val="20"/>
                <w:szCs w:val="20"/>
                <w:lang w:eastAsia="uk-UA"/>
              </w:rPr>
              <w:t>Підписанням та поданням цієї пропозиції учасник погоджується з наступним:</w:t>
            </w:r>
          </w:p>
        </w:tc>
      </w:tr>
      <w:tr w:rsidR="008D2771" w:rsidRPr="008D2771" w14:paraId="7D911056" w14:textId="77777777" w:rsidTr="009345A7">
        <w:trPr>
          <w:trHeight w:val="837"/>
        </w:trPr>
        <w:tc>
          <w:tcPr>
            <w:tcW w:w="10490" w:type="dxa"/>
            <w:tcBorders>
              <w:top w:val="nil"/>
              <w:left w:val="nil"/>
              <w:bottom w:val="nil"/>
              <w:right w:val="nil"/>
            </w:tcBorders>
            <w:shd w:val="clear" w:color="000000" w:fill="FFFFFF"/>
            <w:hideMark/>
          </w:tcPr>
          <w:p w14:paraId="6B3579DD" w14:textId="77777777" w:rsidR="008D2771" w:rsidRPr="008D2771" w:rsidRDefault="008D2771" w:rsidP="00602BC6">
            <w:pPr>
              <w:spacing w:after="0" w:line="240" w:lineRule="auto"/>
              <w:jc w:val="both"/>
              <w:rPr>
                <w:rFonts w:ascii="Tahoma" w:eastAsia="Times New Roman" w:hAnsi="Tahoma" w:cs="Tahoma"/>
                <w:color w:val="000000"/>
                <w:sz w:val="20"/>
                <w:szCs w:val="20"/>
                <w:lang w:eastAsia="uk-UA"/>
              </w:rPr>
            </w:pPr>
            <w:r w:rsidRPr="008D2771">
              <w:rPr>
                <w:rFonts w:ascii="Tahoma" w:eastAsia="Times New Roman" w:hAnsi="Tahoma" w:cs="Tahoma"/>
                <w:color w:val="000000"/>
                <w:sz w:val="20"/>
                <w:szCs w:val="20"/>
                <w:lang w:eastAsia="uk-UA"/>
              </w:rPr>
              <w:t>1.  БО "100 ВІДСОТКІВ ЖИТТЯ" не зобов’язана приймати найкращу за ціною пропозицію чи будь-яку із отриманих пропозицій. До моменту підписання договору про закупівлю  БО "100 ВІДСОТКІВ ЖИТТЯ" не несе жодних зобов’язань по відношенню до учасників закупівлі або потенційних учасників закупівлі.</w:t>
            </w:r>
          </w:p>
        </w:tc>
      </w:tr>
      <w:tr w:rsidR="008D2771" w:rsidRPr="008D2771" w14:paraId="6BD8A38E" w14:textId="77777777" w:rsidTr="0068017E">
        <w:trPr>
          <w:trHeight w:val="568"/>
        </w:trPr>
        <w:tc>
          <w:tcPr>
            <w:tcW w:w="10490" w:type="dxa"/>
            <w:tcBorders>
              <w:top w:val="nil"/>
              <w:left w:val="nil"/>
              <w:bottom w:val="nil"/>
              <w:right w:val="nil"/>
            </w:tcBorders>
            <w:shd w:val="clear" w:color="000000" w:fill="FFFFFF"/>
            <w:hideMark/>
          </w:tcPr>
          <w:p w14:paraId="412CB997" w14:textId="1B5003B5" w:rsidR="00DA03E6" w:rsidRPr="008D2771" w:rsidRDefault="008D2771" w:rsidP="00602BC6">
            <w:pPr>
              <w:spacing w:after="0" w:line="240" w:lineRule="auto"/>
              <w:jc w:val="both"/>
              <w:rPr>
                <w:rFonts w:ascii="Tahoma" w:eastAsia="Times New Roman" w:hAnsi="Tahoma" w:cs="Tahoma"/>
                <w:color w:val="000000"/>
                <w:sz w:val="20"/>
                <w:szCs w:val="20"/>
                <w:lang w:eastAsia="uk-UA"/>
              </w:rPr>
            </w:pPr>
            <w:r w:rsidRPr="008D2771">
              <w:rPr>
                <w:rFonts w:ascii="Tahoma" w:eastAsia="Times New Roman" w:hAnsi="Tahoma" w:cs="Tahoma"/>
                <w:color w:val="000000"/>
                <w:sz w:val="20"/>
                <w:szCs w:val="20"/>
                <w:lang w:eastAsia="uk-UA"/>
              </w:rPr>
              <w:t>2.  БО "100 ВІДСОТКІВ ЖИТТЯ" залишає за собою право відхилити цінові пропозиції всіх учасників процедури закупівлі.</w:t>
            </w:r>
          </w:p>
        </w:tc>
      </w:tr>
      <w:tr w:rsidR="008D2771" w:rsidRPr="008D2771" w14:paraId="43EBE758" w14:textId="77777777" w:rsidTr="0068017E">
        <w:trPr>
          <w:trHeight w:val="292"/>
        </w:trPr>
        <w:tc>
          <w:tcPr>
            <w:tcW w:w="10490" w:type="dxa"/>
            <w:tcBorders>
              <w:top w:val="nil"/>
              <w:left w:val="nil"/>
              <w:bottom w:val="nil"/>
              <w:right w:val="nil"/>
            </w:tcBorders>
            <w:shd w:val="clear" w:color="000000" w:fill="FFFFFF"/>
            <w:hideMark/>
          </w:tcPr>
          <w:p w14:paraId="71076649" w14:textId="77777777" w:rsidR="008D2771" w:rsidRPr="008D2771" w:rsidRDefault="008D2771" w:rsidP="00602BC6">
            <w:pPr>
              <w:spacing w:after="0" w:line="240" w:lineRule="auto"/>
              <w:jc w:val="both"/>
              <w:rPr>
                <w:rFonts w:ascii="Tahoma" w:eastAsia="Times New Roman" w:hAnsi="Tahoma" w:cs="Tahoma"/>
                <w:color w:val="000000"/>
                <w:sz w:val="20"/>
                <w:szCs w:val="20"/>
                <w:lang w:eastAsia="uk-UA"/>
              </w:rPr>
            </w:pPr>
            <w:r w:rsidRPr="008D2771">
              <w:rPr>
                <w:rFonts w:ascii="Tahoma" w:eastAsia="Times New Roman" w:hAnsi="Tahoma" w:cs="Tahoma"/>
                <w:color w:val="000000"/>
                <w:sz w:val="20"/>
                <w:szCs w:val="20"/>
                <w:lang w:eastAsia="uk-UA"/>
              </w:rPr>
              <w:t xml:space="preserve">3.  БО "100 ВІДСОТКІВ ЖИТТЯ" залишає за собою право застосувати процедуру </w:t>
            </w:r>
            <w:proofErr w:type="spellStart"/>
            <w:r w:rsidRPr="008D2771">
              <w:rPr>
                <w:rFonts w:ascii="Tahoma" w:eastAsia="Times New Roman" w:hAnsi="Tahoma" w:cs="Tahoma"/>
                <w:color w:val="000000"/>
                <w:sz w:val="20"/>
                <w:szCs w:val="20"/>
                <w:lang w:eastAsia="uk-UA"/>
              </w:rPr>
              <w:t>редукціону</w:t>
            </w:r>
            <w:proofErr w:type="spellEnd"/>
            <w:r w:rsidRPr="008D2771">
              <w:rPr>
                <w:rFonts w:ascii="Tahoma" w:eastAsia="Times New Roman" w:hAnsi="Tahoma" w:cs="Tahoma"/>
                <w:color w:val="000000"/>
                <w:sz w:val="20"/>
                <w:szCs w:val="20"/>
                <w:lang w:eastAsia="uk-UA"/>
              </w:rPr>
              <w:t>.</w:t>
            </w:r>
          </w:p>
        </w:tc>
      </w:tr>
      <w:tr w:rsidR="008D2771" w:rsidRPr="008D2771" w14:paraId="2866F31D" w14:textId="77777777" w:rsidTr="0068017E">
        <w:trPr>
          <w:trHeight w:val="836"/>
        </w:trPr>
        <w:tc>
          <w:tcPr>
            <w:tcW w:w="10490" w:type="dxa"/>
            <w:tcBorders>
              <w:top w:val="nil"/>
              <w:left w:val="nil"/>
              <w:bottom w:val="nil"/>
              <w:right w:val="nil"/>
            </w:tcBorders>
            <w:shd w:val="clear" w:color="000000" w:fill="FFFFFF"/>
            <w:hideMark/>
          </w:tcPr>
          <w:p w14:paraId="4C16F94E" w14:textId="4E69A426" w:rsidR="00DA03E6" w:rsidRPr="008D2771" w:rsidRDefault="008D2771" w:rsidP="00602BC6">
            <w:pPr>
              <w:spacing w:after="0" w:line="240" w:lineRule="auto"/>
              <w:jc w:val="both"/>
              <w:rPr>
                <w:rFonts w:ascii="Tahoma" w:eastAsia="Times New Roman" w:hAnsi="Tahoma" w:cs="Tahoma"/>
                <w:color w:val="000000"/>
                <w:sz w:val="20"/>
                <w:szCs w:val="20"/>
                <w:lang w:eastAsia="uk-UA"/>
              </w:rPr>
            </w:pPr>
            <w:r w:rsidRPr="008D2771">
              <w:rPr>
                <w:rFonts w:ascii="Tahoma" w:eastAsia="Times New Roman" w:hAnsi="Tahoma" w:cs="Tahoma"/>
                <w:color w:val="000000"/>
                <w:sz w:val="20"/>
                <w:szCs w:val="20"/>
                <w:lang w:eastAsia="uk-UA"/>
              </w:rPr>
              <w:t>4. Дана цінова  пропозиція та конкурсна документація є невід’ємними частинами відповідного договору на закупівлю товарів, робіт або послуг, що буде укладений  БО "100 ВІДСОТКІВ ЖИТТЯ" з переможцем конкурсних торгів.</w:t>
            </w:r>
          </w:p>
        </w:tc>
      </w:tr>
      <w:tr w:rsidR="008D2771" w:rsidRPr="008D2771" w14:paraId="026187D0" w14:textId="77777777" w:rsidTr="00F15101">
        <w:trPr>
          <w:trHeight w:val="1094"/>
        </w:trPr>
        <w:tc>
          <w:tcPr>
            <w:tcW w:w="10490" w:type="dxa"/>
            <w:tcBorders>
              <w:top w:val="nil"/>
              <w:left w:val="nil"/>
              <w:bottom w:val="nil"/>
              <w:right w:val="nil"/>
            </w:tcBorders>
            <w:shd w:val="clear" w:color="000000" w:fill="FFFFFF"/>
            <w:hideMark/>
          </w:tcPr>
          <w:p w14:paraId="108967D8" w14:textId="0D44DBDB" w:rsidR="008D2771" w:rsidRPr="008D2771" w:rsidRDefault="00DA03E6" w:rsidP="00602BC6">
            <w:pPr>
              <w:spacing w:after="0" w:line="240" w:lineRule="auto"/>
              <w:jc w:val="both"/>
              <w:rPr>
                <w:rFonts w:ascii="Tahoma" w:eastAsia="Times New Roman" w:hAnsi="Tahoma" w:cs="Tahoma"/>
                <w:color w:val="000000"/>
                <w:sz w:val="20"/>
                <w:szCs w:val="20"/>
                <w:lang w:eastAsia="uk-UA"/>
              </w:rPr>
            </w:pPr>
            <w:r>
              <w:rPr>
                <w:rFonts w:ascii="Tahoma" w:eastAsia="Times New Roman" w:hAnsi="Tahoma" w:cs="Tahoma"/>
                <w:color w:val="000000"/>
                <w:sz w:val="20"/>
                <w:szCs w:val="20"/>
                <w:lang w:eastAsia="uk-UA"/>
              </w:rPr>
              <w:t>5. У</w:t>
            </w:r>
            <w:r w:rsidR="008D2771" w:rsidRPr="008D2771">
              <w:rPr>
                <w:rFonts w:ascii="Tahoma" w:eastAsia="Times New Roman" w:hAnsi="Tahoma" w:cs="Tahoma"/>
                <w:color w:val="000000"/>
                <w:sz w:val="20"/>
                <w:szCs w:val="20"/>
                <w:lang w:eastAsia="uk-UA"/>
              </w:rPr>
              <w:t>часть у конкурсних торгах пов’язаних осіб або ж змова учасників торгів забороняється. У разі виявлення таких фактів, результати торгів  буде відмінено або договір з відповідним постачальником буде достроково розірвано в односторонньому порядку з поверненням всього отриманого таким постачальником за договором та відшкодуванням збитків завданих  БО "100 ВІДСОТКІВ ЖИТТЯ".</w:t>
            </w:r>
          </w:p>
        </w:tc>
      </w:tr>
      <w:tr w:rsidR="008D2771" w:rsidRPr="008D2771" w14:paraId="570002F0" w14:textId="77777777" w:rsidTr="00F15101">
        <w:trPr>
          <w:trHeight w:val="713"/>
        </w:trPr>
        <w:tc>
          <w:tcPr>
            <w:tcW w:w="10490" w:type="dxa"/>
            <w:tcBorders>
              <w:top w:val="nil"/>
              <w:left w:val="nil"/>
              <w:bottom w:val="nil"/>
              <w:right w:val="nil"/>
            </w:tcBorders>
            <w:shd w:val="clear" w:color="000000" w:fill="FFFFFF"/>
            <w:hideMark/>
          </w:tcPr>
          <w:p w14:paraId="3D6140CE" w14:textId="2DBF7FA2" w:rsidR="008D2771" w:rsidRPr="008D2771" w:rsidRDefault="00BA0A75" w:rsidP="00602BC6">
            <w:pPr>
              <w:spacing w:after="0" w:line="240" w:lineRule="auto"/>
              <w:jc w:val="both"/>
              <w:rPr>
                <w:rFonts w:ascii="Tahoma" w:eastAsia="Times New Roman" w:hAnsi="Tahoma" w:cs="Tahoma"/>
                <w:color w:val="000000"/>
                <w:sz w:val="20"/>
                <w:szCs w:val="20"/>
                <w:lang w:eastAsia="uk-UA"/>
              </w:rPr>
            </w:pPr>
            <w:r>
              <w:rPr>
                <w:rFonts w:ascii="Tahoma" w:eastAsia="Times New Roman" w:hAnsi="Tahoma" w:cs="Tahoma"/>
                <w:color w:val="000000"/>
                <w:sz w:val="20"/>
                <w:szCs w:val="20"/>
                <w:lang w:eastAsia="uk-UA"/>
              </w:rPr>
              <w:t>6</w:t>
            </w:r>
            <w:r w:rsidR="008D2771" w:rsidRPr="008D2771">
              <w:rPr>
                <w:rFonts w:ascii="Tahoma" w:eastAsia="Times New Roman" w:hAnsi="Tahoma" w:cs="Tahoma"/>
                <w:color w:val="000000"/>
                <w:sz w:val="20"/>
                <w:szCs w:val="20"/>
                <w:lang w:eastAsia="uk-UA"/>
              </w:rPr>
              <w:t xml:space="preserve">. Цим підтверджуємо нашу юридичну, фінансову та іншу спроможність виконати умови даної цінової пропозиції та оголошення про конкурсні торги, та укласти договір на закупівлю товарів, робіт або послуг у разі акцепту нашої пропозиції.  </w:t>
            </w:r>
          </w:p>
        </w:tc>
      </w:tr>
      <w:tr w:rsidR="008D2771" w:rsidRPr="008D2771" w14:paraId="0D2830BB" w14:textId="77777777" w:rsidTr="00F15101">
        <w:trPr>
          <w:trHeight w:val="286"/>
        </w:trPr>
        <w:tc>
          <w:tcPr>
            <w:tcW w:w="10490" w:type="dxa"/>
            <w:tcBorders>
              <w:top w:val="nil"/>
              <w:left w:val="nil"/>
              <w:bottom w:val="nil"/>
              <w:right w:val="nil"/>
            </w:tcBorders>
            <w:shd w:val="clear" w:color="000000" w:fill="FFFFFF"/>
            <w:hideMark/>
          </w:tcPr>
          <w:p w14:paraId="367DA4CE" w14:textId="236B1CF9" w:rsidR="00A31CF4" w:rsidRPr="008D2771" w:rsidRDefault="00BA0A75" w:rsidP="00602BC6">
            <w:pPr>
              <w:spacing w:after="0" w:line="240" w:lineRule="auto"/>
              <w:jc w:val="both"/>
              <w:rPr>
                <w:rFonts w:ascii="Tahoma" w:eastAsia="Times New Roman" w:hAnsi="Tahoma" w:cs="Tahoma"/>
                <w:color w:val="000000"/>
                <w:sz w:val="20"/>
                <w:szCs w:val="20"/>
                <w:lang w:eastAsia="uk-UA"/>
              </w:rPr>
            </w:pPr>
            <w:r>
              <w:rPr>
                <w:rFonts w:ascii="Tahoma" w:eastAsia="Times New Roman" w:hAnsi="Tahoma" w:cs="Tahoma"/>
                <w:color w:val="000000"/>
                <w:sz w:val="20"/>
                <w:szCs w:val="20"/>
                <w:lang w:eastAsia="uk-UA"/>
              </w:rPr>
              <w:t>7</w:t>
            </w:r>
            <w:r w:rsidR="008D2771" w:rsidRPr="008D2771">
              <w:rPr>
                <w:rFonts w:ascii="Tahoma" w:eastAsia="Times New Roman" w:hAnsi="Tahoma" w:cs="Tahoma"/>
                <w:color w:val="000000"/>
                <w:sz w:val="20"/>
                <w:szCs w:val="20"/>
                <w:lang w:eastAsia="uk-UA"/>
              </w:rPr>
              <w:t>. Ми підтверджуємо правдивість всіх відомостей зазначених у цій ціновій пропозиції.</w:t>
            </w:r>
          </w:p>
        </w:tc>
      </w:tr>
      <w:tr w:rsidR="00F15101" w:rsidRPr="008D2771" w14:paraId="1CB1D653" w14:textId="77777777" w:rsidTr="00F15101">
        <w:trPr>
          <w:trHeight w:val="280"/>
        </w:trPr>
        <w:tc>
          <w:tcPr>
            <w:tcW w:w="10490" w:type="dxa"/>
            <w:tcBorders>
              <w:top w:val="nil"/>
              <w:left w:val="nil"/>
              <w:bottom w:val="nil"/>
              <w:right w:val="nil"/>
            </w:tcBorders>
            <w:shd w:val="clear" w:color="000000" w:fill="FFFFFF"/>
          </w:tcPr>
          <w:p w14:paraId="303281FF" w14:textId="2FD4F8E6" w:rsidR="00F15101" w:rsidRDefault="00F15101" w:rsidP="00602BC6">
            <w:pPr>
              <w:spacing w:after="0" w:line="240" w:lineRule="auto"/>
              <w:jc w:val="both"/>
              <w:rPr>
                <w:rFonts w:ascii="Tahoma" w:eastAsia="Times New Roman" w:hAnsi="Tahoma" w:cs="Tahoma"/>
                <w:color w:val="000000"/>
                <w:sz w:val="20"/>
                <w:szCs w:val="20"/>
                <w:lang w:eastAsia="uk-UA"/>
              </w:rPr>
            </w:pPr>
            <w:r>
              <w:rPr>
                <w:rFonts w:ascii="Tahoma" w:eastAsia="Times New Roman" w:hAnsi="Tahoma" w:cs="Tahoma"/>
                <w:color w:val="000000"/>
                <w:sz w:val="20"/>
                <w:szCs w:val="20"/>
                <w:lang w:eastAsia="uk-UA"/>
              </w:rPr>
              <w:t xml:space="preserve">8. </w:t>
            </w:r>
            <w:r w:rsidRPr="008D5F51">
              <w:rPr>
                <w:rFonts w:ascii="Tahoma" w:eastAsia="Times New Roman" w:hAnsi="Tahoma" w:cs="Tahoma"/>
                <w:color w:val="000000"/>
                <w:sz w:val="20"/>
                <w:szCs w:val="20"/>
                <w:lang w:eastAsia="uk-UA"/>
              </w:rPr>
              <w:t xml:space="preserve">Строк </w:t>
            </w:r>
            <w:r>
              <w:rPr>
                <w:rFonts w:ascii="Tahoma" w:eastAsia="Times New Roman" w:hAnsi="Tahoma" w:cs="Tahoma"/>
                <w:color w:val="000000"/>
                <w:sz w:val="20"/>
                <w:szCs w:val="20"/>
                <w:lang w:eastAsia="uk-UA"/>
              </w:rPr>
              <w:t>дії пропозиції повинен становить</w:t>
            </w:r>
            <w:r w:rsidRPr="008D5F51">
              <w:rPr>
                <w:rFonts w:ascii="Tahoma" w:eastAsia="Times New Roman" w:hAnsi="Tahoma" w:cs="Tahoma"/>
                <w:color w:val="000000"/>
                <w:sz w:val="20"/>
                <w:szCs w:val="20"/>
                <w:lang w:eastAsia="uk-UA"/>
              </w:rPr>
              <w:t xml:space="preserve"> не менше </w:t>
            </w:r>
            <w:r>
              <w:rPr>
                <w:rFonts w:ascii="Tahoma" w:eastAsia="Times New Roman" w:hAnsi="Tahoma" w:cs="Tahoma"/>
                <w:color w:val="FF0000"/>
                <w:sz w:val="20"/>
                <w:szCs w:val="20"/>
                <w:lang w:eastAsia="uk-UA"/>
              </w:rPr>
              <w:t>90</w:t>
            </w:r>
            <w:r w:rsidRPr="008D5F51">
              <w:rPr>
                <w:rFonts w:ascii="Tahoma" w:eastAsia="Times New Roman" w:hAnsi="Tahoma" w:cs="Tahoma"/>
                <w:color w:val="FF0000"/>
                <w:sz w:val="20"/>
                <w:szCs w:val="20"/>
                <w:lang w:eastAsia="uk-UA"/>
              </w:rPr>
              <w:t xml:space="preserve"> календарних днів</w:t>
            </w:r>
            <w:r w:rsidR="00240F02">
              <w:rPr>
                <w:rFonts w:ascii="Tahoma" w:eastAsia="Times New Roman" w:hAnsi="Tahoma" w:cs="Tahoma"/>
                <w:color w:val="FF0000"/>
                <w:sz w:val="20"/>
                <w:szCs w:val="20"/>
                <w:lang w:eastAsia="uk-UA"/>
              </w:rPr>
              <w:t xml:space="preserve"> від дати розкриття пропозицій</w:t>
            </w:r>
            <w:r>
              <w:rPr>
                <w:rFonts w:ascii="Tahoma" w:eastAsia="Times New Roman" w:hAnsi="Tahoma" w:cs="Tahoma"/>
                <w:color w:val="FF0000"/>
                <w:sz w:val="20"/>
                <w:szCs w:val="20"/>
                <w:lang w:eastAsia="uk-UA"/>
              </w:rPr>
              <w:t>.</w:t>
            </w:r>
          </w:p>
        </w:tc>
      </w:tr>
      <w:tr w:rsidR="008D2771" w:rsidRPr="008D2771" w14:paraId="548F307D" w14:textId="77777777" w:rsidTr="0068017E">
        <w:trPr>
          <w:trHeight w:val="752"/>
        </w:trPr>
        <w:tc>
          <w:tcPr>
            <w:tcW w:w="10490" w:type="dxa"/>
            <w:tcBorders>
              <w:top w:val="nil"/>
              <w:left w:val="nil"/>
              <w:bottom w:val="nil"/>
              <w:right w:val="nil"/>
            </w:tcBorders>
            <w:shd w:val="clear" w:color="000000" w:fill="FFFFFF"/>
            <w:hideMark/>
          </w:tcPr>
          <w:p w14:paraId="59E22AC2" w14:textId="29843028" w:rsidR="008D2771" w:rsidRPr="008D2771" w:rsidRDefault="00BA0A75" w:rsidP="00602BC6">
            <w:pPr>
              <w:spacing w:after="0" w:line="240" w:lineRule="auto"/>
              <w:jc w:val="both"/>
              <w:rPr>
                <w:rFonts w:ascii="Tahoma" w:eastAsia="Times New Roman" w:hAnsi="Tahoma" w:cs="Tahoma"/>
                <w:color w:val="000000"/>
                <w:sz w:val="20"/>
                <w:szCs w:val="20"/>
                <w:lang w:eastAsia="uk-UA"/>
              </w:rPr>
            </w:pPr>
            <w:r>
              <w:rPr>
                <w:rFonts w:ascii="Tahoma" w:eastAsia="Times New Roman" w:hAnsi="Tahoma" w:cs="Tahoma"/>
                <w:color w:val="000000"/>
                <w:sz w:val="20"/>
                <w:szCs w:val="20"/>
                <w:lang w:eastAsia="uk-UA"/>
              </w:rPr>
              <w:t>9</w:t>
            </w:r>
            <w:r w:rsidR="008D2771" w:rsidRPr="008D2771">
              <w:rPr>
                <w:rFonts w:ascii="Tahoma" w:eastAsia="Times New Roman" w:hAnsi="Tahoma" w:cs="Tahoma"/>
                <w:color w:val="000000"/>
                <w:sz w:val="20"/>
                <w:szCs w:val="20"/>
                <w:lang w:eastAsia="uk-UA"/>
              </w:rPr>
              <w:t>. Всі додаткові, не зазначені в ціновій пропозиції витрати на поставку товарів, надання послуг чи виконання робіт не відшкодовуватимуться БО "100 ВІДСОТКІВ ЖИТТЯ".</w:t>
            </w:r>
          </w:p>
        </w:tc>
      </w:tr>
    </w:tbl>
    <w:p w14:paraId="6F9C9235" w14:textId="77777777" w:rsidR="008D2771" w:rsidRDefault="008D2771" w:rsidP="008D2771">
      <w:pPr>
        <w:spacing w:after="0"/>
        <w:jc w:val="both"/>
        <w:rPr>
          <w:rFonts w:ascii="Tahoma" w:hAnsi="Tahoma" w:cs="Tahoma"/>
          <w:sz w:val="20"/>
          <w:szCs w:val="20"/>
        </w:rPr>
      </w:pPr>
    </w:p>
    <w:tbl>
      <w:tblPr>
        <w:tblW w:w="9303" w:type="dxa"/>
        <w:tblLook w:val="04A0" w:firstRow="1" w:lastRow="0" w:firstColumn="1" w:lastColumn="0" w:noHBand="0" w:noVBand="1"/>
      </w:tblPr>
      <w:tblGrid>
        <w:gridCol w:w="1916"/>
        <w:gridCol w:w="1531"/>
        <w:gridCol w:w="1626"/>
        <w:gridCol w:w="1548"/>
        <w:gridCol w:w="1249"/>
        <w:gridCol w:w="1433"/>
      </w:tblGrid>
      <w:tr w:rsidR="00046F11" w:rsidRPr="00046F11" w14:paraId="1AC835C9" w14:textId="77777777" w:rsidTr="00DA03E6">
        <w:trPr>
          <w:trHeight w:val="1303"/>
        </w:trPr>
        <w:tc>
          <w:tcPr>
            <w:tcW w:w="1916" w:type="dxa"/>
            <w:tcBorders>
              <w:top w:val="nil"/>
              <w:left w:val="nil"/>
              <w:bottom w:val="single" w:sz="4" w:space="0" w:color="auto"/>
              <w:right w:val="nil"/>
            </w:tcBorders>
            <w:shd w:val="clear" w:color="000000" w:fill="FFFFFF"/>
            <w:hideMark/>
          </w:tcPr>
          <w:p w14:paraId="12ECAEE4" w14:textId="399C7FFC" w:rsidR="00046F11" w:rsidRPr="00046F11" w:rsidRDefault="00046F11" w:rsidP="00046F11">
            <w:pPr>
              <w:spacing w:after="0" w:line="240" w:lineRule="auto"/>
              <w:rPr>
                <w:rFonts w:ascii="Tahoma" w:eastAsia="Times New Roman" w:hAnsi="Tahoma" w:cs="Tahoma"/>
                <w:color w:val="FFFFFF"/>
                <w:sz w:val="20"/>
                <w:szCs w:val="20"/>
                <w:lang w:eastAsia="uk-UA"/>
              </w:rPr>
            </w:pPr>
            <w:r w:rsidRPr="00046F11">
              <w:rPr>
                <w:rFonts w:ascii="Tahoma" w:eastAsia="Times New Roman" w:hAnsi="Tahoma" w:cs="Tahoma"/>
                <w:color w:val="FFFFFF"/>
                <w:sz w:val="20"/>
                <w:szCs w:val="20"/>
                <w:lang w:eastAsia="uk-UA"/>
              </w:rPr>
              <w:br/>
            </w:r>
            <w:r w:rsidRPr="00046F11">
              <w:rPr>
                <w:rFonts w:ascii="Tahoma" w:eastAsia="Times New Roman" w:hAnsi="Tahoma" w:cs="Tahoma"/>
                <w:color w:val="FFFFFF"/>
                <w:sz w:val="20"/>
                <w:szCs w:val="20"/>
                <w:lang w:eastAsia="uk-UA"/>
              </w:rPr>
              <w:br/>
            </w:r>
            <w:r w:rsidRPr="00046F11">
              <w:rPr>
                <w:rFonts w:ascii="Tahoma" w:eastAsia="Times New Roman" w:hAnsi="Tahoma" w:cs="Tahoma"/>
                <w:color w:val="FFFFFF"/>
                <w:sz w:val="20"/>
                <w:szCs w:val="20"/>
                <w:lang w:eastAsia="uk-UA"/>
              </w:rPr>
              <w:br/>
              <w:t>1</w:t>
            </w:r>
          </w:p>
        </w:tc>
        <w:tc>
          <w:tcPr>
            <w:tcW w:w="1531" w:type="dxa"/>
            <w:tcBorders>
              <w:top w:val="nil"/>
              <w:left w:val="nil"/>
              <w:bottom w:val="nil"/>
              <w:right w:val="nil"/>
            </w:tcBorders>
            <w:shd w:val="clear" w:color="000000" w:fill="FFFFFF"/>
            <w:hideMark/>
          </w:tcPr>
          <w:p w14:paraId="1CFE12B2" w14:textId="77777777" w:rsidR="00046F11" w:rsidRPr="00046F11" w:rsidRDefault="00046F11" w:rsidP="00046F11">
            <w:pPr>
              <w:spacing w:after="0" w:line="240" w:lineRule="auto"/>
              <w:rPr>
                <w:rFonts w:ascii="Tahoma" w:eastAsia="Times New Roman" w:hAnsi="Tahoma" w:cs="Tahoma"/>
                <w:color w:val="000000"/>
                <w:sz w:val="20"/>
                <w:szCs w:val="20"/>
                <w:lang w:eastAsia="uk-UA"/>
              </w:rPr>
            </w:pPr>
            <w:r w:rsidRPr="00046F11">
              <w:rPr>
                <w:rFonts w:ascii="Tahoma" w:eastAsia="Times New Roman" w:hAnsi="Tahoma" w:cs="Tahoma"/>
                <w:color w:val="000000"/>
                <w:sz w:val="20"/>
                <w:szCs w:val="20"/>
                <w:lang w:eastAsia="uk-UA"/>
              </w:rPr>
              <w:t> </w:t>
            </w:r>
          </w:p>
        </w:tc>
        <w:tc>
          <w:tcPr>
            <w:tcW w:w="1626" w:type="dxa"/>
            <w:tcBorders>
              <w:top w:val="nil"/>
              <w:left w:val="nil"/>
              <w:bottom w:val="single" w:sz="4" w:space="0" w:color="auto"/>
              <w:right w:val="nil"/>
            </w:tcBorders>
            <w:shd w:val="clear" w:color="000000" w:fill="FFFFFF"/>
            <w:hideMark/>
          </w:tcPr>
          <w:p w14:paraId="5A1FF8C9" w14:textId="77777777" w:rsidR="00046F11" w:rsidRPr="00046F11" w:rsidRDefault="00046F11" w:rsidP="00046F11">
            <w:pPr>
              <w:spacing w:after="0" w:line="240" w:lineRule="auto"/>
              <w:rPr>
                <w:rFonts w:ascii="Tahoma" w:eastAsia="Times New Roman" w:hAnsi="Tahoma" w:cs="Tahoma"/>
                <w:color w:val="000000"/>
                <w:sz w:val="20"/>
                <w:szCs w:val="20"/>
                <w:lang w:eastAsia="uk-UA"/>
              </w:rPr>
            </w:pPr>
            <w:r w:rsidRPr="00046F11">
              <w:rPr>
                <w:rFonts w:ascii="Tahoma" w:eastAsia="Times New Roman" w:hAnsi="Tahoma" w:cs="Tahoma"/>
                <w:color w:val="000000"/>
                <w:sz w:val="20"/>
                <w:szCs w:val="20"/>
                <w:lang w:eastAsia="uk-UA"/>
              </w:rPr>
              <w:t> </w:t>
            </w:r>
          </w:p>
        </w:tc>
        <w:tc>
          <w:tcPr>
            <w:tcW w:w="1548" w:type="dxa"/>
            <w:tcBorders>
              <w:top w:val="nil"/>
              <w:left w:val="nil"/>
              <w:bottom w:val="nil"/>
              <w:right w:val="nil"/>
            </w:tcBorders>
            <w:shd w:val="clear" w:color="000000" w:fill="FFFFFF"/>
            <w:hideMark/>
          </w:tcPr>
          <w:p w14:paraId="17982F78" w14:textId="77777777" w:rsidR="00046F11" w:rsidRPr="00046F11" w:rsidRDefault="00046F11" w:rsidP="00046F11">
            <w:pPr>
              <w:spacing w:after="0" w:line="240" w:lineRule="auto"/>
              <w:rPr>
                <w:rFonts w:ascii="Tahoma" w:eastAsia="Times New Roman" w:hAnsi="Tahoma" w:cs="Tahoma"/>
                <w:color w:val="000000"/>
                <w:sz w:val="20"/>
                <w:szCs w:val="20"/>
                <w:lang w:eastAsia="uk-UA"/>
              </w:rPr>
            </w:pPr>
            <w:r w:rsidRPr="00046F11">
              <w:rPr>
                <w:rFonts w:ascii="Tahoma" w:eastAsia="Times New Roman" w:hAnsi="Tahoma" w:cs="Tahoma"/>
                <w:color w:val="000000"/>
                <w:sz w:val="20"/>
                <w:szCs w:val="20"/>
                <w:lang w:eastAsia="uk-UA"/>
              </w:rPr>
              <w:t> </w:t>
            </w:r>
          </w:p>
        </w:tc>
        <w:tc>
          <w:tcPr>
            <w:tcW w:w="1249" w:type="dxa"/>
            <w:tcBorders>
              <w:top w:val="nil"/>
              <w:left w:val="nil"/>
              <w:bottom w:val="single" w:sz="4" w:space="0" w:color="auto"/>
              <w:right w:val="nil"/>
            </w:tcBorders>
            <w:shd w:val="clear" w:color="000000" w:fill="FFFFFF"/>
            <w:hideMark/>
          </w:tcPr>
          <w:p w14:paraId="4461D4BA" w14:textId="77777777" w:rsidR="00046F11" w:rsidRPr="00046F11" w:rsidRDefault="00046F11" w:rsidP="00046F11">
            <w:pPr>
              <w:spacing w:after="0" w:line="240" w:lineRule="auto"/>
              <w:rPr>
                <w:rFonts w:ascii="Tahoma" w:eastAsia="Times New Roman" w:hAnsi="Tahoma" w:cs="Tahoma"/>
                <w:color w:val="000000"/>
                <w:sz w:val="20"/>
                <w:szCs w:val="20"/>
                <w:lang w:eastAsia="uk-UA"/>
              </w:rPr>
            </w:pPr>
            <w:r w:rsidRPr="00046F11">
              <w:rPr>
                <w:rFonts w:ascii="Tahoma" w:eastAsia="Times New Roman" w:hAnsi="Tahoma" w:cs="Tahoma"/>
                <w:color w:val="000000"/>
                <w:sz w:val="20"/>
                <w:szCs w:val="20"/>
                <w:lang w:eastAsia="uk-UA"/>
              </w:rPr>
              <w:t> </w:t>
            </w:r>
          </w:p>
        </w:tc>
        <w:tc>
          <w:tcPr>
            <w:tcW w:w="1433" w:type="dxa"/>
            <w:tcBorders>
              <w:top w:val="nil"/>
              <w:left w:val="nil"/>
              <w:bottom w:val="single" w:sz="4" w:space="0" w:color="auto"/>
              <w:right w:val="nil"/>
            </w:tcBorders>
            <w:shd w:val="clear" w:color="000000" w:fill="FFFFFF"/>
            <w:hideMark/>
          </w:tcPr>
          <w:p w14:paraId="782ABE01" w14:textId="77777777" w:rsidR="00046F11" w:rsidRPr="00046F11" w:rsidRDefault="00046F11" w:rsidP="00046F11">
            <w:pPr>
              <w:spacing w:after="0" w:line="240" w:lineRule="auto"/>
              <w:rPr>
                <w:rFonts w:ascii="Tahoma" w:eastAsia="Times New Roman" w:hAnsi="Tahoma" w:cs="Tahoma"/>
                <w:color w:val="000000"/>
                <w:sz w:val="20"/>
                <w:szCs w:val="20"/>
                <w:lang w:eastAsia="uk-UA"/>
              </w:rPr>
            </w:pPr>
            <w:r w:rsidRPr="00046F11">
              <w:rPr>
                <w:rFonts w:ascii="Tahoma" w:eastAsia="Times New Roman" w:hAnsi="Tahoma" w:cs="Tahoma"/>
                <w:color w:val="000000"/>
                <w:sz w:val="20"/>
                <w:szCs w:val="20"/>
                <w:lang w:eastAsia="uk-UA"/>
              </w:rPr>
              <w:t> </w:t>
            </w:r>
          </w:p>
        </w:tc>
      </w:tr>
      <w:tr w:rsidR="00046F11" w:rsidRPr="00046F11" w14:paraId="5A4E2A26" w14:textId="77777777" w:rsidTr="00732EB9">
        <w:trPr>
          <w:trHeight w:val="642"/>
        </w:trPr>
        <w:tc>
          <w:tcPr>
            <w:tcW w:w="1916" w:type="dxa"/>
            <w:tcBorders>
              <w:top w:val="nil"/>
              <w:left w:val="nil"/>
              <w:bottom w:val="nil"/>
              <w:right w:val="nil"/>
            </w:tcBorders>
            <w:shd w:val="clear" w:color="000000" w:fill="FFFFFF"/>
            <w:hideMark/>
          </w:tcPr>
          <w:p w14:paraId="0DC41898" w14:textId="77777777" w:rsidR="00046F11" w:rsidRPr="00046F11" w:rsidRDefault="00046F11" w:rsidP="00046F11">
            <w:pPr>
              <w:spacing w:after="0" w:line="240" w:lineRule="auto"/>
              <w:rPr>
                <w:rFonts w:ascii="Tahoma" w:eastAsia="Times New Roman" w:hAnsi="Tahoma" w:cs="Tahoma"/>
                <w:color w:val="000000"/>
                <w:sz w:val="20"/>
                <w:szCs w:val="20"/>
                <w:lang w:eastAsia="uk-UA"/>
              </w:rPr>
            </w:pPr>
            <w:r w:rsidRPr="00046F11">
              <w:rPr>
                <w:rFonts w:ascii="Tahoma" w:eastAsia="Times New Roman" w:hAnsi="Tahoma" w:cs="Tahoma"/>
                <w:color w:val="000000"/>
                <w:sz w:val="20"/>
                <w:szCs w:val="20"/>
                <w:lang w:eastAsia="uk-UA"/>
              </w:rPr>
              <w:t>[ПІБ]</w:t>
            </w:r>
          </w:p>
        </w:tc>
        <w:tc>
          <w:tcPr>
            <w:tcW w:w="1531" w:type="dxa"/>
            <w:tcBorders>
              <w:top w:val="nil"/>
              <w:left w:val="nil"/>
              <w:bottom w:val="nil"/>
              <w:right w:val="nil"/>
            </w:tcBorders>
            <w:shd w:val="clear" w:color="000000" w:fill="FFFFFF"/>
            <w:vAlign w:val="bottom"/>
            <w:hideMark/>
          </w:tcPr>
          <w:p w14:paraId="36F03804" w14:textId="77777777" w:rsidR="00046F11" w:rsidRPr="00046F11" w:rsidRDefault="00046F11" w:rsidP="00046F11">
            <w:pPr>
              <w:spacing w:after="0" w:line="240" w:lineRule="auto"/>
              <w:rPr>
                <w:rFonts w:ascii="Tahoma" w:eastAsia="Times New Roman" w:hAnsi="Tahoma" w:cs="Tahoma"/>
                <w:color w:val="000000"/>
                <w:sz w:val="20"/>
                <w:szCs w:val="20"/>
                <w:lang w:eastAsia="uk-UA"/>
              </w:rPr>
            </w:pPr>
            <w:r w:rsidRPr="00046F11">
              <w:rPr>
                <w:rFonts w:ascii="Tahoma" w:eastAsia="Times New Roman" w:hAnsi="Tahoma" w:cs="Tahoma"/>
                <w:color w:val="000000"/>
                <w:sz w:val="20"/>
                <w:szCs w:val="20"/>
                <w:lang w:eastAsia="uk-UA"/>
              </w:rPr>
              <w:t> </w:t>
            </w:r>
          </w:p>
        </w:tc>
        <w:tc>
          <w:tcPr>
            <w:tcW w:w="1626" w:type="dxa"/>
            <w:tcBorders>
              <w:top w:val="nil"/>
              <w:left w:val="nil"/>
              <w:bottom w:val="nil"/>
              <w:right w:val="nil"/>
            </w:tcBorders>
            <w:shd w:val="clear" w:color="000000" w:fill="FFFFFF"/>
            <w:hideMark/>
          </w:tcPr>
          <w:p w14:paraId="38A1BF28" w14:textId="77777777" w:rsidR="00046F11" w:rsidRPr="00046F11" w:rsidRDefault="00046F11" w:rsidP="00046F11">
            <w:pPr>
              <w:spacing w:after="0" w:line="240" w:lineRule="auto"/>
              <w:rPr>
                <w:rFonts w:ascii="Tahoma" w:eastAsia="Times New Roman" w:hAnsi="Tahoma" w:cs="Tahoma"/>
                <w:color w:val="000000"/>
                <w:sz w:val="20"/>
                <w:szCs w:val="20"/>
                <w:lang w:eastAsia="uk-UA"/>
              </w:rPr>
            </w:pPr>
            <w:r w:rsidRPr="00046F11">
              <w:rPr>
                <w:rFonts w:ascii="Tahoma" w:eastAsia="Times New Roman" w:hAnsi="Tahoma" w:cs="Tahoma"/>
                <w:color w:val="000000"/>
                <w:sz w:val="20"/>
                <w:szCs w:val="20"/>
                <w:lang w:eastAsia="uk-UA"/>
              </w:rPr>
              <w:t>[Підпис]</w:t>
            </w:r>
          </w:p>
        </w:tc>
        <w:tc>
          <w:tcPr>
            <w:tcW w:w="1548" w:type="dxa"/>
            <w:tcBorders>
              <w:top w:val="nil"/>
              <w:left w:val="nil"/>
              <w:bottom w:val="nil"/>
              <w:right w:val="nil"/>
            </w:tcBorders>
            <w:shd w:val="clear" w:color="000000" w:fill="FFFFFF"/>
            <w:vAlign w:val="bottom"/>
            <w:hideMark/>
          </w:tcPr>
          <w:p w14:paraId="302F22DF" w14:textId="77777777" w:rsidR="00046F11" w:rsidRPr="00046F11" w:rsidRDefault="00046F11" w:rsidP="00046F11">
            <w:pPr>
              <w:spacing w:after="0" w:line="240" w:lineRule="auto"/>
              <w:rPr>
                <w:rFonts w:ascii="Tahoma" w:eastAsia="Times New Roman" w:hAnsi="Tahoma" w:cs="Tahoma"/>
                <w:color w:val="000000"/>
                <w:sz w:val="20"/>
                <w:szCs w:val="20"/>
                <w:lang w:eastAsia="uk-UA"/>
              </w:rPr>
            </w:pPr>
            <w:r w:rsidRPr="00046F11">
              <w:rPr>
                <w:rFonts w:ascii="Tahoma" w:eastAsia="Times New Roman" w:hAnsi="Tahoma" w:cs="Tahoma"/>
                <w:color w:val="000000"/>
                <w:sz w:val="20"/>
                <w:szCs w:val="20"/>
                <w:lang w:eastAsia="uk-UA"/>
              </w:rPr>
              <w:t> </w:t>
            </w:r>
          </w:p>
        </w:tc>
        <w:tc>
          <w:tcPr>
            <w:tcW w:w="1249" w:type="dxa"/>
            <w:tcBorders>
              <w:top w:val="nil"/>
              <w:left w:val="nil"/>
              <w:bottom w:val="nil"/>
              <w:right w:val="nil"/>
            </w:tcBorders>
            <w:shd w:val="clear" w:color="000000" w:fill="FFFFFF"/>
            <w:hideMark/>
          </w:tcPr>
          <w:p w14:paraId="1B59877A" w14:textId="77777777" w:rsidR="00046F11" w:rsidRPr="00046F11" w:rsidRDefault="00046F11" w:rsidP="00046F11">
            <w:pPr>
              <w:spacing w:after="0" w:line="240" w:lineRule="auto"/>
              <w:rPr>
                <w:rFonts w:ascii="Tahoma" w:eastAsia="Times New Roman" w:hAnsi="Tahoma" w:cs="Tahoma"/>
                <w:color w:val="000000"/>
                <w:sz w:val="20"/>
                <w:szCs w:val="20"/>
                <w:lang w:eastAsia="uk-UA"/>
              </w:rPr>
            </w:pPr>
            <w:r w:rsidRPr="00046F11">
              <w:rPr>
                <w:rFonts w:ascii="Tahoma" w:eastAsia="Times New Roman" w:hAnsi="Tahoma" w:cs="Tahoma"/>
                <w:color w:val="000000"/>
                <w:sz w:val="20"/>
                <w:szCs w:val="20"/>
                <w:lang w:eastAsia="uk-UA"/>
              </w:rPr>
              <w:t xml:space="preserve">[посада (для юридичних осіб)]                      </w:t>
            </w:r>
          </w:p>
        </w:tc>
        <w:tc>
          <w:tcPr>
            <w:tcW w:w="1433" w:type="dxa"/>
            <w:tcBorders>
              <w:top w:val="nil"/>
              <w:left w:val="nil"/>
              <w:bottom w:val="nil"/>
              <w:right w:val="nil"/>
            </w:tcBorders>
            <w:shd w:val="clear" w:color="000000" w:fill="FFFFFF"/>
            <w:hideMark/>
          </w:tcPr>
          <w:p w14:paraId="54AF0B37" w14:textId="77777777" w:rsidR="00046F11" w:rsidRPr="00046F11" w:rsidRDefault="00046F11" w:rsidP="00046F11">
            <w:pPr>
              <w:spacing w:after="0" w:line="240" w:lineRule="auto"/>
              <w:rPr>
                <w:rFonts w:ascii="Tahoma" w:eastAsia="Times New Roman" w:hAnsi="Tahoma" w:cs="Tahoma"/>
                <w:color w:val="000000"/>
                <w:sz w:val="20"/>
                <w:szCs w:val="20"/>
                <w:lang w:eastAsia="uk-UA"/>
              </w:rPr>
            </w:pPr>
            <w:r w:rsidRPr="00046F11">
              <w:rPr>
                <w:rFonts w:ascii="Tahoma" w:eastAsia="Times New Roman" w:hAnsi="Tahoma" w:cs="Tahoma"/>
                <w:color w:val="000000"/>
                <w:sz w:val="20"/>
                <w:szCs w:val="20"/>
                <w:lang w:eastAsia="uk-UA"/>
              </w:rPr>
              <w:t> </w:t>
            </w:r>
          </w:p>
        </w:tc>
      </w:tr>
      <w:tr w:rsidR="00046F11" w:rsidRPr="00046F11" w14:paraId="0C2F20CC" w14:textId="77777777" w:rsidTr="00DA03E6">
        <w:trPr>
          <w:trHeight w:val="253"/>
        </w:trPr>
        <w:tc>
          <w:tcPr>
            <w:tcW w:w="1916" w:type="dxa"/>
            <w:tcBorders>
              <w:top w:val="nil"/>
              <w:left w:val="nil"/>
              <w:bottom w:val="nil"/>
              <w:right w:val="nil"/>
            </w:tcBorders>
            <w:shd w:val="clear" w:color="000000" w:fill="FFFFFF"/>
            <w:vAlign w:val="bottom"/>
            <w:hideMark/>
          </w:tcPr>
          <w:p w14:paraId="03B3E699" w14:textId="77777777" w:rsidR="00046F11" w:rsidRPr="00046F11" w:rsidRDefault="00046F11" w:rsidP="00046F11">
            <w:pPr>
              <w:spacing w:after="0" w:line="240" w:lineRule="auto"/>
              <w:rPr>
                <w:rFonts w:ascii="Tahoma" w:eastAsia="Times New Roman" w:hAnsi="Tahoma" w:cs="Tahoma"/>
                <w:color w:val="000000"/>
                <w:sz w:val="20"/>
                <w:szCs w:val="20"/>
                <w:lang w:eastAsia="uk-UA"/>
              </w:rPr>
            </w:pPr>
            <w:r w:rsidRPr="00046F11">
              <w:rPr>
                <w:rFonts w:ascii="Tahoma" w:eastAsia="Times New Roman" w:hAnsi="Tahoma" w:cs="Tahoma"/>
                <w:color w:val="000000"/>
                <w:sz w:val="20"/>
                <w:szCs w:val="20"/>
                <w:lang w:eastAsia="uk-UA"/>
              </w:rPr>
              <w:t> </w:t>
            </w:r>
          </w:p>
        </w:tc>
        <w:tc>
          <w:tcPr>
            <w:tcW w:w="1531" w:type="dxa"/>
            <w:tcBorders>
              <w:top w:val="nil"/>
              <w:left w:val="nil"/>
              <w:bottom w:val="nil"/>
              <w:right w:val="nil"/>
            </w:tcBorders>
            <w:shd w:val="clear" w:color="000000" w:fill="FFFFFF"/>
            <w:vAlign w:val="bottom"/>
            <w:hideMark/>
          </w:tcPr>
          <w:p w14:paraId="27A2398D" w14:textId="77777777" w:rsidR="00046F11" w:rsidRPr="00046F11" w:rsidRDefault="00046F11" w:rsidP="00046F11">
            <w:pPr>
              <w:spacing w:after="0" w:line="240" w:lineRule="auto"/>
              <w:rPr>
                <w:rFonts w:ascii="Tahoma" w:eastAsia="Times New Roman" w:hAnsi="Tahoma" w:cs="Tahoma"/>
                <w:color w:val="000000"/>
                <w:sz w:val="20"/>
                <w:szCs w:val="20"/>
                <w:lang w:eastAsia="uk-UA"/>
              </w:rPr>
            </w:pPr>
            <w:r w:rsidRPr="00046F11">
              <w:rPr>
                <w:rFonts w:ascii="Tahoma" w:eastAsia="Times New Roman" w:hAnsi="Tahoma" w:cs="Tahoma"/>
                <w:color w:val="000000"/>
                <w:sz w:val="20"/>
                <w:szCs w:val="20"/>
                <w:lang w:eastAsia="uk-UA"/>
              </w:rPr>
              <w:t> </w:t>
            </w:r>
          </w:p>
        </w:tc>
        <w:tc>
          <w:tcPr>
            <w:tcW w:w="1626" w:type="dxa"/>
            <w:tcBorders>
              <w:top w:val="nil"/>
              <w:left w:val="nil"/>
              <w:bottom w:val="nil"/>
              <w:right w:val="nil"/>
            </w:tcBorders>
            <w:shd w:val="clear" w:color="000000" w:fill="FFFFFF"/>
            <w:vAlign w:val="bottom"/>
            <w:hideMark/>
          </w:tcPr>
          <w:p w14:paraId="15869205" w14:textId="77777777" w:rsidR="00046F11" w:rsidRPr="00046F11" w:rsidRDefault="00046F11" w:rsidP="00046F11">
            <w:pPr>
              <w:spacing w:after="0" w:line="240" w:lineRule="auto"/>
              <w:rPr>
                <w:rFonts w:ascii="Tahoma" w:eastAsia="Times New Roman" w:hAnsi="Tahoma" w:cs="Tahoma"/>
                <w:color w:val="000000"/>
                <w:sz w:val="20"/>
                <w:szCs w:val="20"/>
                <w:lang w:eastAsia="uk-UA"/>
              </w:rPr>
            </w:pPr>
            <w:r w:rsidRPr="00046F11">
              <w:rPr>
                <w:rFonts w:ascii="Tahoma" w:eastAsia="Times New Roman" w:hAnsi="Tahoma" w:cs="Tahoma"/>
                <w:color w:val="000000"/>
                <w:sz w:val="20"/>
                <w:szCs w:val="20"/>
                <w:lang w:eastAsia="uk-UA"/>
              </w:rPr>
              <w:t> </w:t>
            </w:r>
          </w:p>
        </w:tc>
        <w:tc>
          <w:tcPr>
            <w:tcW w:w="1548" w:type="dxa"/>
            <w:tcBorders>
              <w:top w:val="nil"/>
              <w:left w:val="nil"/>
              <w:bottom w:val="nil"/>
              <w:right w:val="nil"/>
            </w:tcBorders>
            <w:shd w:val="clear" w:color="000000" w:fill="FFFFFF"/>
            <w:vAlign w:val="bottom"/>
            <w:hideMark/>
          </w:tcPr>
          <w:p w14:paraId="669C7B58" w14:textId="77777777" w:rsidR="00046F11" w:rsidRPr="00046F11" w:rsidRDefault="00046F11" w:rsidP="00046F11">
            <w:pPr>
              <w:spacing w:after="0" w:line="240" w:lineRule="auto"/>
              <w:rPr>
                <w:rFonts w:ascii="Tahoma" w:eastAsia="Times New Roman" w:hAnsi="Tahoma" w:cs="Tahoma"/>
                <w:color w:val="000000"/>
                <w:sz w:val="20"/>
                <w:szCs w:val="20"/>
                <w:lang w:eastAsia="uk-UA"/>
              </w:rPr>
            </w:pPr>
            <w:r w:rsidRPr="00046F11">
              <w:rPr>
                <w:rFonts w:ascii="Tahoma" w:eastAsia="Times New Roman" w:hAnsi="Tahoma" w:cs="Tahoma"/>
                <w:color w:val="000000"/>
                <w:sz w:val="20"/>
                <w:szCs w:val="20"/>
                <w:lang w:eastAsia="uk-UA"/>
              </w:rPr>
              <w:t> </w:t>
            </w:r>
          </w:p>
        </w:tc>
        <w:tc>
          <w:tcPr>
            <w:tcW w:w="1249" w:type="dxa"/>
            <w:tcBorders>
              <w:top w:val="nil"/>
              <w:left w:val="nil"/>
              <w:bottom w:val="nil"/>
              <w:right w:val="nil"/>
            </w:tcBorders>
            <w:shd w:val="clear" w:color="000000" w:fill="FFFFFF"/>
            <w:vAlign w:val="bottom"/>
            <w:hideMark/>
          </w:tcPr>
          <w:p w14:paraId="1C34BB48" w14:textId="77777777" w:rsidR="00046F11" w:rsidRPr="00046F11" w:rsidRDefault="00046F11" w:rsidP="00046F11">
            <w:pPr>
              <w:spacing w:after="0" w:line="240" w:lineRule="auto"/>
              <w:rPr>
                <w:rFonts w:ascii="Tahoma" w:eastAsia="Times New Roman" w:hAnsi="Tahoma" w:cs="Tahoma"/>
                <w:color w:val="000000"/>
                <w:sz w:val="20"/>
                <w:szCs w:val="20"/>
                <w:lang w:eastAsia="uk-UA"/>
              </w:rPr>
            </w:pPr>
            <w:r w:rsidRPr="00046F11">
              <w:rPr>
                <w:rFonts w:ascii="Tahoma" w:eastAsia="Times New Roman" w:hAnsi="Tahoma" w:cs="Tahoma"/>
                <w:color w:val="000000"/>
                <w:sz w:val="20"/>
                <w:szCs w:val="20"/>
                <w:lang w:eastAsia="uk-UA"/>
              </w:rPr>
              <w:t> </w:t>
            </w:r>
          </w:p>
        </w:tc>
        <w:tc>
          <w:tcPr>
            <w:tcW w:w="1433" w:type="dxa"/>
            <w:tcBorders>
              <w:top w:val="nil"/>
              <w:left w:val="nil"/>
              <w:bottom w:val="nil"/>
              <w:right w:val="nil"/>
            </w:tcBorders>
            <w:shd w:val="clear" w:color="000000" w:fill="FFFFFF"/>
            <w:vAlign w:val="bottom"/>
            <w:hideMark/>
          </w:tcPr>
          <w:p w14:paraId="2E018A9B" w14:textId="77777777" w:rsidR="00046F11" w:rsidRPr="00046F11" w:rsidRDefault="00046F11" w:rsidP="00046F11">
            <w:pPr>
              <w:spacing w:after="0" w:line="240" w:lineRule="auto"/>
              <w:rPr>
                <w:rFonts w:ascii="Tahoma" w:eastAsia="Times New Roman" w:hAnsi="Tahoma" w:cs="Tahoma"/>
                <w:color w:val="000000"/>
                <w:sz w:val="20"/>
                <w:szCs w:val="20"/>
                <w:lang w:eastAsia="uk-UA"/>
              </w:rPr>
            </w:pPr>
            <w:r w:rsidRPr="00046F11">
              <w:rPr>
                <w:rFonts w:ascii="Tahoma" w:eastAsia="Times New Roman" w:hAnsi="Tahoma" w:cs="Tahoma"/>
                <w:color w:val="000000"/>
                <w:sz w:val="20"/>
                <w:szCs w:val="20"/>
                <w:lang w:eastAsia="uk-UA"/>
              </w:rPr>
              <w:t> </w:t>
            </w:r>
          </w:p>
        </w:tc>
      </w:tr>
    </w:tbl>
    <w:p w14:paraId="21D63BDF" w14:textId="0CC207F3" w:rsidR="00046F11" w:rsidRPr="000A7A0E" w:rsidRDefault="00046F11" w:rsidP="008D2771">
      <w:pPr>
        <w:spacing w:after="0"/>
        <w:rPr>
          <w:rFonts w:ascii="Tahoma" w:hAnsi="Tahoma" w:cs="Tahoma"/>
          <w:sz w:val="16"/>
          <w:szCs w:val="16"/>
        </w:rPr>
      </w:pPr>
    </w:p>
    <w:sectPr w:rsidR="00046F11" w:rsidRPr="000A7A0E" w:rsidSect="00561BE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E296A"/>
    <w:multiLevelType w:val="hybridMultilevel"/>
    <w:tmpl w:val="F924918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D9C58EC"/>
    <w:multiLevelType w:val="hybridMultilevel"/>
    <w:tmpl w:val="86364E0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DAB78E5"/>
    <w:multiLevelType w:val="hybridMultilevel"/>
    <w:tmpl w:val="86364E0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EFE6514"/>
    <w:multiLevelType w:val="hybridMultilevel"/>
    <w:tmpl w:val="77AA20B4"/>
    <w:lvl w:ilvl="0" w:tplc="E5A6B0F6">
      <w:start w:val="25"/>
      <w:numFmt w:val="bullet"/>
      <w:lvlText w:val="-"/>
      <w:lvlJc w:val="left"/>
      <w:pPr>
        <w:ind w:left="720" w:hanging="360"/>
      </w:pPr>
      <w:rPr>
        <w:rFonts w:ascii="Tahoma" w:eastAsiaTheme="minorHAnsi" w:hAnsi="Tahoma" w:cs="Tahoma" w:hint="default"/>
        <w:i/>
        <w:color w:val="FF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1692890"/>
    <w:multiLevelType w:val="hybridMultilevel"/>
    <w:tmpl w:val="7716255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5F57B07"/>
    <w:multiLevelType w:val="hybridMultilevel"/>
    <w:tmpl w:val="05C6D3B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19E22C57"/>
    <w:multiLevelType w:val="hybridMultilevel"/>
    <w:tmpl w:val="58C04614"/>
    <w:lvl w:ilvl="0" w:tplc="FFB21A38">
      <w:start w:val="1"/>
      <w:numFmt w:val="decimal"/>
      <w:lvlText w:val="%1."/>
      <w:lvlJc w:val="left"/>
      <w:pPr>
        <w:ind w:left="720" w:hanging="360"/>
      </w:pPr>
      <w:rPr>
        <w:rFonts w:ascii="Tahoma" w:hAnsi="Tahoma" w:cs="Tahoma" w:hint="default"/>
        <w:b w:val="0"/>
        <w:sz w:val="20"/>
        <w:szCs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1C2748FE"/>
    <w:multiLevelType w:val="hybridMultilevel"/>
    <w:tmpl w:val="41EA049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2D7D6281"/>
    <w:multiLevelType w:val="hybridMultilevel"/>
    <w:tmpl w:val="58C04614"/>
    <w:lvl w:ilvl="0" w:tplc="FFB21A38">
      <w:start w:val="1"/>
      <w:numFmt w:val="decimal"/>
      <w:lvlText w:val="%1."/>
      <w:lvlJc w:val="left"/>
      <w:pPr>
        <w:ind w:left="720" w:hanging="360"/>
      </w:pPr>
      <w:rPr>
        <w:rFonts w:ascii="Tahoma" w:hAnsi="Tahoma" w:cs="Tahoma" w:hint="default"/>
        <w:b w:val="0"/>
        <w:sz w:val="20"/>
        <w:szCs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34EB54A4"/>
    <w:multiLevelType w:val="hybridMultilevel"/>
    <w:tmpl w:val="C2CA6EC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3EC12E08"/>
    <w:multiLevelType w:val="hybridMultilevel"/>
    <w:tmpl w:val="F564A8CE"/>
    <w:lvl w:ilvl="0" w:tplc="6FFA4DEC">
      <w:start w:val="1"/>
      <w:numFmt w:val="decimal"/>
      <w:lvlText w:val="%1."/>
      <w:lvlJc w:val="left"/>
      <w:pPr>
        <w:ind w:left="720" w:hanging="360"/>
      </w:pPr>
      <w:rPr>
        <w:rFonts w:ascii="Tahoma" w:eastAsia="Times New Roman" w:hAnsi="Tahoma" w:cs="Tahoma" w:hint="default"/>
        <w:color w:val="auto"/>
        <w:sz w:val="22"/>
        <w:szCs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489A6CD0"/>
    <w:multiLevelType w:val="hybridMultilevel"/>
    <w:tmpl w:val="58C04614"/>
    <w:lvl w:ilvl="0" w:tplc="FFB21A38">
      <w:start w:val="1"/>
      <w:numFmt w:val="decimal"/>
      <w:lvlText w:val="%1."/>
      <w:lvlJc w:val="left"/>
      <w:pPr>
        <w:ind w:left="720" w:hanging="360"/>
      </w:pPr>
      <w:rPr>
        <w:rFonts w:ascii="Tahoma" w:hAnsi="Tahoma" w:cs="Tahoma" w:hint="default"/>
        <w:b w:val="0"/>
        <w:sz w:val="20"/>
        <w:szCs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549A70A9"/>
    <w:multiLevelType w:val="hybridMultilevel"/>
    <w:tmpl w:val="7CD44828"/>
    <w:lvl w:ilvl="0" w:tplc="89BC827A">
      <w:start w:val="1"/>
      <w:numFmt w:val="decimal"/>
      <w:lvlText w:val="%1."/>
      <w:lvlJc w:val="left"/>
      <w:pPr>
        <w:ind w:left="720" w:hanging="360"/>
      </w:pPr>
      <w:rPr>
        <w:rFonts w:ascii="Tahoma" w:hAnsi="Tahoma" w:cs="Tahoma" w:hint="default"/>
        <w:b w:val="0"/>
        <w:color w:val="auto"/>
        <w:sz w:val="20"/>
        <w:szCs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55AF67B9"/>
    <w:multiLevelType w:val="hybridMultilevel"/>
    <w:tmpl w:val="F606F99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55CA6D18"/>
    <w:multiLevelType w:val="hybridMultilevel"/>
    <w:tmpl w:val="05C6D3B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78800952"/>
    <w:multiLevelType w:val="hybridMultilevel"/>
    <w:tmpl w:val="7716255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7"/>
  </w:num>
  <w:num w:numId="2">
    <w:abstractNumId w:val="4"/>
  </w:num>
  <w:num w:numId="3">
    <w:abstractNumId w:val="15"/>
  </w:num>
  <w:num w:numId="4">
    <w:abstractNumId w:val="12"/>
  </w:num>
  <w:num w:numId="5">
    <w:abstractNumId w:val="6"/>
  </w:num>
  <w:num w:numId="6">
    <w:abstractNumId w:val="1"/>
  </w:num>
  <w:num w:numId="7">
    <w:abstractNumId w:val="3"/>
  </w:num>
  <w:num w:numId="8">
    <w:abstractNumId w:val="5"/>
  </w:num>
  <w:num w:numId="9">
    <w:abstractNumId w:val="9"/>
  </w:num>
  <w:num w:numId="10">
    <w:abstractNumId w:val="8"/>
  </w:num>
  <w:num w:numId="11">
    <w:abstractNumId w:val="14"/>
  </w:num>
  <w:num w:numId="12">
    <w:abstractNumId w:val="11"/>
  </w:num>
  <w:num w:numId="13">
    <w:abstractNumId w:val="2"/>
  </w:num>
  <w:num w:numId="14">
    <w:abstractNumId w:val="0"/>
  </w:num>
  <w:num w:numId="15">
    <w:abstractNumId w:val="10"/>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BDE"/>
    <w:rsid w:val="0000119D"/>
    <w:rsid w:val="00046F11"/>
    <w:rsid w:val="000838C9"/>
    <w:rsid w:val="0008538B"/>
    <w:rsid w:val="0009099A"/>
    <w:rsid w:val="000A594A"/>
    <w:rsid w:val="000A7775"/>
    <w:rsid w:val="000A7A0E"/>
    <w:rsid w:val="000D2394"/>
    <w:rsid w:val="000D7D44"/>
    <w:rsid w:val="000F240C"/>
    <w:rsid w:val="00103ABF"/>
    <w:rsid w:val="00117689"/>
    <w:rsid w:val="0012170B"/>
    <w:rsid w:val="00134F2C"/>
    <w:rsid w:val="0018632F"/>
    <w:rsid w:val="001A49A0"/>
    <w:rsid w:val="001B5432"/>
    <w:rsid w:val="001C07CC"/>
    <w:rsid w:val="001C3122"/>
    <w:rsid w:val="001D73F6"/>
    <w:rsid w:val="001D78EA"/>
    <w:rsid w:val="00213696"/>
    <w:rsid w:val="00215FF6"/>
    <w:rsid w:val="00222AF0"/>
    <w:rsid w:val="0023449F"/>
    <w:rsid w:val="00240F02"/>
    <w:rsid w:val="00241913"/>
    <w:rsid w:val="002507EF"/>
    <w:rsid w:val="002559C9"/>
    <w:rsid w:val="00261F08"/>
    <w:rsid w:val="002803E9"/>
    <w:rsid w:val="002A2487"/>
    <w:rsid w:val="002E3920"/>
    <w:rsid w:val="00314849"/>
    <w:rsid w:val="00316303"/>
    <w:rsid w:val="003424D8"/>
    <w:rsid w:val="003519F7"/>
    <w:rsid w:val="00366AE1"/>
    <w:rsid w:val="003B10E1"/>
    <w:rsid w:val="003D19F9"/>
    <w:rsid w:val="003E3823"/>
    <w:rsid w:val="00403F44"/>
    <w:rsid w:val="004049D8"/>
    <w:rsid w:val="00440C5D"/>
    <w:rsid w:val="00470EF0"/>
    <w:rsid w:val="004B0403"/>
    <w:rsid w:val="004D374E"/>
    <w:rsid w:val="00536919"/>
    <w:rsid w:val="005456A6"/>
    <w:rsid w:val="00561BE8"/>
    <w:rsid w:val="005B48FC"/>
    <w:rsid w:val="005C0598"/>
    <w:rsid w:val="005D414D"/>
    <w:rsid w:val="005F1973"/>
    <w:rsid w:val="00602BC6"/>
    <w:rsid w:val="006413EF"/>
    <w:rsid w:val="006619AC"/>
    <w:rsid w:val="0066781D"/>
    <w:rsid w:val="0068017E"/>
    <w:rsid w:val="00681A28"/>
    <w:rsid w:val="00696EFE"/>
    <w:rsid w:val="006B10C0"/>
    <w:rsid w:val="006B48D2"/>
    <w:rsid w:val="006F15C0"/>
    <w:rsid w:val="006F31D9"/>
    <w:rsid w:val="0071237C"/>
    <w:rsid w:val="00732EB9"/>
    <w:rsid w:val="007416CA"/>
    <w:rsid w:val="007505B2"/>
    <w:rsid w:val="00750B1B"/>
    <w:rsid w:val="00766E01"/>
    <w:rsid w:val="0077478C"/>
    <w:rsid w:val="00782C8B"/>
    <w:rsid w:val="007868B4"/>
    <w:rsid w:val="00793B0E"/>
    <w:rsid w:val="007A729E"/>
    <w:rsid w:val="007C7DC4"/>
    <w:rsid w:val="007D2467"/>
    <w:rsid w:val="007D4E46"/>
    <w:rsid w:val="007E628E"/>
    <w:rsid w:val="007E6939"/>
    <w:rsid w:val="007F7D04"/>
    <w:rsid w:val="00816682"/>
    <w:rsid w:val="0083131F"/>
    <w:rsid w:val="00835D30"/>
    <w:rsid w:val="0085208E"/>
    <w:rsid w:val="00872A21"/>
    <w:rsid w:val="0088576C"/>
    <w:rsid w:val="008A1820"/>
    <w:rsid w:val="008B6A00"/>
    <w:rsid w:val="008C1D10"/>
    <w:rsid w:val="008D2771"/>
    <w:rsid w:val="009030C0"/>
    <w:rsid w:val="00906E5A"/>
    <w:rsid w:val="009345A7"/>
    <w:rsid w:val="009425C0"/>
    <w:rsid w:val="00950ACB"/>
    <w:rsid w:val="00970A66"/>
    <w:rsid w:val="00983D34"/>
    <w:rsid w:val="00994C91"/>
    <w:rsid w:val="009C55F7"/>
    <w:rsid w:val="009E4969"/>
    <w:rsid w:val="009F38FA"/>
    <w:rsid w:val="00A03409"/>
    <w:rsid w:val="00A0522F"/>
    <w:rsid w:val="00A23556"/>
    <w:rsid w:val="00A26888"/>
    <w:rsid w:val="00A31CF4"/>
    <w:rsid w:val="00A50AA5"/>
    <w:rsid w:val="00A51C48"/>
    <w:rsid w:val="00A60B70"/>
    <w:rsid w:val="00A66509"/>
    <w:rsid w:val="00A91BDE"/>
    <w:rsid w:val="00AE1CFF"/>
    <w:rsid w:val="00B05012"/>
    <w:rsid w:val="00B05E7F"/>
    <w:rsid w:val="00B10D74"/>
    <w:rsid w:val="00B16F39"/>
    <w:rsid w:val="00B578E8"/>
    <w:rsid w:val="00B97BA2"/>
    <w:rsid w:val="00BA0A75"/>
    <w:rsid w:val="00BB191B"/>
    <w:rsid w:val="00BC028B"/>
    <w:rsid w:val="00BC36E7"/>
    <w:rsid w:val="00C006ED"/>
    <w:rsid w:val="00C028E8"/>
    <w:rsid w:val="00C176A2"/>
    <w:rsid w:val="00C221C0"/>
    <w:rsid w:val="00C5327D"/>
    <w:rsid w:val="00C61690"/>
    <w:rsid w:val="00C71325"/>
    <w:rsid w:val="00C72F4B"/>
    <w:rsid w:val="00C90ABE"/>
    <w:rsid w:val="00CA36C4"/>
    <w:rsid w:val="00CB2FC8"/>
    <w:rsid w:val="00D02E1A"/>
    <w:rsid w:val="00D12C5D"/>
    <w:rsid w:val="00D202BB"/>
    <w:rsid w:val="00D241C8"/>
    <w:rsid w:val="00D24730"/>
    <w:rsid w:val="00D2591D"/>
    <w:rsid w:val="00D62BD4"/>
    <w:rsid w:val="00D70AE4"/>
    <w:rsid w:val="00D75BFB"/>
    <w:rsid w:val="00D9668C"/>
    <w:rsid w:val="00DA03E6"/>
    <w:rsid w:val="00DB4442"/>
    <w:rsid w:val="00DC458C"/>
    <w:rsid w:val="00DD660F"/>
    <w:rsid w:val="00DE08F8"/>
    <w:rsid w:val="00E040B3"/>
    <w:rsid w:val="00E11CB3"/>
    <w:rsid w:val="00E139C5"/>
    <w:rsid w:val="00E16D16"/>
    <w:rsid w:val="00E25278"/>
    <w:rsid w:val="00E71D4F"/>
    <w:rsid w:val="00E72EB9"/>
    <w:rsid w:val="00E86537"/>
    <w:rsid w:val="00E9672B"/>
    <w:rsid w:val="00EA5B8F"/>
    <w:rsid w:val="00EB5078"/>
    <w:rsid w:val="00EE4EDA"/>
    <w:rsid w:val="00EF7F9D"/>
    <w:rsid w:val="00F0070B"/>
    <w:rsid w:val="00F15101"/>
    <w:rsid w:val="00F207E7"/>
    <w:rsid w:val="00F33627"/>
    <w:rsid w:val="00F510E4"/>
    <w:rsid w:val="00F747B5"/>
    <w:rsid w:val="00FA6488"/>
    <w:rsid w:val="00FB0BCA"/>
    <w:rsid w:val="00FC25D3"/>
    <w:rsid w:val="00FD0570"/>
    <w:rsid w:val="00FE6A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6A913"/>
  <w15:chartTrackingRefBased/>
  <w15:docId w15:val="{96BBD186-B51E-474D-B76B-605DC176E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05E7F"/>
    <w:rPr>
      <w:color w:val="0000FF"/>
      <w:u w:val="single"/>
    </w:rPr>
  </w:style>
  <w:style w:type="paragraph" w:customStyle="1" w:styleId="Head82">
    <w:name w:val="Head 8.2"/>
    <w:basedOn w:val="a"/>
    <w:rsid w:val="00C72F4B"/>
    <w:pPr>
      <w:suppressAutoHyphens/>
      <w:spacing w:before="480" w:after="120" w:line="240" w:lineRule="auto"/>
      <w:jc w:val="center"/>
    </w:pPr>
    <w:rPr>
      <w:rFonts w:ascii="Times New Roman Bold" w:eastAsia="Times New Roman" w:hAnsi="Times New Roman Bold" w:cs="Times New Roman"/>
      <w:b/>
      <w:sz w:val="28"/>
      <w:szCs w:val="20"/>
      <w:lang w:val="en-US"/>
    </w:rPr>
  </w:style>
  <w:style w:type="paragraph" w:styleId="a4">
    <w:name w:val="List Paragraph"/>
    <w:basedOn w:val="a"/>
    <w:uiPriority w:val="34"/>
    <w:qFormat/>
    <w:rsid w:val="00D202BB"/>
    <w:pPr>
      <w:ind w:left="720"/>
      <w:contextualSpacing/>
    </w:pPr>
  </w:style>
  <w:style w:type="character" w:styleId="a5">
    <w:name w:val="annotation reference"/>
    <w:basedOn w:val="a0"/>
    <w:uiPriority w:val="99"/>
    <w:semiHidden/>
    <w:unhideWhenUsed/>
    <w:rsid w:val="00D202BB"/>
    <w:rPr>
      <w:sz w:val="16"/>
      <w:szCs w:val="16"/>
    </w:rPr>
  </w:style>
  <w:style w:type="paragraph" w:styleId="a6">
    <w:name w:val="annotation text"/>
    <w:basedOn w:val="a"/>
    <w:link w:val="a7"/>
    <w:uiPriority w:val="99"/>
    <w:unhideWhenUsed/>
    <w:rsid w:val="00D202BB"/>
    <w:pPr>
      <w:spacing w:line="240" w:lineRule="auto"/>
    </w:pPr>
    <w:rPr>
      <w:sz w:val="20"/>
      <w:szCs w:val="20"/>
    </w:rPr>
  </w:style>
  <w:style w:type="character" w:customStyle="1" w:styleId="a7">
    <w:name w:val="Текст примечания Знак"/>
    <w:basedOn w:val="a0"/>
    <w:link w:val="a6"/>
    <w:uiPriority w:val="99"/>
    <w:rsid w:val="00D202BB"/>
    <w:rPr>
      <w:sz w:val="20"/>
      <w:szCs w:val="20"/>
    </w:rPr>
  </w:style>
  <w:style w:type="paragraph" w:styleId="a8">
    <w:name w:val="Balloon Text"/>
    <w:basedOn w:val="a"/>
    <w:link w:val="a9"/>
    <w:uiPriority w:val="99"/>
    <w:semiHidden/>
    <w:unhideWhenUsed/>
    <w:rsid w:val="00D202B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202BB"/>
    <w:rPr>
      <w:rFonts w:ascii="Segoe UI" w:hAnsi="Segoe UI" w:cs="Segoe UI"/>
      <w:sz w:val="18"/>
      <w:szCs w:val="18"/>
    </w:rPr>
  </w:style>
  <w:style w:type="table" w:styleId="aa">
    <w:name w:val="Table Grid"/>
    <w:basedOn w:val="a1"/>
    <w:uiPriority w:val="39"/>
    <w:rsid w:val="00CB2F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588604">
      <w:bodyDiv w:val="1"/>
      <w:marLeft w:val="0"/>
      <w:marRight w:val="0"/>
      <w:marTop w:val="0"/>
      <w:marBottom w:val="0"/>
      <w:divBdr>
        <w:top w:val="none" w:sz="0" w:space="0" w:color="auto"/>
        <w:left w:val="none" w:sz="0" w:space="0" w:color="auto"/>
        <w:bottom w:val="none" w:sz="0" w:space="0" w:color="auto"/>
        <w:right w:val="none" w:sz="0" w:space="0" w:color="auto"/>
      </w:divBdr>
    </w:div>
    <w:div w:id="178543092">
      <w:bodyDiv w:val="1"/>
      <w:marLeft w:val="0"/>
      <w:marRight w:val="0"/>
      <w:marTop w:val="0"/>
      <w:marBottom w:val="0"/>
      <w:divBdr>
        <w:top w:val="none" w:sz="0" w:space="0" w:color="auto"/>
        <w:left w:val="none" w:sz="0" w:space="0" w:color="auto"/>
        <w:bottom w:val="none" w:sz="0" w:space="0" w:color="auto"/>
        <w:right w:val="none" w:sz="0" w:space="0" w:color="auto"/>
      </w:divBdr>
    </w:div>
    <w:div w:id="219558802">
      <w:bodyDiv w:val="1"/>
      <w:marLeft w:val="0"/>
      <w:marRight w:val="0"/>
      <w:marTop w:val="0"/>
      <w:marBottom w:val="0"/>
      <w:divBdr>
        <w:top w:val="none" w:sz="0" w:space="0" w:color="auto"/>
        <w:left w:val="none" w:sz="0" w:space="0" w:color="auto"/>
        <w:bottom w:val="none" w:sz="0" w:space="0" w:color="auto"/>
        <w:right w:val="none" w:sz="0" w:space="0" w:color="auto"/>
      </w:divBdr>
    </w:div>
    <w:div w:id="294606308">
      <w:bodyDiv w:val="1"/>
      <w:marLeft w:val="0"/>
      <w:marRight w:val="0"/>
      <w:marTop w:val="0"/>
      <w:marBottom w:val="0"/>
      <w:divBdr>
        <w:top w:val="none" w:sz="0" w:space="0" w:color="auto"/>
        <w:left w:val="none" w:sz="0" w:space="0" w:color="auto"/>
        <w:bottom w:val="none" w:sz="0" w:space="0" w:color="auto"/>
        <w:right w:val="none" w:sz="0" w:space="0" w:color="auto"/>
      </w:divBdr>
    </w:div>
    <w:div w:id="463238364">
      <w:bodyDiv w:val="1"/>
      <w:marLeft w:val="0"/>
      <w:marRight w:val="0"/>
      <w:marTop w:val="0"/>
      <w:marBottom w:val="0"/>
      <w:divBdr>
        <w:top w:val="none" w:sz="0" w:space="0" w:color="auto"/>
        <w:left w:val="none" w:sz="0" w:space="0" w:color="auto"/>
        <w:bottom w:val="none" w:sz="0" w:space="0" w:color="auto"/>
        <w:right w:val="none" w:sz="0" w:space="0" w:color="auto"/>
      </w:divBdr>
    </w:div>
    <w:div w:id="559247089">
      <w:bodyDiv w:val="1"/>
      <w:marLeft w:val="0"/>
      <w:marRight w:val="0"/>
      <w:marTop w:val="0"/>
      <w:marBottom w:val="0"/>
      <w:divBdr>
        <w:top w:val="none" w:sz="0" w:space="0" w:color="auto"/>
        <w:left w:val="none" w:sz="0" w:space="0" w:color="auto"/>
        <w:bottom w:val="none" w:sz="0" w:space="0" w:color="auto"/>
        <w:right w:val="none" w:sz="0" w:space="0" w:color="auto"/>
      </w:divBdr>
    </w:div>
    <w:div w:id="626089229">
      <w:bodyDiv w:val="1"/>
      <w:marLeft w:val="0"/>
      <w:marRight w:val="0"/>
      <w:marTop w:val="0"/>
      <w:marBottom w:val="0"/>
      <w:divBdr>
        <w:top w:val="none" w:sz="0" w:space="0" w:color="auto"/>
        <w:left w:val="none" w:sz="0" w:space="0" w:color="auto"/>
        <w:bottom w:val="none" w:sz="0" w:space="0" w:color="auto"/>
        <w:right w:val="none" w:sz="0" w:space="0" w:color="auto"/>
      </w:divBdr>
    </w:div>
    <w:div w:id="955984093">
      <w:bodyDiv w:val="1"/>
      <w:marLeft w:val="0"/>
      <w:marRight w:val="0"/>
      <w:marTop w:val="0"/>
      <w:marBottom w:val="0"/>
      <w:divBdr>
        <w:top w:val="none" w:sz="0" w:space="0" w:color="auto"/>
        <w:left w:val="none" w:sz="0" w:space="0" w:color="auto"/>
        <w:bottom w:val="none" w:sz="0" w:space="0" w:color="auto"/>
        <w:right w:val="none" w:sz="0" w:space="0" w:color="auto"/>
      </w:divBdr>
    </w:div>
    <w:div w:id="1215191386">
      <w:bodyDiv w:val="1"/>
      <w:marLeft w:val="0"/>
      <w:marRight w:val="0"/>
      <w:marTop w:val="0"/>
      <w:marBottom w:val="0"/>
      <w:divBdr>
        <w:top w:val="none" w:sz="0" w:space="0" w:color="auto"/>
        <w:left w:val="none" w:sz="0" w:space="0" w:color="auto"/>
        <w:bottom w:val="none" w:sz="0" w:space="0" w:color="auto"/>
        <w:right w:val="none" w:sz="0" w:space="0" w:color="auto"/>
      </w:divBdr>
    </w:div>
    <w:div w:id="1460952837">
      <w:bodyDiv w:val="1"/>
      <w:marLeft w:val="0"/>
      <w:marRight w:val="0"/>
      <w:marTop w:val="0"/>
      <w:marBottom w:val="0"/>
      <w:divBdr>
        <w:top w:val="none" w:sz="0" w:space="0" w:color="auto"/>
        <w:left w:val="none" w:sz="0" w:space="0" w:color="auto"/>
        <w:bottom w:val="none" w:sz="0" w:space="0" w:color="auto"/>
        <w:right w:val="none" w:sz="0" w:space="0" w:color="auto"/>
      </w:divBdr>
    </w:div>
    <w:div w:id="1556548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457</TotalTime>
  <Pages>19</Pages>
  <Words>29756</Words>
  <Characters>16961</Characters>
  <Application>Microsoft Office Word</Application>
  <DocSecurity>0</DocSecurity>
  <Lines>141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Петренко Дмитро</dc:creator>
  <cp:keywords/>
  <dc:description/>
  <cp:lastModifiedBy>Петренко Дмитро</cp:lastModifiedBy>
  <cp:revision>84</cp:revision>
  <dcterms:created xsi:type="dcterms:W3CDTF">2019-09-02T13:36:00Z</dcterms:created>
  <dcterms:modified xsi:type="dcterms:W3CDTF">2020-02-21T09:24:00Z</dcterms:modified>
</cp:coreProperties>
</file>