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8" w:rsidRDefault="007F03C2" w:rsidP="007F03C2">
      <w:pPr>
        <w:jc w:val="center"/>
        <w:rPr>
          <w:rFonts w:ascii="Calibri" w:hAnsi="Calibri" w:cs="Calibri"/>
          <w:b/>
          <w:spacing w:val="-4"/>
          <w:lang w:val="uk-UA"/>
        </w:rPr>
      </w:pPr>
      <w:r w:rsidRPr="007F03C2">
        <w:rPr>
          <w:rFonts w:ascii="Calibri" w:hAnsi="Calibri" w:cs="Calibri"/>
          <w:b/>
          <w:spacing w:val="-4"/>
          <w:lang w:val="uk-UA"/>
        </w:rPr>
        <w:t>Список препаратів та товарів медичного призначення, дозволеним для закупівлі НУО на території України на 20</w:t>
      </w:r>
      <w:r w:rsidR="00E759D8">
        <w:rPr>
          <w:rFonts w:ascii="Calibri" w:hAnsi="Calibri" w:cs="Calibri"/>
          <w:b/>
          <w:spacing w:val="-4"/>
          <w:lang w:val="uk-UA"/>
        </w:rPr>
        <w:t>20</w:t>
      </w:r>
      <w:bookmarkStart w:id="0" w:name="_GoBack"/>
      <w:bookmarkEnd w:id="0"/>
      <w:r w:rsidRPr="007F03C2">
        <w:rPr>
          <w:rFonts w:ascii="Calibri" w:hAnsi="Calibri" w:cs="Calibri"/>
          <w:b/>
          <w:spacing w:val="-4"/>
          <w:lang w:val="uk-UA"/>
        </w:rPr>
        <w:t xml:space="preserve"> рік</w:t>
      </w:r>
    </w:p>
    <w:p w:rsidR="00366828" w:rsidRDefault="00366828" w:rsidP="00366828">
      <w:pPr>
        <w:jc w:val="both"/>
        <w:rPr>
          <w:rFonts w:ascii="Calibri" w:hAnsi="Calibri" w:cs="Calibri"/>
          <w:b/>
          <w:spacing w:val="-4"/>
          <w:lang w:val="uk-UA"/>
        </w:rPr>
      </w:pPr>
    </w:p>
    <w:p w:rsidR="00366828" w:rsidRDefault="00366828" w:rsidP="00366828">
      <w:pPr>
        <w:jc w:val="both"/>
        <w:rPr>
          <w:rFonts w:ascii="Tahoma" w:hAnsi="Tahoma" w:cs="Tahoma"/>
          <w:b/>
          <w:bCs/>
          <w:sz w:val="22"/>
          <w:szCs w:val="22"/>
          <w:lang w:val="uk-UA" w:eastAsia="uk-UA"/>
        </w:rPr>
      </w:pPr>
      <w:r w:rsidRPr="00EA38B8">
        <w:rPr>
          <w:rFonts w:ascii="Tahoma" w:hAnsi="Tahoma" w:cs="Tahoma"/>
          <w:b/>
          <w:bCs/>
          <w:sz w:val="22"/>
          <w:szCs w:val="22"/>
          <w:lang w:val="uk-UA" w:eastAsia="uk-UA"/>
        </w:rPr>
        <w:t>ПРЕПАРАТИ</w:t>
      </w:r>
    </w:p>
    <w:tbl>
      <w:tblPr>
        <w:tblW w:w="9716" w:type="dxa"/>
        <w:tblInd w:w="-67" w:type="dxa"/>
        <w:tblLook w:val="04A0" w:firstRow="1" w:lastRow="0" w:firstColumn="1" w:lastColumn="0" w:noHBand="0" w:noVBand="1"/>
      </w:tblPr>
      <w:tblGrid>
        <w:gridCol w:w="5689"/>
        <w:gridCol w:w="4027"/>
      </w:tblGrid>
      <w:tr w:rsidR="00366828" w:rsidRPr="006A3918" w:rsidTr="00EF299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828" w:rsidRPr="00DB5714" w:rsidRDefault="00366828" w:rsidP="00EF2996">
            <w:pPr>
              <w:rPr>
                <w:rFonts w:ascii="Calibri" w:hAnsi="Calibri" w:cs="Calibri"/>
                <w:b/>
                <w:spacing w:val="-4"/>
                <w:lang w:val="uk-UA"/>
              </w:rPr>
            </w:pPr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 xml:space="preserve">МНН, дозування / INN, </w:t>
            </w:r>
            <w:proofErr w:type="spellStart"/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>Dosage</w:t>
            </w:r>
            <w:proofErr w:type="spellEnd"/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 xml:space="preserve"> </w:t>
            </w:r>
            <w:proofErr w:type="spellStart"/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>form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828" w:rsidRPr="00DB5714" w:rsidRDefault="00366828" w:rsidP="00EF2996">
            <w:pPr>
              <w:spacing w:line="252" w:lineRule="auto"/>
              <w:jc w:val="center"/>
              <w:rPr>
                <w:rFonts w:ascii="Calibri" w:hAnsi="Calibri" w:cs="Calibri"/>
                <w:b/>
                <w:spacing w:val="-4"/>
                <w:lang w:val="uk-UA"/>
              </w:rPr>
            </w:pPr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 xml:space="preserve">Примітки / </w:t>
            </w:r>
            <w:proofErr w:type="spellStart"/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>Notes</w:t>
            </w:r>
            <w:proofErr w:type="spellEnd"/>
          </w:p>
        </w:tc>
      </w:tr>
      <w:tr w:rsidR="00366828" w:rsidRPr="00E759D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Амоксицилін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клавуланова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кислота таб 875/125 мг 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Amoxicillin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clavulanic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acid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875/125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E759D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tabs>
                <w:tab w:val="left" w:pos="4887"/>
              </w:tabs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Ацикловір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200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Aciclovir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200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простого </w:t>
            </w:r>
            <w:proofErr w:type="spellStart"/>
            <w:r>
              <w:rPr>
                <w:rFonts w:ascii="Calibri" w:hAnsi="Calibri" w:cs="Calibri"/>
                <w:spacing w:val="-4"/>
                <w:lang w:val="uk-UA"/>
              </w:rPr>
              <w:t>герпесу</w:t>
            </w:r>
            <w:proofErr w:type="spellEnd"/>
            <w:r>
              <w:rPr>
                <w:rFonts w:ascii="Calibri" w:hAnsi="Calibri" w:cs="Calibri"/>
                <w:spacing w:val="-4"/>
                <w:lang w:val="uk-UA"/>
              </w:rPr>
              <w:t xml:space="preserve"> та </w:t>
            </w:r>
            <w:r w:rsidRPr="00836581">
              <w:rPr>
                <w:rFonts w:ascii="Calibri" w:hAnsi="Calibri" w:cs="Calibri"/>
                <w:spacing w:val="-4"/>
                <w:lang w:val="uk-UA"/>
              </w:rPr>
              <w:t>оперізуюч</w:t>
            </w:r>
            <w:r>
              <w:rPr>
                <w:rFonts w:ascii="Calibri" w:hAnsi="Calibri" w:cs="Calibri"/>
                <w:spacing w:val="-4"/>
                <w:lang w:val="uk-UA"/>
              </w:rPr>
              <w:t>ого</w:t>
            </w:r>
            <w:r w:rsidRPr="00836581">
              <w:rPr>
                <w:rFonts w:ascii="Calibri" w:hAnsi="Calibri" w:cs="Calibri"/>
                <w:spacing w:val="-4"/>
                <w:lang w:val="uk-UA"/>
              </w:rPr>
              <w:t xml:space="preserve"> лиша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ю / </w:t>
            </w:r>
          </w:p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 w:rsidRPr="00641165">
              <w:rPr>
                <w:rFonts w:ascii="Calibri" w:hAnsi="Calibri" w:cs="Tahoma"/>
                <w:lang w:val="en-US"/>
              </w:rPr>
              <w:t>Treatment of Herpes simplex and Herpes zoster</w:t>
            </w:r>
          </w:p>
        </w:tc>
      </w:tr>
      <w:tr w:rsidR="00366828" w:rsidRPr="00E759D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Доксициклін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100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капс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Doxycycline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100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capsules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E759D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Ципрофлоксацин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500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Ciprofloxacin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500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E759D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Цефтазидим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фл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Ceftazidime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vial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>, 1 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E759D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Цефотаксим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фл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Cefotaxime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vial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>, 1 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Амлодипін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5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Amlodipine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5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гіпертонії / </w:t>
            </w:r>
          </w:p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 w:rsidRPr="00641165">
              <w:rPr>
                <w:rFonts w:ascii="Calibri" w:hAnsi="Calibri" w:cs="Tahoma"/>
                <w:lang w:val="en-US"/>
              </w:rPr>
              <w:t>Hypertension treatment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Бісопролол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5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Bisoprolol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5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гіпертонії / </w:t>
            </w:r>
          </w:p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 w:rsidRPr="00641165">
              <w:rPr>
                <w:rFonts w:ascii="Calibri" w:hAnsi="Calibri" w:cs="Tahoma"/>
                <w:lang w:val="en-US"/>
              </w:rPr>
              <w:t>Hypertension treatment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Спіронолактон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25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Spironolactone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25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>С</w:t>
            </w:r>
            <w:r w:rsidRPr="00484316">
              <w:rPr>
                <w:rFonts w:ascii="Calibri" w:hAnsi="Calibri" w:cs="Calibri"/>
                <w:spacing w:val="-4"/>
                <w:lang w:val="uk-UA"/>
              </w:rPr>
              <w:t>ечогінний засіб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r w:rsidRPr="00641165">
              <w:rPr>
                <w:rFonts w:ascii="Calibri" w:hAnsi="Calibri" w:cs="Tahoma"/>
                <w:lang w:val="en-US"/>
              </w:rPr>
              <w:t>Diuretic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Ацетазоламід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250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Acetazolamide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250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>С</w:t>
            </w:r>
            <w:r w:rsidRPr="00484316">
              <w:rPr>
                <w:rFonts w:ascii="Calibri" w:hAnsi="Calibri" w:cs="Calibri"/>
                <w:spacing w:val="-4"/>
                <w:lang w:val="uk-UA"/>
              </w:rPr>
              <w:t>ечогінний засіб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r w:rsidRPr="00641165">
              <w:rPr>
                <w:rFonts w:ascii="Calibri" w:hAnsi="Calibri" w:cs="Tahoma"/>
                <w:lang w:val="en-US"/>
              </w:rPr>
              <w:t>Diuretic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Карбамазепін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200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Carbamazepine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200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епілепсії / </w:t>
            </w:r>
            <w:r w:rsidRPr="00641165">
              <w:rPr>
                <w:rFonts w:ascii="Calibri" w:hAnsi="Calibri" w:cs="Tahoma"/>
                <w:lang w:val="en-US"/>
              </w:rPr>
              <w:t>Epilepsy treatment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Метоклопрамід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Metoclopramide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10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4"/>
                <w:lang w:val="uk-UA"/>
              </w:rPr>
              <w:t>Протиблювотні</w:t>
            </w:r>
            <w:proofErr w:type="spellEnd"/>
            <w:r>
              <w:rPr>
                <w:rFonts w:ascii="Calibri" w:hAnsi="Calibri" w:cs="Calibri"/>
                <w:spacing w:val="-4"/>
                <w:lang w:val="uk-UA"/>
              </w:rPr>
              <w:t xml:space="preserve"> препарати / </w:t>
            </w:r>
            <w:r w:rsidRPr="00641165">
              <w:rPr>
                <w:rFonts w:ascii="Calibri" w:hAnsi="Calibri" w:cs="Tahoma"/>
                <w:lang w:val="en-US"/>
              </w:rPr>
              <w:t>Antiemetic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Дексаметазон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4мг/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мл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амп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мл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Dexamethasone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inj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: 4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in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1-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ampoule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Епінефрін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>, 1 мг/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мл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амп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мл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Epinephrine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in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1-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ampoule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 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Гідрокортизон, 100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пор.д.ін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. у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амп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.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Hydrocortisone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powd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f.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inj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100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in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vial.-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Лоратадин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10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Loratadine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- 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Лоратадин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 мг/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мл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фл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.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Loratadine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Oral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liquid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1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>. 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Вугілля активоване, 250 мг,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таб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Activated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charcoal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250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mg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tab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-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r w:rsidRPr="006A3918">
              <w:rPr>
                <w:rFonts w:ascii="Calibri" w:hAnsi="Calibri" w:cs="Calibri"/>
                <w:spacing w:val="-4"/>
                <w:lang w:val="uk-UA"/>
              </w:rPr>
              <w:t>(закупівля можлива лише за погодженням Мережі)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21042A" w:rsidRDefault="00366828" w:rsidP="00EF2996">
            <w:pPr>
              <w:rPr>
                <w:rFonts w:ascii="Calibri" w:hAnsi="Calibri" w:cs="Tahoma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Сорбент / </w:t>
            </w:r>
            <w:r w:rsidRPr="00114423">
              <w:rPr>
                <w:rFonts w:ascii="Calibri" w:hAnsi="Calibri" w:cs="Tahoma"/>
                <w:lang w:val="en-US"/>
              </w:rPr>
              <w:t>Sorbent</w:t>
            </w:r>
          </w:p>
        </w:tc>
      </w:tr>
      <w:tr w:rsidR="00366828" w:rsidRPr="00E759D8" w:rsidTr="00EF299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8A168D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>
              <w:rPr>
                <w:rFonts w:ascii="Calibri" w:hAnsi="Calibri" w:cs="Tahoma"/>
                <w:shd w:val="clear" w:color="auto" w:fill="FFFFFF"/>
                <w:lang w:val="uk-UA"/>
              </w:rPr>
              <w:t>Бетаметазон</w:t>
            </w:r>
            <w:proofErr w:type="spellEnd"/>
            <w:r>
              <w:rPr>
                <w:rFonts w:ascii="Calibri" w:hAnsi="Calibri" w:cs="Tahoma"/>
                <w:shd w:val="clear" w:color="auto" w:fill="FFFFFF"/>
                <w:lang w:val="uk-UA"/>
              </w:rPr>
              <w:t xml:space="preserve"> крем, або мазь 0,1 % / </w:t>
            </w:r>
            <w:r w:rsidRPr="00641165">
              <w:rPr>
                <w:rFonts w:ascii="Calibri" w:hAnsi="Calibri" w:cs="Tahoma"/>
                <w:shd w:val="clear" w:color="auto" w:fill="FFFFFF"/>
                <w:lang w:val="en-US"/>
              </w:rPr>
              <w:t>Betamethasone</w:t>
            </w:r>
            <w:r>
              <w:rPr>
                <w:rFonts w:ascii="Calibri" w:hAnsi="Calibri" w:cs="Tahoma"/>
                <w:shd w:val="clear" w:color="auto" w:fill="FFFFFF"/>
                <w:lang w:val="uk-UA"/>
              </w:rPr>
              <w:t>, с</w:t>
            </w:r>
            <w:r>
              <w:rPr>
                <w:rFonts w:ascii="Calibri" w:hAnsi="Calibri" w:cs="Tahoma"/>
                <w:lang w:val="en-US"/>
              </w:rPr>
              <w:t>ream</w:t>
            </w:r>
            <w:r w:rsidRPr="0021042A">
              <w:rPr>
                <w:rFonts w:ascii="Calibri" w:hAnsi="Calibri" w:cs="Tahoma"/>
                <w:lang w:val="uk-UA"/>
              </w:rPr>
              <w:t xml:space="preserve"> </w:t>
            </w:r>
            <w:r>
              <w:rPr>
                <w:rFonts w:ascii="Calibri" w:hAnsi="Calibri" w:cs="Tahoma"/>
                <w:lang w:val="en-US"/>
              </w:rPr>
              <w:t>or</w:t>
            </w:r>
            <w:r w:rsidRPr="0021042A">
              <w:rPr>
                <w:rFonts w:ascii="Calibri" w:hAnsi="Calibri" w:cs="Tahoma"/>
                <w:lang w:val="uk-UA"/>
              </w:rPr>
              <w:t xml:space="preserve"> </w:t>
            </w:r>
            <w:r>
              <w:rPr>
                <w:rFonts w:ascii="Calibri" w:hAnsi="Calibri" w:cs="Tahoma"/>
                <w:lang w:val="en-US"/>
              </w:rPr>
              <w:t>ointment</w:t>
            </w:r>
            <w:r w:rsidRPr="0021042A">
              <w:rPr>
                <w:rFonts w:ascii="Calibri" w:hAnsi="Calibri" w:cs="Tahoma"/>
                <w:lang w:val="uk-UA"/>
              </w:rPr>
              <w:t xml:space="preserve"> 0</w:t>
            </w:r>
            <w:r>
              <w:rPr>
                <w:rFonts w:ascii="Calibri" w:hAnsi="Calibri" w:cs="Tahoma"/>
                <w:lang w:val="uk-UA"/>
              </w:rPr>
              <w:t>,</w:t>
            </w:r>
            <w:r w:rsidRPr="0021042A">
              <w:rPr>
                <w:rFonts w:ascii="Calibri" w:hAnsi="Calibri" w:cs="Tahoma"/>
                <w:lang w:val="uk-UA"/>
              </w:rPr>
              <w:t>1%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Протизапальний засіб / </w:t>
            </w:r>
            <w:r w:rsidRPr="00114423">
              <w:rPr>
                <w:rFonts w:ascii="Calibri" w:hAnsi="Calibri" w:cs="Tahoma"/>
                <w:lang w:val="en-US"/>
              </w:rPr>
              <w:t>Anti</w:t>
            </w:r>
            <w:r w:rsidRPr="0021042A">
              <w:rPr>
                <w:rFonts w:ascii="Calibri" w:hAnsi="Calibri" w:cs="Tahoma"/>
                <w:lang w:val="uk-UA"/>
              </w:rPr>
              <w:t>-</w:t>
            </w:r>
            <w:r w:rsidRPr="00114423">
              <w:rPr>
                <w:rFonts w:ascii="Calibri" w:hAnsi="Calibri" w:cs="Tahoma"/>
                <w:lang w:val="en-US"/>
              </w:rPr>
              <w:t>inflammatory and antipruritic medicines</w:t>
            </w:r>
          </w:p>
        </w:tc>
      </w:tr>
    </w:tbl>
    <w:p w:rsidR="00366828" w:rsidRPr="006A3918" w:rsidRDefault="00366828" w:rsidP="00366828">
      <w:pPr>
        <w:jc w:val="both"/>
        <w:rPr>
          <w:rFonts w:ascii="Calibri" w:hAnsi="Calibri" w:cs="Calibri"/>
          <w:spacing w:val="-4"/>
          <w:lang w:val="uk-UA"/>
        </w:rPr>
      </w:pPr>
    </w:p>
    <w:p w:rsidR="00366828" w:rsidRPr="00DB5714" w:rsidRDefault="00366828" w:rsidP="00366828">
      <w:pPr>
        <w:jc w:val="both"/>
        <w:rPr>
          <w:rFonts w:ascii="Calibri" w:hAnsi="Calibri" w:cs="Calibri"/>
          <w:b/>
          <w:spacing w:val="-4"/>
          <w:lang w:val="uk-UA"/>
        </w:rPr>
      </w:pPr>
      <w:r w:rsidRPr="00DB5714">
        <w:rPr>
          <w:rFonts w:ascii="Calibri" w:hAnsi="Calibri" w:cs="Calibri"/>
          <w:b/>
          <w:spacing w:val="-4"/>
          <w:lang w:val="uk-UA"/>
        </w:rPr>
        <w:lastRenderedPageBreak/>
        <w:t>ТОВАРИ МЕДИЧНОГО ПРИЗНАЧЕННЯ</w:t>
      </w:r>
    </w:p>
    <w:p w:rsidR="00366828" w:rsidRPr="006A3918" w:rsidRDefault="00366828" w:rsidP="00366828">
      <w:pPr>
        <w:jc w:val="both"/>
        <w:rPr>
          <w:rFonts w:ascii="Calibri" w:hAnsi="Calibri" w:cs="Calibri"/>
          <w:spacing w:val="-4"/>
          <w:lang w:val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66828" w:rsidRPr="006A3918" w:rsidTr="00EF2996">
        <w:trPr>
          <w:trHeight w:val="2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6828" w:rsidRPr="00DB5714" w:rsidRDefault="00366828" w:rsidP="00EF2996">
            <w:pPr>
              <w:jc w:val="center"/>
              <w:rPr>
                <w:rFonts w:ascii="Calibri" w:hAnsi="Calibri" w:cs="Calibri"/>
                <w:b/>
                <w:spacing w:val="-4"/>
                <w:lang w:val="en-US"/>
              </w:rPr>
            </w:pPr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 xml:space="preserve">Назва / </w:t>
            </w:r>
            <w:r w:rsidRPr="00DB5714">
              <w:rPr>
                <w:rFonts w:ascii="Calibri" w:hAnsi="Calibri" w:cs="Calibri"/>
                <w:b/>
                <w:spacing w:val="-4"/>
                <w:lang w:val="en-US"/>
              </w:rPr>
              <w:t>Name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Cечоприймач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Urinal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Бахіли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shoe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covers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Бинт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еласт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.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elastic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bandage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Бинт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Bandage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Вата/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Cotton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absorbent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Набір для пологів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childbirth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set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Набір гінекологічний 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gynecologic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kit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Дезінфектанти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Desinfectants</w:t>
            </w:r>
            <w:proofErr w:type="spellEnd"/>
          </w:p>
        </w:tc>
      </w:tr>
      <w:tr w:rsidR="00366828" w:rsidRPr="006A3918" w:rsidTr="00EF2996">
        <w:trPr>
          <w:trHeight w:val="21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Диск підкладний,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резиновый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(проти пролежнів)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decubital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disk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,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rubber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Катетер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Catheter</w:t>
            </w:r>
            <w:proofErr w:type="spellEnd"/>
          </w:p>
        </w:tc>
      </w:tr>
      <w:tr w:rsidR="00366828" w:rsidRPr="006A3918" w:rsidTr="00EF2996">
        <w:trPr>
          <w:trHeight w:val="3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Катетер підключичний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Catheter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subclavian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Контейнер для таблеток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Pill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box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Марля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Gauze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Маска медична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Mask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medical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Підгузники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Diapers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Пластир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Plaster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Респіратор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Respirator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Рукавички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Medical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gloves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Спиртові серветки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Spirit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wipes</w:t>
            </w:r>
            <w:proofErr w:type="spellEnd"/>
          </w:p>
        </w:tc>
      </w:tr>
      <w:tr w:rsidR="00366828" w:rsidRPr="00E759D8" w:rsidTr="00EF2996">
        <w:trPr>
          <w:trHeight w:val="24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Система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інфузійна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(ПР)/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Мedical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infusion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system</w:t>
            </w:r>
            <w:proofErr w:type="spellEnd"/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Джгут медичний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Medical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Harness</w:t>
            </w:r>
            <w:proofErr w:type="spellEnd"/>
          </w:p>
        </w:tc>
      </w:tr>
      <w:tr w:rsidR="00366828" w:rsidRPr="00E759D8" w:rsidTr="00EF2996">
        <w:trPr>
          <w:trHeight w:val="2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Халати медичні одноразові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hospital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gowns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disposable</w:t>
            </w:r>
            <w:proofErr w:type="spellEnd"/>
          </w:p>
        </w:tc>
      </w:tr>
      <w:tr w:rsidR="00366828" w:rsidRPr="00E759D8" w:rsidTr="00EF2996">
        <w:trPr>
          <w:trHeight w:val="48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Скарифікатор / ланцет (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scarificators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>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lancets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>) (закупівля можлива лише за погодженням Мережі)</w:t>
            </w:r>
          </w:p>
        </w:tc>
      </w:tr>
      <w:tr w:rsidR="00366828" w:rsidRPr="00E759D8" w:rsidTr="00EF2996">
        <w:trPr>
          <w:trHeight w:val="59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Вакутайнери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vacume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system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for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blood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collection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(закупівля можлива лише за погодженням Мережі)</w:t>
            </w:r>
          </w:p>
        </w:tc>
      </w:tr>
      <w:tr w:rsidR="00366828" w:rsidRPr="00E759D8" w:rsidTr="00EF2996">
        <w:trPr>
          <w:trHeight w:val="418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Пластикові туби (пробірки) для венозної крові /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Blood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tubes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for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venous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whole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blood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(закупівля можлива лише за погодженням Мережі)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Пелюшка одноразова 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Underpad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</w:p>
        </w:tc>
      </w:tr>
      <w:tr w:rsidR="00366828" w:rsidRPr="006A3918" w:rsidTr="00EF2996">
        <w:trPr>
          <w:trHeight w:val="36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Пакети для утилізації відходів категорії «B»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Packages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for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waste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disposal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 -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category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“B” (закупівля можлива лише за погодженням Мережі)</w:t>
            </w:r>
          </w:p>
        </w:tc>
      </w:tr>
      <w:tr w:rsidR="00366828" w:rsidRPr="006A3918" w:rsidTr="00EF2996">
        <w:trPr>
          <w:trHeight w:val="199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Медична плівка /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Medical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film</w:t>
            </w:r>
            <w:proofErr w:type="spellEnd"/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 (закупівля можлива лише за погодженням Мережі)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Судно пластмасове / Bed-</w:t>
            </w:r>
            <w:proofErr w:type="spellStart"/>
            <w:r w:rsidRPr="006A3918">
              <w:rPr>
                <w:rFonts w:ascii="Calibri" w:hAnsi="Calibri" w:cs="Calibri"/>
                <w:spacing w:val="-4"/>
                <w:lang w:val="uk-UA"/>
              </w:rPr>
              <w:t>pan</w:t>
            </w:r>
            <w:proofErr w:type="spellEnd"/>
          </w:p>
        </w:tc>
      </w:tr>
    </w:tbl>
    <w:p w:rsidR="00366828" w:rsidRPr="006A3918" w:rsidRDefault="00366828" w:rsidP="00366828">
      <w:pPr>
        <w:jc w:val="both"/>
        <w:rPr>
          <w:rFonts w:ascii="Calibri" w:hAnsi="Calibri" w:cs="Calibri"/>
          <w:spacing w:val="-4"/>
          <w:lang w:val="uk-UA"/>
        </w:rPr>
      </w:pPr>
    </w:p>
    <w:p w:rsidR="00CC4BF2" w:rsidRDefault="00CC4BF2"/>
    <w:sectPr w:rsidR="00CC4BF2" w:rsidSect="00D71D44">
      <w:headerReference w:type="default" r:id="rId7"/>
      <w:footerReference w:type="default" r:id="rId8"/>
      <w:pgSz w:w="11906" w:h="16838"/>
      <w:pgMar w:top="550" w:right="851" w:bottom="567" w:left="1622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29" w:rsidRDefault="00D21029">
      <w:r>
        <w:separator/>
      </w:r>
    </w:p>
  </w:endnote>
  <w:endnote w:type="continuationSeparator" w:id="0">
    <w:p w:rsidR="00D21029" w:rsidRDefault="00D2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2A" w:rsidRPr="00F67593" w:rsidRDefault="001F5CBE" w:rsidP="005E47B2">
    <w:pPr>
      <w:pStyle w:val="a5"/>
      <w:jc w:val="right"/>
      <w:rPr>
        <w:rFonts w:ascii="Arial" w:hAnsi="Arial"/>
        <w:sz w:val="20"/>
        <w:szCs w:val="20"/>
      </w:rPr>
    </w:pPr>
    <w:r w:rsidRPr="00F67593">
      <w:rPr>
        <w:rStyle w:val="a7"/>
        <w:rFonts w:ascii="Arial" w:hAnsi="Arial"/>
        <w:sz w:val="20"/>
        <w:szCs w:val="20"/>
      </w:rPr>
      <w:fldChar w:fldCharType="begin"/>
    </w:r>
    <w:r w:rsidRPr="00F67593">
      <w:rPr>
        <w:rStyle w:val="a7"/>
        <w:rFonts w:ascii="Arial" w:hAnsi="Arial"/>
        <w:sz w:val="20"/>
        <w:szCs w:val="20"/>
      </w:rPr>
      <w:instrText xml:space="preserve"> PAGE </w:instrText>
    </w:r>
    <w:r w:rsidRPr="00F67593">
      <w:rPr>
        <w:rStyle w:val="a7"/>
        <w:rFonts w:ascii="Arial" w:hAnsi="Arial"/>
        <w:sz w:val="20"/>
        <w:szCs w:val="20"/>
      </w:rPr>
      <w:fldChar w:fldCharType="separate"/>
    </w:r>
    <w:r w:rsidR="00E759D8">
      <w:rPr>
        <w:rStyle w:val="a7"/>
        <w:rFonts w:ascii="Arial" w:hAnsi="Arial"/>
        <w:noProof/>
        <w:sz w:val="20"/>
        <w:szCs w:val="20"/>
      </w:rPr>
      <w:t>1</w:t>
    </w:r>
    <w:r w:rsidRPr="00F67593">
      <w:rPr>
        <w:rStyle w:val="a7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29" w:rsidRDefault="00D21029">
      <w:r>
        <w:separator/>
      </w:r>
    </w:p>
  </w:footnote>
  <w:footnote w:type="continuationSeparator" w:id="0">
    <w:p w:rsidR="00D21029" w:rsidRDefault="00D2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2A" w:rsidRDefault="001F5CBE" w:rsidP="009616A9">
    <w:pPr>
      <w:pStyle w:val="a3"/>
      <w:tabs>
        <w:tab w:val="clear" w:pos="4677"/>
        <w:tab w:val="clear" w:pos="9355"/>
        <w:tab w:val="left" w:pos="2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8"/>
    <w:rsid w:val="001F5CBE"/>
    <w:rsid w:val="002A162B"/>
    <w:rsid w:val="00366828"/>
    <w:rsid w:val="007F03C2"/>
    <w:rsid w:val="009B69B4"/>
    <w:rsid w:val="00B328DE"/>
    <w:rsid w:val="00C72F6A"/>
    <w:rsid w:val="00CC4BF2"/>
    <w:rsid w:val="00D21029"/>
    <w:rsid w:val="00E551DE"/>
    <w:rsid w:val="00E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6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6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Женя</dc:creator>
  <cp:lastModifiedBy>Газизова Елена</cp:lastModifiedBy>
  <cp:revision>5</cp:revision>
  <dcterms:created xsi:type="dcterms:W3CDTF">2018-10-26T17:37:00Z</dcterms:created>
  <dcterms:modified xsi:type="dcterms:W3CDTF">2019-10-31T13:59:00Z</dcterms:modified>
</cp:coreProperties>
</file>